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CA" w:rsidRDefault="00721BCA" w:rsidP="0018035E">
      <w:pPr>
        <w:pStyle w:val="TDC1"/>
      </w:pPr>
    </w:p>
    <w:p w:rsidR="00721BCA" w:rsidRDefault="00721BCA" w:rsidP="0018035E">
      <w:pPr>
        <w:pStyle w:val="TDC1"/>
      </w:pPr>
    </w:p>
    <w:p w:rsidR="00721BCA" w:rsidRDefault="00721BCA" w:rsidP="0018035E">
      <w:pPr>
        <w:pStyle w:val="TDC1"/>
      </w:pPr>
    </w:p>
    <w:p w:rsidR="00721BCA" w:rsidRDefault="00721BCA" w:rsidP="0018035E">
      <w:pPr>
        <w:pStyle w:val="TDC1"/>
      </w:pPr>
    </w:p>
    <w:p w:rsidR="00721BCA" w:rsidRDefault="00721BCA" w:rsidP="0018035E">
      <w:pPr>
        <w:pStyle w:val="TDC1"/>
      </w:pPr>
    </w:p>
    <w:p w:rsidR="00721BCA" w:rsidRPr="00E0011A" w:rsidRDefault="00721BCA" w:rsidP="009E149B">
      <w:pPr>
        <w:pStyle w:val="TDC1"/>
        <w:jc w:val="center"/>
      </w:pPr>
      <w:r w:rsidRPr="00E0011A">
        <w:t>INSTRUCTIVO</w:t>
      </w:r>
      <w:r w:rsidR="009F29CC" w:rsidRPr="00E0011A">
        <w:t xml:space="preserve"> – REPORTES TRIMESTRALES DEL SMA</w:t>
      </w:r>
    </w:p>
    <w:p w:rsidR="00721BCA" w:rsidRDefault="00721BCA" w:rsidP="009E149B">
      <w:pPr>
        <w:pStyle w:val="TDC1"/>
        <w:jc w:val="center"/>
      </w:pPr>
    </w:p>
    <w:p w:rsidR="00205A43" w:rsidRPr="00205A43" w:rsidRDefault="00205A43" w:rsidP="009E149B">
      <w:pPr>
        <w:pStyle w:val="TDC1"/>
        <w:jc w:val="center"/>
      </w:pPr>
      <w:r>
        <w:t>NOVIEMBRE 2013</w:t>
      </w:r>
    </w:p>
    <w:p w:rsidR="00721BCA" w:rsidRPr="00DF722D" w:rsidRDefault="00721BCA" w:rsidP="0018035E">
      <w:pPr>
        <w:pStyle w:val="TDC1"/>
      </w:pPr>
    </w:p>
    <w:p w:rsidR="00D4008D" w:rsidRDefault="004023AC">
      <w:pPr>
        <w:pStyle w:val="TDC1"/>
        <w:rPr>
          <w:rFonts w:asciiTheme="minorHAnsi" w:eastAsiaTheme="minorEastAsia" w:hAnsiTheme="minorHAnsi" w:cstheme="minorBidi"/>
          <w:b w:val="0"/>
          <w:noProof/>
          <w:sz w:val="22"/>
          <w:szCs w:val="22"/>
          <w:lang w:val="es-EC" w:eastAsia="es-EC"/>
        </w:rPr>
      </w:pPr>
      <w:r w:rsidRPr="00C32D12">
        <w:fldChar w:fldCharType="begin"/>
      </w:r>
      <w:r w:rsidRPr="00DF722D">
        <w:instrText xml:space="preserve"> TOC \o "1-3" \h \z \u </w:instrText>
      </w:r>
      <w:r w:rsidRPr="00C32D12">
        <w:fldChar w:fldCharType="separate"/>
      </w:r>
      <w:hyperlink w:anchor="_Toc371687734" w:history="1">
        <w:r w:rsidR="00D4008D" w:rsidRPr="00F60153">
          <w:rPr>
            <w:rStyle w:val="Hipervnculo"/>
            <w:noProof/>
          </w:rPr>
          <w:t>FORMATO SMA-RT-001 “TOTAL DE MINUTOS DE TRÁFICO TELEFÓNICO CURSADO”</w:t>
        </w:r>
        <w:r w:rsidR="00D4008D">
          <w:rPr>
            <w:noProof/>
            <w:webHidden/>
          </w:rPr>
          <w:tab/>
        </w:r>
        <w:r w:rsidR="00D4008D">
          <w:rPr>
            <w:noProof/>
            <w:webHidden/>
          </w:rPr>
          <w:fldChar w:fldCharType="begin"/>
        </w:r>
        <w:r w:rsidR="00D4008D">
          <w:rPr>
            <w:noProof/>
            <w:webHidden/>
          </w:rPr>
          <w:instrText xml:space="preserve"> PAGEREF _Toc371687734 \h </w:instrText>
        </w:r>
        <w:r w:rsidR="00D4008D">
          <w:rPr>
            <w:noProof/>
            <w:webHidden/>
          </w:rPr>
        </w:r>
        <w:r w:rsidR="00D4008D">
          <w:rPr>
            <w:noProof/>
            <w:webHidden/>
          </w:rPr>
          <w:fldChar w:fldCharType="separate"/>
        </w:r>
        <w:r w:rsidR="00D27B04">
          <w:rPr>
            <w:noProof/>
            <w:webHidden/>
          </w:rPr>
          <w:t>3</w:t>
        </w:r>
        <w:r w:rsidR="00D4008D">
          <w:rPr>
            <w:noProof/>
            <w:webHidden/>
          </w:rPr>
          <w:fldChar w:fldCharType="end"/>
        </w:r>
      </w:hyperlink>
    </w:p>
    <w:p w:rsidR="00D4008D" w:rsidRDefault="00C6613A">
      <w:pPr>
        <w:pStyle w:val="TDC1"/>
        <w:rPr>
          <w:rFonts w:asciiTheme="minorHAnsi" w:eastAsiaTheme="minorEastAsia" w:hAnsiTheme="minorHAnsi" w:cstheme="minorBidi"/>
          <w:b w:val="0"/>
          <w:noProof/>
          <w:sz w:val="22"/>
          <w:szCs w:val="22"/>
          <w:lang w:val="es-EC" w:eastAsia="es-EC"/>
        </w:rPr>
      </w:pPr>
      <w:hyperlink w:anchor="_Toc371687735" w:history="1">
        <w:r w:rsidR="00D4008D" w:rsidRPr="00F60153">
          <w:rPr>
            <w:rStyle w:val="Hipervnculo"/>
            <w:noProof/>
          </w:rPr>
          <w:t>FORMATO SMA-RT-002 “TOTAL DE TRÁFICO DE INTERCONEXIÓN”</w:t>
        </w:r>
        <w:r w:rsidR="00D4008D">
          <w:rPr>
            <w:noProof/>
            <w:webHidden/>
          </w:rPr>
          <w:tab/>
        </w:r>
        <w:r w:rsidR="00D4008D">
          <w:rPr>
            <w:noProof/>
            <w:webHidden/>
          </w:rPr>
          <w:fldChar w:fldCharType="begin"/>
        </w:r>
        <w:r w:rsidR="00D4008D">
          <w:rPr>
            <w:noProof/>
            <w:webHidden/>
          </w:rPr>
          <w:instrText xml:space="preserve"> PAGEREF _Toc371687735 \h </w:instrText>
        </w:r>
        <w:r w:rsidR="00D4008D">
          <w:rPr>
            <w:noProof/>
            <w:webHidden/>
          </w:rPr>
        </w:r>
        <w:r w:rsidR="00D4008D">
          <w:rPr>
            <w:noProof/>
            <w:webHidden/>
          </w:rPr>
          <w:fldChar w:fldCharType="separate"/>
        </w:r>
        <w:r w:rsidR="00D27B04">
          <w:rPr>
            <w:noProof/>
            <w:webHidden/>
          </w:rPr>
          <w:t>4</w:t>
        </w:r>
        <w:r w:rsidR="00D4008D">
          <w:rPr>
            <w:noProof/>
            <w:webHidden/>
          </w:rPr>
          <w:fldChar w:fldCharType="end"/>
        </w:r>
      </w:hyperlink>
    </w:p>
    <w:p w:rsidR="00D4008D" w:rsidRDefault="00C6613A">
      <w:pPr>
        <w:pStyle w:val="TDC1"/>
        <w:rPr>
          <w:rFonts w:asciiTheme="minorHAnsi" w:eastAsiaTheme="minorEastAsia" w:hAnsiTheme="minorHAnsi" w:cstheme="minorBidi"/>
          <w:b w:val="0"/>
          <w:noProof/>
          <w:sz w:val="22"/>
          <w:szCs w:val="22"/>
          <w:lang w:val="es-EC" w:eastAsia="es-EC"/>
        </w:rPr>
      </w:pPr>
      <w:hyperlink w:anchor="_Toc371687736" w:history="1">
        <w:r w:rsidR="00D4008D" w:rsidRPr="00F60153">
          <w:rPr>
            <w:rStyle w:val="Hipervnculo"/>
            <w:noProof/>
          </w:rPr>
          <w:t>FORMATO SMA-RT-003 “TOTAL DE MINUTOS (NODO DE CONMUTACIÓN)”</w:t>
        </w:r>
        <w:r w:rsidR="00D4008D">
          <w:rPr>
            <w:noProof/>
            <w:webHidden/>
          </w:rPr>
          <w:tab/>
        </w:r>
        <w:r w:rsidR="00D4008D">
          <w:rPr>
            <w:noProof/>
            <w:webHidden/>
          </w:rPr>
          <w:fldChar w:fldCharType="begin"/>
        </w:r>
        <w:r w:rsidR="00D4008D">
          <w:rPr>
            <w:noProof/>
            <w:webHidden/>
          </w:rPr>
          <w:instrText xml:space="preserve"> PAGEREF _Toc371687736 \h </w:instrText>
        </w:r>
        <w:r w:rsidR="00D4008D">
          <w:rPr>
            <w:noProof/>
            <w:webHidden/>
          </w:rPr>
        </w:r>
        <w:r w:rsidR="00D4008D">
          <w:rPr>
            <w:noProof/>
            <w:webHidden/>
          </w:rPr>
          <w:fldChar w:fldCharType="separate"/>
        </w:r>
        <w:r w:rsidR="00D27B04">
          <w:rPr>
            <w:noProof/>
            <w:webHidden/>
          </w:rPr>
          <w:t>7</w:t>
        </w:r>
        <w:r w:rsidR="00D4008D">
          <w:rPr>
            <w:noProof/>
            <w:webHidden/>
          </w:rPr>
          <w:fldChar w:fldCharType="end"/>
        </w:r>
      </w:hyperlink>
    </w:p>
    <w:p w:rsidR="00D4008D" w:rsidRDefault="00C6613A">
      <w:pPr>
        <w:pStyle w:val="TDC1"/>
        <w:rPr>
          <w:rFonts w:asciiTheme="minorHAnsi" w:eastAsiaTheme="minorEastAsia" w:hAnsiTheme="minorHAnsi" w:cstheme="minorBidi"/>
          <w:b w:val="0"/>
          <w:noProof/>
          <w:sz w:val="22"/>
          <w:szCs w:val="22"/>
          <w:lang w:val="es-EC" w:eastAsia="es-EC"/>
        </w:rPr>
      </w:pPr>
      <w:hyperlink w:anchor="_Toc371687737" w:history="1">
        <w:r w:rsidR="00D4008D" w:rsidRPr="00F60153">
          <w:rPr>
            <w:rStyle w:val="Hipervnculo"/>
            <w:noProof/>
          </w:rPr>
          <w:t>FORMATO SMA-RT-004 “TOTAL DE TRÁFICO FACTURADO”</w:t>
        </w:r>
        <w:r w:rsidR="00D4008D">
          <w:rPr>
            <w:noProof/>
            <w:webHidden/>
          </w:rPr>
          <w:tab/>
        </w:r>
        <w:r w:rsidR="00D4008D">
          <w:rPr>
            <w:noProof/>
            <w:webHidden/>
          </w:rPr>
          <w:fldChar w:fldCharType="begin"/>
        </w:r>
        <w:r w:rsidR="00D4008D">
          <w:rPr>
            <w:noProof/>
            <w:webHidden/>
          </w:rPr>
          <w:instrText xml:space="preserve"> PAGEREF _Toc371687737 \h </w:instrText>
        </w:r>
        <w:r w:rsidR="00D4008D">
          <w:rPr>
            <w:noProof/>
            <w:webHidden/>
          </w:rPr>
        </w:r>
        <w:r w:rsidR="00D4008D">
          <w:rPr>
            <w:noProof/>
            <w:webHidden/>
          </w:rPr>
          <w:fldChar w:fldCharType="separate"/>
        </w:r>
        <w:r w:rsidR="00D27B04">
          <w:rPr>
            <w:noProof/>
            <w:webHidden/>
          </w:rPr>
          <w:t>9</w:t>
        </w:r>
        <w:r w:rsidR="00D4008D">
          <w:rPr>
            <w:noProof/>
            <w:webHidden/>
          </w:rPr>
          <w:fldChar w:fldCharType="end"/>
        </w:r>
      </w:hyperlink>
    </w:p>
    <w:p w:rsidR="00D4008D" w:rsidRDefault="00C6613A">
      <w:pPr>
        <w:pStyle w:val="TDC1"/>
        <w:rPr>
          <w:rFonts w:asciiTheme="minorHAnsi" w:eastAsiaTheme="minorEastAsia" w:hAnsiTheme="minorHAnsi" w:cstheme="minorBidi"/>
          <w:b w:val="0"/>
          <w:noProof/>
          <w:sz w:val="22"/>
          <w:szCs w:val="22"/>
          <w:lang w:val="es-EC" w:eastAsia="es-EC"/>
        </w:rPr>
      </w:pPr>
      <w:hyperlink w:anchor="_Toc371687738" w:history="1">
        <w:r w:rsidR="00D4008D" w:rsidRPr="00F60153">
          <w:rPr>
            <w:rStyle w:val="Hipervnculo"/>
            <w:noProof/>
          </w:rPr>
          <w:t>FORMATO SMA-RT-005 “TOTAL DE TRÁFICO TASADO”</w:t>
        </w:r>
        <w:r w:rsidR="00D4008D">
          <w:rPr>
            <w:noProof/>
            <w:webHidden/>
          </w:rPr>
          <w:tab/>
        </w:r>
        <w:r w:rsidR="00D4008D">
          <w:rPr>
            <w:noProof/>
            <w:webHidden/>
          </w:rPr>
          <w:fldChar w:fldCharType="begin"/>
        </w:r>
        <w:r w:rsidR="00D4008D">
          <w:rPr>
            <w:noProof/>
            <w:webHidden/>
          </w:rPr>
          <w:instrText xml:space="preserve"> PAGEREF _Toc371687738 \h </w:instrText>
        </w:r>
        <w:r w:rsidR="00D4008D">
          <w:rPr>
            <w:noProof/>
            <w:webHidden/>
          </w:rPr>
        </w:r>
        <w:r w:rsidR="00D4008D">
          <w:rPr>
            <w:noProof/>
            <w:webHidden/>
          </w:rPr>
          <w:fldChar w:fldCharType="separate"/>
        </w:r>
        <w:r w:rsidR="00D27B04">
          <w:rPr>
            <w:noProof/>
            <w:webHidden/>
          </w:rPr>
          <w:t>13</w:t>
        </w:r>
        <w:r w:rsidR="00D4008D">
          <w:rPr>
            <w:noProof/>
            <w:webHidden/>
          </w:rPr>
          <w:fldChar w:fldCharType="end"/>
        </w:r>
      </w:hyperlink>
    </w:p>
    <w:p w:rsidR="00D4008D" w:rsidRDefault="00C6613A">
      <w:pPr>
        <w:pStyle w:val="TDC1"/>
        <w:rPr>
          <w:rFonts w:asciiTheme="minorHAnsi" w:eastAsiaTheme="minorEastAsia" w:hAnsiTheme="minorHAnsi" w:cstheme="minorBidi"/>
          <w:b w:val="0"/>
          <w:noProof/>
          <w:sz w:val="22"/>
          <w:szCs w:val="22"/>
          <w:lang w:val="es-EC" w:eastAsia="es-EC"/>
        </w:rPr>
      </w:pPr>
      <w:hyperlink w:anchor="_Toc371687739" w:history="1">
        <w:r w:rsidR="00D4008D" w:rsidRPr="00F60153">
          <w:rPr>
            <w:rStyle w:val="Hipervnculo"/>
            <w:noProof/>
          </w:rPr>
          <w:t>FORMATO SMA-RT-006 “TOTAL DE TRÁFICO TELEFÓNICO DE TTUPs”</w:t>
        </w:r>
        <w:r w:rsidR="00D4008D">
          <w:rPr>
            <w:noProof/>
            <w:webHidden/>
          </w:rPr>
          <w:tab/>
        </w:r>
        <w:r w:rsidR="00D4008D">
          <w:rPr>
            <w:noProof/>
            <w:webHidden/>
          </w:rPr>
          <w:fldChar w:fldCharType="begin"/>
        </w:r>
        <w:r w:rsidR="00D4008D">
          <w:rPr>
            <w:noProof/>
            <w:webHidden/>
          </w:rPr>
          <w:instrText xml:space="preserve"> PAGEREF _Toc371687739 \h </w:instrText>
        </w:r>
        <w:r w:rsidR="00D4008D">
          <w:rPr>
            <w:noProof/>
            <w:webHidden/>
          </w:rPr>
        </w:r>
        <w:r w:rsidR="00D4008D">
          <w:rPr>
            <w:noProof/>
            <w:webHidden/>
          </w:rPr>
          <w:fldChar w:fldCharType="separate"/>
        </w:r>
        <w:r w:rsidR="00D27B04">
          <w:rPr>
            <w:noProof/>
            <w:webHidden/>
          </w:rPr>
          <w:t>17</w:t>
        </w:r>
        <w:r w:rsidR="00D4008D">
          <w:rPr>
            <w:noProof/>
            <w:webHidden/>
          </w:rPr>
          <w:fldChar w:fldCharType="end"/>
        </w:r>
      </w:hyperlink>
    </w:p>
    <w:p w:rsidR="00D4008D" w:rsidRDefault="00C6613A">
      <w:pPr>
        <w:pStyle w:val="TDC1"/>
        <w:rPr>
          <w:rFonts w:asciiTheme="minorHAnsi" w:eastAsiaTheme="minorEastAsia" w:hAnsiTheme="minorHAnsi" w:cstheme="minorBidi"/>
          <w:b w:val="0"/>
          <w:noProof/>
          <w:sz w:val="22"/>
          <w:szCs w:val="22"/>
          <w:lang w:val="es-EC" w:eastAsia="es-EC"/>
        </w:rPr>
      </w:pPr>
      <w:hyperlink w:anchor="_Toc371687740" w:history="1">
        <w:r w:rsidR="00D4008D" w:rsidRPr="00F60153">
          <w:rPr>
            <w:rStyle w:val="Hipervnculo"/>
            <w:noProof/>
          </w:rPr>
          <w:t>FORMATO SMA-RT-007 “TRÁFICO CURSADO DE VOZ EN LA HORA CARGADA”</w:t>
        </w:r>
        <w:r w:rsidR="00D4008D">
          <w:rPr>
            <w:noProof/>
            <w:webHidden/>
          </w:rPr>
          <w:tab/>
        </w:r>
        <w:r w:rsidR="00D4008D">
          <w:rPr>
            <w:noProof/>
            <w:webHidden/>
          </w:rPr>
          <w:fldChar w:fldCharType="begin"/>
        </w:r>
        <w:r w:rsidR="00D4008D">
          <w:rPr>
            <w:noProof/>
            <w:webHidden/>
          </w:rPr>
          <w:instrText xml:space="preserve"> PAGEREF _Toc371687740 \h </w:instrText>
        </w:r>
        <w:r w:rsidR="00D4008D">
          <w:rPr>
            <w:noProof/>
            <w:webHidden/>
          </w:rPr>
        </w:r>
        <w:r w:rsidR="00D4008D">
          <w:rPr>
            <w:noProof/>
            <w:webHidden/>
          </w:rPr>
          <w:fldChar w:fldCharType="separate"/>
        </w:r>
        <w:r w:rsidR="00D27B04">
          <w:rPr>
            <w:noProof/>
            <w:webHidden/>
          </w:rPr>
          <w:t>19</w:t>
        </w:r>
        <w:r w:rsidR="00D4008D">
          <w:rPr>
            <w:noProof/>
            <w:webHidden/>
          </w:rPr>
          <w:fldChar w:fldCharType="end"/>
        </w:r>
      </w:hyperlink>
    </w:p>
    <w:p w:rsidR="00D4008D" w:rsidRDefault="00C6613A">
      <w:pPr>
        <w:pStyle w:val="TDC1"/>
        <w:rPr>
          <w:rFonts w:asciiTheme="minorHAnsi" w:eastAsiaTheme="minorEastAsia" w:hAnsiTheme="minorHAnsi" w:cstheme="minorBidi"/>
          <w:b w:val="0"/>
          <w:noProof/>
          <w:sz w:val="22"/>
          <w:szCs w:val="22"/>
          <w:lang w:val="es-EC" w:eastAsia="es-EC"/>
        </w:rPr>
      </w:pPr>
      <w:hyperlink w:anchor="_Toc371687741" w:history="1">
        <w:r w:rsidR="00D4008D" w:rsidRPr="00F60153">
          <w:rPr>
            <w:rStyle w:val="Hipervnculo"/>
            <w:noProof/>
          </w:rPr>
          <w:t>FORMATO SMA-RT-008.1. “FORMULARIO PARA INFORMACIÓN DE LA INFRAESTRUCTURA DEL SISTEMA DE RADIOCOMUNICACIONES EN OPERACIÓN”</w:t>
        </w:r>
        <w:r w:rsidR="00D4008D">
          <w:rPr>
            <w:noProof/>
            <w:webHidden/>
          </w:rPr>
          <w:tab/>
        </w:r>
        <w:r w:rsidR="00D4008D">
          <w:rPr>
            <w:noProof/>
            <w:webHidden/>
          </w:rPr>
          <w:fldChar w:fldCharType="begin"/>
        </w:r>
        <w:r w:rsidR="00D4008D">
          <w:rPr>
            <w:noProof/>
            <w:webHidden/>
          </w:rPr>
          <w:instrText xml:space="preserve"> PAGEREF _Toc371687741 \h </w:instrText>
        </w:r>
        <w:r w:rsidR="00D4008D">
          <w:rPr>
            <w:noProof/>
            <w:webHidden/>
          </w:rPr>
        </w:r>
        <w:r w:rsidR="00D4008D">
          <w:rPr>
            <w:noProof/>
            <w:webHidden/>
          </w:rPr>
          <w:fldChar w:fldCharType="separate"/>
        </w:r>
        <w:r w:rsidR="00D27B04">
          <w:rPr>
            <w:noProof/>
            <w:webHidden/>
          </w:rPr>
          <w:t>20</w:t>
        </w:r>
        <w:r w:rsidR="00D4008D">
          <w:rPr>
            <w:noProof/>
            <w:webHidden/>
          </w:rPr>
          <w:fldChar w:fldCharType="end"/>
        </w:r>
      </w:hyperlink>
    </w:p>
    <w:p w:rsidR="00D4008D" w:rsidRDefault="00C6613A">
      <w:pPr>
        <w:pStyle w:val="TDC1"/>
        <w:rPr>
          <w:rFonts w:asciiTheme="minorHAnsi" w:eastAsiaTheme="minorEastAsia" w:hAnsiTheme="minorHAnsi" w:cstheme="minorBidi"/>
          <w:b w:val="0"/>
          <w:noProof/>
          <w:sz w:val="22"/>
          <w:szCs w:val="22"/>
          <w:lang w:val="es-EC" w:eastAsia="es-EC"/>
        </w:rPr>
      </w:pPr>
      <w:hyperlink w:anchor="_Toc371687742" w:history="1">
        <w:r w:rsidR="00D4008D" w:rsidRPr="00F60153">
          <w:rPr>
            <w:rStyle w:val="Hipervnculo"/>
            <w:noProof/>
            <w:lang w:val="es-EC"/>
          </w:rPr>
          <w:t>FORMATO SMA-RT-008.2. “FORMULARIO PARA INFORMACION DE RADIOBASES DEL SMA EN OPERACIÓN”</w:t>
        </w:r>
        <w:r w:rsidR="00D4008D">
          <w:rPr>
            <w:noProof/>
            <w:webHidden/>
          </w:rPr>
          <w:tab/>
        </w:r>
        <w:r w:rsidR="00D4008D">
          <w:rPr>
            <w:noProof/>
            <w:webHidden/>
          </w:rPr>
          <w:fldChar w:fldCharType="begin"/>
        </w:r>
        <w:r w:rsidR="00D4008D">
          <w:rPr>
            <w:noProof/>
            <w:webHidden/>
          </w:rPr>
          <w:instrText xml:space="preserve"> PAGEREF _Toc371687742 \h </w:instrText>
        </w:r>
        <w:r w:rsidR="00D4008D">
          <w:rPr>
            <w:noProof/>
            <w:webHidden/>
          </w:rPr>
        </w:r>
        <w:r w:rsidR="00D4008D">
          <w:rPr>
            <w:noProof/>
            <w:webHidden/>
          </w:rPr>
          <w:fldChar w:fldCharType="separate"/>
        </w:r>
        <w:r w:rsidR="00D27B04">
          <w:rPr>
            <w:noProof/>
            <w:webHidden/>
          </w:rPr>
          <w:t>23</w:t>
        </w:r>
        <w:r w:rsidR="00D4008D">
          <w:rPr>
            <w:noProof/>
            <w:webHidden/>
          </w:rPr>
          <w:fldChar w:fldCharType="end"/>
        </w:r>
      </w:hyperlink>
    </w:p>
    <w:p w:rsidR="00D4008D" w:rsidRDefault="00C6613A">
      <w:pPr>
        <w:pStyle w:val="TDC1"/>
        <w:rPr>
          <w:rFonts w:asciiTheme="minorHAnsi" w:eastAsiaTheme="minorEastAsia" w:hAnsiTheme="minorHAnsi" w:cstheme="minorBidi"/>
          <w:b w:val="0"/>
          <w:noProof/>
          <w:sz w:val="22"/>
          <w:szCs w:val="22"/>
          <w:lang w:val="es-EC" w:eastAsia="es-EC"/>
        </w:rPr>
      </w:pPr>
      <w:hyperlink w:anchor="_Toc371687743" w:history="1">
        <w:r w:rsidR="00D4008D" w:rsidRPr="00F60153">
          <w:rPr>
            <w:rStyle w:val="Hipervnculo"/>
            <w:noProof/>
          </w:rPr>
          <w:t>FORMATO SMA-RT-09 “OTROS SERVICIOS FACTURADOS EN LDI”</w:t>
        </w:r>
        <w:r w:rsidR="00D4008D">
          <w:rPr>
            <w:noProof/>
            <w:webHidden/>
          </w:rPr>
          <w:tab/>
        </w:r>
        <w:r w:rsidR="00D4008D">
          <w:rPr>
            <w:noProof/>
            <w:webHidden/>
          </w:rPr>
          <w:fldChar w:fldCharType="begin"/>
        </w:r>
        <w:r w:rsidR="00D4008D">
          <w:rPr>
            <w:noProof/>
            <w:webHidden/>
          </w:rPr>
          <w:instrText xml:space="preserve"> PAGEREF _Toc371687743 \h </w:instrText>
        </w:r>
        <w:r w:rsidR="00D4008D">
          <w:rPr>
            <w:noProof/>
            <w:webHidden/>
          </w:rPr>
        </w:r>
        <w:r w:rsidR="00D4008D">
          <w:rPr>
            <w:noProof/>
            <w:webHidden/>
          </w:rPr>
          <w:fldChar w:fldCharType="separate"/>
        </w:r>
        <w:r w:rsidR="00D27B04">
          <w:rPr>
            <w:noProof/>
            <w:webHidden/>
          </w:rPr>
          <w:t>25</w:t>
        </w:r>
        <w:r w:rsidR="00D4008D">
          <w:rPr>
            <w:noProof/>
            <w:webHidden/>
          </w:rPr>
          <w:fldChar w:fldCharType="end"/>
        </w:r>
      </w:hyperlink>
    </w:p>
    <w:p w:rsidR="006824EC" w:rsidRDefault="004023AC" w:rsidP="006824EC">
      <w:pPr>
        <w:pStyle w:val="Ttulo"/>
        <w:jc w:val="left"/>
        <w:rPr>
          <w:rFonts w:cs="Arial"/>
          <w:szCs w:val="20"/>
        </w:rPr>
      </w:pPr>
      <w:r w:rsidRPr="00C32D12">
        <w:rPr>
          <w:rFonts w:cs="Arial"/>
          <w:szCs w:val="20"/>
        </w:rPr>
        <w:fldChar w:fldCharType="end"/>
      </w:r>
      <w:r w:rsidRPr="00C32D12">
        <w:rPr>
          <w:rFonts w:cs="Arial"/>
          <w:szCs w:val="20"/>
        </w:rPr>
        <w:br w:type="page"/>
      </w:r>
    </w:p>
    <w:p w:rsidR="006824EC" w:rsidRDefault="006824EC" w:rsidP="006824EC">
      <w:pPr>
        <w:pStyle w:val="Prrafodelista"/>
        <w:spacing w:before="120"/>
        <w:jc w:val="center"/>
        <w:rPr>
          <w:rFonts w:ascii="Arial" w:hAnsi="Arial"/>
          <w:b/>
          <w:bCs/>
          <w:kern w:val="28"/>
          <w:sz w:val="20"/>
          <w:szCs w:val="32"/>
        </w:rPr>
      </w:pPr>
      <w:r w:rsidRPr="006824EC">
        <w:rPr>
          <w:rFonts w:ascii="Arial" w:hAnsi="Arial"/>
          <w:b/>
          <w:bCs/>
          <w:kern w:val="28"/>
          <w:sz w:val="20"/>
          <w:szCs w:val="32"/>
        </w:rPr>
        <w:lastRenderedPageBreak/>
        <w:t>INSTRUCTIVO – REPORTES TRIMESTRALES DEL SMA</w:t>
      </w:r>
    </w:p>
    <w:p w:rsidR="00253DBE" w:rsidRPr="006824EC" w:rsidRDefault="00253DBE" w:rsidP="006824EC">
      <w:pPr>
        <w:pStyle w:val="Prrafodelista"/>
        <w:spacing w:before="120"/>
        <w:jc w:val="center"/>
        <w:rPr>
          <w:rFonts w:ascii="Arial" w:hAnsi="Arial"/>
          <w:b/>
          <w:bCs/>
          <w:kern w:val="28"/>
          <w:sz w:val="20"/>
          <w:szCs w:val="32"/>
        </w:rPr>
      </w:pPr>
    </w:p>
    <w:p w:rsidR="006824EC" w:rsidRPr="009F0500" w:rsidRDefault="006824EC" w:rsidP="0013709A">
      <w:pPr>
        <w:pStyle w:val="Prrafodelista"/>
        <w:numPr>
          <w:ilvl w:val="0"/>
          <w:numId w:val="10"/>
        </w:numPr>
        <w:spacing w:before="120"/>
        <w:ind w:left="426" w:hanging="426"/>
        <w:jc w:val="both"/>
        <w:rPr>
          <w:rFonts w:ascii="Arial" w:hAnsi="Arial" w:cs="Arial"/>
          <w:sz w:val="20"/>
          <w:szCs w:val="20"/>
        </w:rPr>
      </w:pPr>
      <w:r w:rsidRPr="009F0500">
        <w:rPr>
          <w:rFonts w:ascii="Arial" w:hAnsi="Arial" w:cs="Arial"/>
          <w:sz w:val="20"/>
          <w:szCs w:val="20"/>
        </w:rPr>
        <w:t>El siguiente instructivo basa sus requerimientos de información en los Títulos Habilitantes del Servicio Móvil Avanzado:</w:t>
      </w:r>
    </w:p>
    <w:p w:rsidR="00052721" w:rsidRDefault="00052721" w:rsidP="006824EC">
      <w:pPr>
        <w:spacing w:before="120"/>
        <w:jc w:val="both"/>
        <w:rPr>
          <w:rFonts w:ascii="Arial" w:hAnsi="Arial" w:cs="Arial"/>
          <w:sz w:val="20"/>
          <w:szCs w:val="20"/>
        </w:rPr>
      </w:pPr>
    </w:p>
    <w:p w:rsidR="00052721" w:rsidRPr="00052721" w:rsidRDefault="0098573E" w:rsidP="0013709A">
      <w:pPr>
        <w:numPr>
          <w:ilvl w:val="0"/>
          <w:numId w:val="9"/>
        </w:numPr>
        <w:tabs>
          <w:tab w:val="clear" w:pos="397"/>
          <w:tab w:val="num" w:pos="823"/>
        </w:tabs>
        <w:ind w:left="823"/>
        <w:jc w:val="both"/>
        <w:rPr>
          <w:rFonts w:ascii="Arial" w:hAnsi="Arial" w:cs="Arial"/>
          <w:sz w:val="20"/>
          <w:szCs w:val="20"/>
        </w:rPr>
      </w:pPr>
      <w:r>
        <w:rPr>
          <w:rFonts w:ascii="Arial" w:hAnsi="Arial" w:cs="Arial"/>
          <w:sz w:val="20"/>
          <w:szCs w:val="20"/>
        </w:rPr>
        <w:t>C</w:t>
      </w:r>
      <w:r w:rsidR="00052721" w:rsidRPr="00052721">
        <w:rPr>
          <w:rFonts w:ascii="Arial" w:hAnsi="Arial" w:cs="Arial"/>
          <w:sz w:val="20"/>
          <w:szCs w:val="20"/>
        </w:rPr>
        <w:t>ontrato de Concesión para la Prestación de Servicio Móvil Avanzado, del Servicio Telefónico de Larga Distancia Internacional, los que podrán prestarse a través de Termi</w:t>
      </w:r>
      <w:r w:rsidR="00052721">
        <w:rPr>
          <w:rFonts w:ascii="Arial" w:hAnsi="Arial" w:cs="Arial"/>
          <w:sz w:val="20"/>
          <w:szCs w:val="20"/>
        </w:rPr>
        <w:t>nales de Telecomunicaciones de Uso P</w:t>
      </w:r>
      <w:r w:rsidR="00052721" w:rsidRPr="00052721">
        <w:rPr>
          <w:rFonts w:ascii="Arial" w:hAnsi="Arial" w:cs="Arial"/>
          <w:sz w:val="20"/>
          <w:szCs w:val="20"/>
        </w:rPr>
        <w:t>úblico y Concesión de las bandas de frecuencias esenciales, celebrado entre la Secretaría Nacional de Telecomunicaciones y CONECEL S.A.,  vigente desde el 26 de agosto de 2008.</w:t>
      </w:r>
    </w:p>
    <w:p w:rsidR="00052721" w:rsidRPr="00052721" w:rsidRDefault="00052721" w:rsidP="009F0500">
      <w:pPr>
        <w:ind w:left="966"/>
        <w:jc w:val="both"/>
        <w:rPr>
          <w:rFonts w:ascii="Arial" w:hAnsi="Arial" w:cs="Arial"/>
          <w:sz w:val="20"/>
          <w:szCs w:val="20"/>
        </w:rPr>
      </w:pPr>
    </w:p>
    <w:p w:rsidR="00052721" w:rsidRPr="00052721" w:rsidRDefault="00052721" w:rsidP="0013709A">
      <w:pPr>
        <w:numPr>
          <w:ilvl w:val="0"/>
          <w:numId w:val="9"/>
        </w:numPr>
        <w:ind w:left="823"/>
        <w:jc w:val="both"/>
        <w:rPr>
          <w:rFonts w:ascii="Arial" w:hAnsi="Arial" w:cs="Arial"/>
          <w:sz w:val="20"/>
          <w:szCs w:val="20"/>
        </w:rPr>
      </w:pPr>
      <w:r w:rsidRPr="00052721">
        <w:rPr>
          <w:rFonts w:ascii="Arial" w:hAnsi="Arial" w:cs="Arial"/>
          <w:sz w:val="20"/>
          <w:szCs w:val="20"/>
        </w:rPr>
        <w:t>Contrato de Concesión para la Prestación de Servicio Móvil Avanzado, del Servicio Telefónico de Larga Distancia Internacional, los que podrán prestarse a través de Terminales de Telecomunicaciones de uso público y Concesión de las bandas de frecuencias esenciales, celebrado entre la Secretaría Nacional de Telecomunicaciones y OTECEL S.A., vigente desde el 30 de noviembre de 2008.</w:t>
      </w:r>
    </w:p>
    <w:p w:rsidR="00052721" w:rsidRPr="00052721" w:rsidRDefault="00052721" w:rsidP="009F0500">
      <w:pPr>
        <w:pStyle w:val="Prrafodelista"/>
        <w:ind w:left="1146"/>
        <w:rPr>
          <w:rFonts w:ascii="Arial" w:hAnsi="Arial" w:cs="Arial"/>
          <w:sz w:val="20"/>
          <w:szCs w:val="20"/>
        </w:rPr>
      </w:pPr>
    </w:p>
    <w:p w:rsidR="00052721" w:rsidRPr="00052721" w:rsidRDefault="00052721" w:rsidP="0013709A">
      <w:pPr>
        <w:numPr>
          <w:ilvl w:val="0"/>
          <w:numId w:val="9"/>
        </w:numPr>
        <w:ind w:left="823"/>
        <w:jc w:val="both"/>
        <w:rPr>
          <w:rFonts w:ascii="Arial" w:hAnsi="Arial" w:cs="Arial"/>
          <w:sz w:val="20"/>
          <w:szCs w:val="20"/>
        </w:rPr>
      </w:pPr>
      <w:r w:rsidRPr="00052721">
        <w:rPr>
          <w:rFonts w:ascii="Arial" w:hAnsi="Arial" w:cs="Arial"/>
          <w:sz w:val="20"/>
          <w:szCs w:val="20"/>
        </w:rPr>
        <w:t>Aprobación del Anexo D, “Condiciones para la Prestación del Servicio Móvil Avanzado”, por el Consejo Nacional de Telecomunicaciones mediante la Resolución No. 267-11-CONATEL-2012 de 15 de mayo de 2012, vigente desde 13 de junio de 2012, parte integrante de las “Condiciones Generales para la prestación de los servicios de telecomunicaciones a favor de la Corporación Nacional de Telecomunicaciones – CNT E.P.”.</w:t>
      </w:r>
    </w:p>
    <w:p w:rsidR="009F0500" w:rsidRPr="00C00238" w:rsidRDefault="009F0500" w:rsidP="0013709A">
      <w:pPr>
        <w:pStyle w:val="Prrafodelista"/>
        <w:numPr>
          <w:ilvl w:val="0"/>
          <w:numId w:val="10"/>
        </w:numPr>
        <w:spacing w:before="120"/>
        <w:ind w:left="426" w:hanging="426"/>
        <w:jc w:val="both"/>
        <w:rPr>
          <w:rFonts w:ascii="Arial" w:hAnsi="Arial" w:cs="Arial"/>
          <w:sz w:val="20"/>
          <w:szCs w:val="20"/>
        </w:rPr>
      </w:pPr>
      <w:r>
        <w:rPr>
          <w:rFonts w:ascii="Arial" w:hAnsi="Arial" w:cs="Arial"/>
          <w:sz w:val="20"/>
          <w:szCs w:val="20"/>
        </w:rPr>
        <w:t xml:space="preserve">A continuación se </w:t>
      </w:r>
      <w:r w:rsidR="00C00238">
        <w:rPr>
          <w:rFonts w:ascii="Arial" w:hAnsi="Arial" w:cs="Arial"/>
          <w:sz w:val="20"/>
          <w:szCs w:val="20"/>
        </w:rPr>
        <w:t xml:space="preserve">describen los </w:t>
      </w:r>
      <w:r w:rsidRPr="00C00238">
        <w:rPr>
          <w:rFonts w:ascii="Arial" w:hAnsi="Arial" w:cs="Arial"/>
          <w:sz w:val="20"/>
          <w:szCs w:val="20"/>
        </w:rPr>
        <w:t>Campos Generales</w:t>
      </w:r>
      <w:r w:rsidR="00C00238">
        <w:rPr>
          <w:rFonts w:ascii="Arial" w:hAnsi="Arial" w:cs="Arial"/>
          <w:sz w:val="20"/>
          <w:szCs w:val="20"/>
        </w:rPr>
        <w:t>, transversales a los reportes.</w:t>
      </w:r>
    </w:p>
    <w:p w:rsidR="009F0500" w:rsidRPr="004E0E0D" w:rsidRDefault="0098573E" w:rsidP="0013709A">
      <w:pPr>
        <w:numPr>
          <w:ilvl w:val="0"/>
          <w:numId w:val="15"/>
        </w:numPr>
        <w:spacing w:before="120"/>
        <w:jc w:val="both"/>
        <w:rPr>
          <w:rFonts w:ascii="Arial" w:hAnsi="Arial" w:cs="Arial"/>
          <w:sz w:val="20"/>
          <w:szCs w:val="20"/>
        </w:rPr>
      </w:pPr>
      <w:r>
        <w:rPr>
          <w:rFonts w:ascii="Arial" w:hAnsi="Arial" w:cs="Arial"/>
          <w:b/>
          <w:sz w:val="20"/>
          <w:szCs w:val="20"/>
        </w:rPr>
        <w:t>Operador</w:t>
      </w:r>
      <w:r w:rsidR="009F0500" w:rsidRPr="004E0E0D">
        <w:rPr>
          <w:rFonts w:ascii="Arial" w:hAnsi="Arial" w:cs="Arial"/>
          <w:b/>
          <w:sz w:val="20"/>
          <w:szCs w:val="20"/>
        </w:rPr>
        <w:t>:</w:t>
      </w:r>
      <w:r w:rsidR="009F0500" w:rsidRPr="004E0E0D">
        <w:rPr>
          <w:rFonts w:ascii="Arial" w:hAnsi="Arial" w:cs="Arial"/>
          <w:sz w:val="20"/>
          <w:szCs w:val="20"/>
        </w:rPr>
        <w:t xml:space="preserve"> Se deberá indicar el nombre del prestador del Servicio Móvil Avanzado.</w:t>
      </w:r>
    </w:p>
    <w:p w:rsidR="009F0500" w:rsidRPr="004E0E0D" w:rsidRDefault="009F0500" w:rsidP="0013709A">
      <w:pPr>
        <w:numPr>
          <w:ilvl w:val="0"/>
          <w:numId w:val="15"/>
        </w:numPr>
        <w:spacing w:before="120"/>
        <w:jc w:val="both"/>
        <w:rPr>
          <w:rFonts w:ascii="Arial" w:hAnsi="Arial" w:cs="Arial"/>
          <w:sz w:val="20"/>
          <w:szCs w:val="20"/>
        </w:rPr>
      </w:pPr>
      <w:r w:rsidRPr="004E0E0D">
        <w:rPr>
          <w:rFonts w:ascii="Arial" w:hAnsi="Arial" w:cs="Arial"/>
          <w:b/>
          <w:sz w:val="20"/>
          <w:szCs w:val="20"/>
        </w:rPr>
        <w:t>Año:</w:t>
      </w:r>
      <w:r w:rsidRPr="004E0E0D">
        <w:rPr>
          <w:rFonts w:ascii="Arial" w:hAnsi="Arial" w:cs="Arial"/>
          <w:sz w:val="20"/>
          <w:szCs w:val="20"/>
        </w:rPr>
        <w:t xml:space="preserve"> Se deberá indicar el año del reporte.</w:t>
      </w:r>
    </w:p>
    <w:p w:rsidR="009F0500" w:rsidRPr="004E0E0D" w:rsidRDefault="009F0500" w:rsidP="0013709A">
      <w:pPr>
        <w:numPr>
          <w:ilvl w:val="0"/>
          <w:numId w:val="15"/>
        </w:numPr>
        <w:spacing w:before="120"/>
        <w:jc w:val="both"/>
        <w:rPr>
          <w:rFonts w:ascii="Arial" w:hAnsi="Arial" w:cs="Arial"/>
          <w:sz w:val="20"/>
          <w:szCs w:val="20"/>
        </w:rPr>
      </w:pPr>
      <w:r w:rsidRPr="004E0E0D">
        <w:rPr>
          <w:rFonts w:ascii="Arial" w:hAnsi="Arial" w:cs="Arial"/>
          <w:b/>
          <w:sz w:val="20"/>
          <w:szCs w:val="20"/>
        </w:rPr>
        <w:t>Trimestre de reporte:</w:t>
      </w:r>
      <w:r w:rsidRPr="004E0E0D">
        <w:rPr>
          <w:rFonts w:ascii="Arial" w:hAnsi="Arial" w:cs="Arial"/>
          <w:sz w:val="20"/>
          <w:szCs w:val="20"/>
        </w:rPr>
        <w:t xml:space="preserve"> Se deberá indicar el trimestre del reporte. </w:t>
      </w:r>
    </w:p>
    <w:p w:rsidR="009F0500" w:rsidRPr="004E0E0D" w:rsidRDefault="009F0500" w:rsidP="0013709A">
      <w:pPr>
        <w:numPr>
          <w:ilvl w:val="0"/>
          <w:numId w:val="15"/>
        </w:numPr>
        <w:spacing w:before="120"/>
        <w:jc w:val="both"/>
        <w:rPr>
          <w:rFonts w:ascii="Arial" w:hAnsi="Arial" w:cs="Arial"/>
          <w:sz w:val="20"/>
          <w:szCs w:val="20"/>
        </w:rPr>
      </w:pPr>
      <w:r w:rsidRPr="004E0E0D">
        <w:rPr>
          <w:rFonts w:ascii="Arial" w:hAnsi="Arial" w:cs="Arial"/>
          <w:b/>
          <w:sz w:val="20"/>
          <w:szCs w:val="20"/>
        </w:rPr>
        <w:t>Mes:</w:t>
      </w:r>
      <w:r w:rsidRPr="004E0E0D">
        <w:rPr>
          <w:rFonts w:ascii="Arial" w:hAnsi="Arial" w:cs="Arial"/>
          <w:sz w:val="20"/>
          <w:szCs w:val="20"/>
        </w:rPr>
        <w:t xml:space="preserve"> Se deberá desglosar los meses relacionados con el trimestre del reporte.</w:t>
      </w:r>
    </w:p>
    <w:p w:rsidR="009F4732" w:rsidRDefault="00C00238" w:rsidP="0013709A">
      <w:pPr>
        <w:pStyle w:val="Prrafodelista"/>
        <w:numPr>
          <w:ilvl w:val="0"/>
          <w:numId w:val="10"/>
        </w:numPr>
        <w:spacing w:before="120"/>
        <w:ind w:left="426" w:hanging="426"/>
        <w:jc w:val="both"/>
        <w:rPr>
          <w:rFonts w:ascii="Arial" w:hAnsi="Arial" w:cs="Arial"/>
          <w:sz w:val="20"/>
          <w:szCs w:val="20"/>
        </w:rPr>
      </w:pPr>
      <w:r>
        <w:rPr>
          <w:rFonts w:ascii="Arial" w:hAnsi="Arial" w:cs="Arial"/>
          <w:sz w:val="20"/>
          <w:szCs w:val="20"/>
        </w:rPr>
        <w:t xml:space="preserve"> A continuación se </w:t>
      </w:r>
      <w:r w:rsidR="009F4732">
        <w:rPr>
          <w:rFonts w:ascii="Arial" w:hAnsi="Arial" w:cs="Arial"/>
          <w:sz w:val="20"/>
          <w:szCs w:val="20"/>
        </w:rPr>
        <w:t>presenta un glosario de términos a ser usados dentro del reporte de información de los formatos en mención</w:t>
      </w:r>
      <w:r w:rsidR="002A7A5E">
        <w:rPr>
          <w:rFonts w:ascii="Arial" w:hAnsi="Arial" w:cs="Arial"/>
          <w:sz w:val="20"/>
          <w:szCs w:val="20"/>
        </w:rPr>
        <w:t xml:space="preserve">, los términos colocados han tomado como referencia Recomendación UIT-T E.600 </w:t>
      </w:r>
      <w:r w:rsidR="00205A43">
        <w:rPr>
          <w:rFonts w:ascii="Arial" w:hAnsi="Arial" w:cs="Arial"/>
          <w:sz w:val="20"/>
          <w:szCs w:val="20"/>
        </w:rPr>
        <w:t>(</w:t>
      </w:r>
      <w:r w:rsidR="002A7A5E" w:rsidRPr="002A7A5E">
        <w:rPr>
          <w:rFonts w:ascii="Arial" w:hAnsi="Arial" w:cs="Arial"/>
          <w:sz w:val="20"/>
          <w:szCs w:val="20"/>
        </w:rPr>
        <w:t>Términos y definiciones de Ingeniería de Tráfico</w:t>
      </w:r>
      <w:r w:rsidR="00205A43">
        <w:rPr>
          <w:rFonts w:ascii="Arial" w:hAnsi="Arial" w:cs="Arial"/>
          <w:sz w:val="20"/>
          <w:szCs w:val="20"/>
        </w:rPr>
        <w:t>)</w:t>
      </w:r>
      <w:r w:rsidR="002A7A5E">
        <w:rPr>
          <w:rFonts w:ascii="Arial" w:hAnsi="Arial" w:cs="Arial"/>
          <w:sz w:val="20"/>
          <w:szCs w:val="20"/>
        </w:rPr>
        <w:t>.</w:t>
      </w:r>
    </w:p>
    <w:p w:rsidR="007470BB" w:rsidRPr="009F4732" w:rsidRDefault="00253DBE" w:rsidP="009F4732">
      <w:pPr>
        <w:spacing w:before="120"/>
        <w:jc w:val="both"/>
        <w:rPr>
          <w:rFonts w:ascii="Arial" w:hAnsi="Arial" w:cs="Arial"/>
          <w:sz w:val="20"/>
          <w:szCs w:val="20"/>
        </w:rPr>
      </w:pPr>
      <w:r w:rsidRPr="009F4732">
        <w:rPr>
          <w:rFonts w:ascii="Arial" w:hAnsi="Arial" w:cs="Arial"/>
          <w:b/>
          <w:sz w:val="20"/>
          <w:szCs w:val="20"/>
        </w:rPr>
        <w:t>Glosario:</w:t>
      </w:r>
    </w:p>
    <w:p w:rsidR="009F4732" w:rsidRPr="003D0ECA" w:rsidRDefault="007470BB" w:rsidP="0013709A">
      <w:pPr>
        <w:pStyle w:val="Prrafodelista"/>
        <w:numPr>
          <w:ilvl w:val="0"/>
          <w:numId w:val="16"/>
        </w:numPr>
        <w:spacing w:before="120"/>
        <w:jc w:val="both"/>
        <w:rPr>
          <w:rFonts w:ascii="Arial" w:hAnsi="Arial" w:cs="Arial"/>
          <w:b/>
          <w:sz w:val="20"/>
          <w:szCs w:val="20"/>
        </w:rPr>
      </w:pPr>
      <w:r w:rsidRPr="003D0ECA">
        <w:rPr>
          <w:rFonts w:ascii="Arial" w:hAnsi="Arial" w:cs="Arial"/>
          <w:b/>
          <w:sz w:val="20"/>
          <w:szCs w:val="20"/>
        </w:rPr>
        <w:t xml:space="preserve">Tráfico entrante: </w:t>
      </w:r>
      <w:r w:rsidR="009F4732" w:rsidRPr="003D0ECA">
        <w:rPr>
          <w:rFonts w:ascii="Arial" w:hAnsi="Arial" w:cs="Arial"/>
          <w:sz w:val="20"/>
          <w:szCs w:val="20"/>
        </w:rPr>
        <w:t>Tráfico que entra a la red considerada desde su exterior, con destino</w:t>
      </w:r>
      <w:r w:rsidR="00205A43">
        <w:rPr>
          <w:rFonts w:ascii="Arial" w:hAnsi="Arial" w:cs="Arial"/>
          <w:sz w:val="20"/>
          <w:szCs w:val="20"/>
        </w:rPr>
        <w:t xml:space="preserve"> a la red considerada</w:t>
      </w:r>
      <w:r w:rsidR="009F4732" w:rsidRPr="003D0ECA">
        <w:rPr>
          <w:rFonts w:ascii="Arial" w:hAnsi="Arial" w:cs="Arial"/>
          <w:sz w:val="20"/>
          <w:szCs w:val="20"/>
        </w:rPr>
        <w:t>.</w:t>
      </w:r>
    </w:p>
    <w:p w:rsidR="003D0ECA" w:rsidRPr="003D0ECA" w:rsidRDefault="003D0ECA" w:rsidP="003D0ECA">
      <w:pPr>
        <w:pStyle w:val="Prrafodelista"/>
        <w:spacing w:before="120"/>
        <w:jc w:val="both"/>
        <w:rPr>
          <w:rFonts w:ascii="Arial" w:hAnsi="Arial" w:cs="Arial"/>
          <w:b/>
          <w:sz w:val="20"/>
          <w:szCs w:val="20"/>
        </w:rPr>
      </w:pPr>
    </w:p>
    <w:p w:rsidR="009F4732" w:rsidRPr="003D0ECA" w:rsidRDefault="007470BB" w:rsidP="0013709A">
      <w:pPr>
        <w:pStyle w:val="Prrafodelista"/>
        <w:numPr>
          <w:ilvl w:val="0"/>
          <w:numId w:val="16"/>
        </w:numPr>
        <w:spacing w:before="120"/>
        <w:jc w:val="both"/>
        <w:rPr>
          <w:rFonts w:ascii="Arial" w:hAnsi="Arial" w:cs="Arial"/>
          <w:sz w:val="20"/>
          <w:szCs w:val="20"/>
        </w:rPr>
      </w:pPr>
      <w:r w:rsidRPr="003D0ECA">
        <w:rPr>
          <w:rFonts w:ascii="Arial" w:hAnsi="Arial" w:cs="Arial"/>
          <w:b/>
          <w:sz w:val="20"/>
          <w:szCs w:val="20"/>
        </w:rPr>
        <w:t>Tráfico saliente:</w:t>
      </w:r>
      <w:r w:rsidRPr="003D0ECA">
        <w:rPr>
          <w:rFonts w:ascii="Arial" w:hAnsi="Arial" w:cs="Arial"/>
          <w:sz w:val="20"/>
          <w:szCs w:val="20"/>
        </w:rPr>
        <w:t xml:space="preserve"> </w:t>
      </w:r>
      <w:r w:rsidR="009F4732" w:rsidRPr="003D0ECA">
        <w:rPr>
          <w:rFonts w:ascii="Arial" w:hAnsi="Arial" w:cs="Arial"/>
          <w:sz w:val="20"/>
          <w:szCs w:val="20"/>
        </w:rPr>
        <w:t xml:space="preserve">Tráfico que, con independencia de su origen, sale de la red considerada con destino a </w:t>
      </w:r>
      <w:r w:rsidR="00205A43">
        <w:rPr>
          <w:rFonts w:ascii="Arial" w:hAnsi="Arial" w:cs="Arial"/>
          <w:sz w:val="20"/>
          <w:szCs w:val="20"/>
        </w:rPr>
        <w:t>otra</w:t>
      </w:r>
      <w:r w:rsidR="00205A43" w:rsidRPr="003D0ECA">
        <w:rPr>
          <w:rFonts w:ascii="Arial" w:hAnsi="Arial" w:cs="Arial"/>
          <w:sz w:val="20"/>
          <w:szCs w:val="20"/>
        </w:rPr>
        <w:t xml:space="preserve"> </w:t>
      </w:r>
      <w:r w:rsidR="009F4732" w:rsidRPr="003D0ECA">
        <w:rPr>
          <w:rFonts w:ascii="Arial" w:hAnsi="Arial" w:cs="Arial"/>
          <w:sz w:val="20"/>
          <w:szCs w:val="20"/>
        </w:rPr>
        <w:t>red.</w:t>
      </w:r>
    </w:p>
    <w:p w:rsidR="003D0ECA" w:rsidRDefault="003D0ECA" w:rsidP="003D0ECA">
      <w:pPr>
        <w:pStyle w:val="Prrafodelista"/>
        <w:spacing w:before="120"/>
        <w:jc w:val="both"/>
        <w:rPr>
          <w:rFonts w:ascii="Arial" w:hAnsi="Arial" w:cs="Arial"/>
          <w:b/>
          <w:sz w:val="20"/>
          <w:szCs w:val="20"/>
        </w:rPr>
      </w:pPr>
    </w:p>
    <w:p w:rsidR="003D0ECA" w:rsidRPr="003D0ECA" w:rsidRDefault="007470BB" w:rsidP="0013709A">
      <w:pPr>
        <w:pStyle w:val="Prrafodelista"/>
        <w:numPr>
          <w:ilvl w:val="0"/>
          <w:numId w:val="16"/>
        </w:numPr>
        <w:spacing w:before="120"/>
        <w:jc w:val="both"/>
        <w:rPr>
          <w:rFonts w:ascii="Arial" w:hAnsi="Arial" w:cs="Arial"/>
          <w:b/>
          <w:sz w:val="20"/>
          <w:szCs w:val="20"/>
        </w:rPr>
      </w:pPr>
      <w:r w:rsidRPr="003D0ECA">
        <w:rPr>
          <w:rFonts w:ascii="Arial" w:hAnsi="Arial" w:cs="Arial"/>
          <w:b/>
          <w:sz w:val="20"/>
          <w:szCs w:val="20"/>
        </w:rPr>
        <w:t>Tráfico ONNET</w:t>
      </w:r>
      <w:r w:rsidR="009F4732" w:rsidRPr="003D0ECA">
        <w:rPr>
          <w:rFonts w:ascii="Arial" w:hAnsi="Arial" w:cs="Arial"/>
          <w:b/>
          <w:sz w:val="20"/>
          <w:szCs w:val="20"/>
        </w:rPr>
        <w:t xml:space="preserve"> (dentro de la red)</w:t>
      </w:r>
      <w:r w:rsidRPr="003D0ECA">
        <w:rPr>
          <w:rFonts w:ascii="Arial" w:hAnsi="Arial" w:cs="Arial"/>
          <w:b/>
          <w:sz w:val="20"/>
          <w:szCs w:val="20"/>
        </w:rPr>
        <w:t>:</w:t>
      </w:r>
      <w:r w:rsidRPr="003D0ECA">
        <w:rPr>
          <w:rFonts w:ascii="Arial" w:hAnsi="Arial" w:cs="Arial"/>
          <w:sz w:val="20"/>
          <w:szCs w:val="20"/>
        </w:rPr>
        <w:t xml:space="preserve"> </w:t>
      </w:r>
      <w:r w:rsidR="009F4732" w:rsidRPr="003D0ECA">
        <w:rPr>
          <w:rFonts w:ascii="Arial" w:hAnsi="Arial" w:cs="Arial"/>
          <w:sz w:val="20"/>
          <w:szCs w:val="20"/>
        </w:rPr>
        <w:t>Tráfico con origen y destino pertenecientes a la red considerada.</w:t>
      </w:r>
    </w:p>
    <w:p w:rsidR="003D0ECA" w:rsidRPr="003D0ECA" w:rsidRDefault="003D0ECA" w:rsidP="003D0ECA">
      <w:pPr>
        <w:pStyle w:val="Prrafodelista"/>
        <w:rPr>
          <w:rFonts w:ascii="Arial" w:hAnsi="Arial"/>
          <w:b/>
          <w:bCs/>
          <w:kern w:val="28"/>
          <w:sz w:val="20"/>
          <w:szCs w:val="32"/>
        </w:rPr>
      </w:pPr>
    </w:p>
    <w:p w:rsidR="00FB5168" w:rsidRPr="003D0ECA" w:rsidRDefault="003D0ECA" w:rsidP="0013709A">
      <w:pPr>
        <w:pStyle w:val="Prrafodelista"/>
        <w:numPr>
          <w:ilvl w:val="0"/>
          <w:numId w:val="16"/>
        </w:numPr>
        <w:rPr>
          <w:rFonts w:ascii="Arial" w:hAnsi="Arial"/>
          <w:b/>
          <w:bCs/>
          <w:kern w:val="28"/>
          <w:sz w:val="20"/>
          <w:szCs w:val="32"/>
        </w:rPr>
      </w:pPr>
      <w:r w:rsidRPr="003D0ECA">
        <w:rPr>
          <w:rFonts w:ascii="Arial" w:hAnsi="Arial" w:cs="Arial"/>
          <w:b/>
          <w:sz w:val="20"/>
          <w:szCs w:val="20"/>
        </w:rPr>
        <w:t xml:space="preserve">Tráfico de Tránsito: </w:t>
      </w:r>
      <w:r w:rsidRPr="003D0ECA">
        <w:rPr>
          <w:rFonts w:ascii="Arial" w:hAnsi="Arial" w:cs="Arial"/>
          <w:sz w:val="20"/>
          <w:szCs w:val="20"/>
        </w:rPr>
        <w:t>Tráfico que pasa a través de la red considerada.</w:t>
      </w:r>
      <w:r w:rsidR="00FB5168" w:rsidRPr="003D0ECA">
        <w:rPr>
          <w:b/>
        </w:rPr>
        <w:br w:type="page"/>
      </w:r>
    </w:p>
    <w:p w:rsidR="00974B87" w:rsidRPr="004E0E0D" w:rsidRDefault="00974B87" w:rsidP="00220ECE">
      <w:pPr>
        <w:pStyle w:val="Ttulo"/>
      </w:pPr>
      <w:bookmarkStart w:id="0" w:name="_Toc371687734"/>
      <w:r w:rsidRPr="004E0E0D">
        <w:lastRenderedPageBreak/>
        <w:t>FORMATO SMA-RT-001 “TOTAL DE MINUTOS DE TRÁFICO TELEFÓNICO CURSADO”</w:t>
      </w:r>
      <w:bookmarkEnd w:id="0"/>
    </w:p>
    <w:p w:rsidR="00974B87" w:rsidRPr="004E0E0D" w:rsidRDefault="00974B87" w:rsidP="00974B87">
      <w:pPr>
        <w:jc w:val="both"/>
        <w:rPr>
          <w:rFonts w:ascii="Arial" w:hAnsi="Arial" w:cs="Arial"/>
          <w:sz w:val="20"/>
          <w:szCs w:val="20"/>
        </w:rPr>
      </w:pPr>
    </w:p>
    <w:p w:rsidR="00974B87" w:rsidRPr="00FB5168" w:rsidRDefault="00974B87" w:rsidP="0013709A">
      <w:pPr>
        <w:pStyle w:val="Prrafodelista"/>
        <w:numPr>
          <w:ilvl w:val="0"/>
          <w:numId w:val="11"/>
        </w:numPr>
        <w:spacing w:before="120"/>
        <w:jc w:val="both"/>
        <w:rPr>
          <w:rFonts w:ascii="Arial" w:hAnsi="Arial" w:cs="Arial"/>
          <w:b/>
          <w:sz w:val="20"/>
          <w:szCs w:val="20"/>
          <w:u w:val="single"/>
        </w:rPr>
      </w:pPr>
      <w:r w:rsidRPr="00FB5168">
        <w:rPr>
          <w:rFonts w:ascii="Arial" w:hAnsi="Arial" w:cs="Arial"/>
          <w:b/>
          <w:sz w:val="20"/>
          <w:szCs w:val="20"/>
          <w:u w:val="single"/>
        </w:rPr>
        <w:t>DESCRIPCIÓN DEL FORMATO</w:t>
      </w:r>
    </w:p>
    <w:p w:rsidR="006824EC" w:rsidRDefault="00974B87" w:rsidP="006824EC">
      <w:pPr>
        <w:spacing w:before="120"/>
        <w:jc w:val="both"/>
        <w:rPr>
          <w:rFonts w:ascii="Arial" w:hAnsi="Arial" w:cs="Arial"/>
          <w:sz w:val="20"/>
          <w:szCs w:val="20"/>
        </w:rPr>
      </w:pPr>
      <w:r w:rsidRPr="004E0E0D">
        <w:rPr>
          <w:rFonts w:ascii="Arial" w:hAnsi="Arial" w:cs="Arial"/>
          <w:sz w:val="20"/>
          <w:szCs w:val="20"/>
        </w:rPr>
        <w:t>El presente formato es para aplicación de las siguientes estipulaciones:</w:t>
      </w:r>
    </w:p>
    <w:p w:rsidR="00220ECE" w:rsidRDefault="00220ECE" w:rsidP="006824EC">
      <w:pPr>
        <w:spacing w:before="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1"/>
        <w:gridCol w:w="2869"/>
        <w:gridCol w:w="3064"/>
      </w:tblGrid>
      <w:tr w:rsidR="00775D14" w:rsidRPr="00220ECE" w:rsidTr="00775D14">
        <w:trPr>
          <w:trHeight w:val="1260"/>
          <w:jc w:val="center"/>
        </w:trPr>
        <w:tc>
          <w:tcPr>
            <w:tcW w:w="0" w:type="auto"/>
            <w:tcBorders>
              <w:top w:val="single" w:sz="4" w:space="0" w:color="auto"/>
              <w:left w:val="single" w:sz="4" w:space="0" w:color="auto"/>
              <w:bottom w:val="single" w:sz="4" w:space="0" w:color="auto"/>
              <w:right w:val="single" w:sz="4" w:space="0" w:color="auto"/>
            </w:tcBorders>
            <w:shd w:val="clear" w:color="auto" w:fill="D8E4BC"/>
            <w:vAlign w:val="center"/>
            <w:hideMark/>
          </w:tcPr>
          <w:p w:rsidR="00775D14" w:rsidRPr="00220ECE" w:rsidRDefault="00775D14" w:rsidP="00BF709A">
            <w:pPr>
              <w:jc w:val="center"/>
              <w:rPr>
                <w:rFonts w:ascii="Arial" w:hAnsi="Arial" w:cs="Arial"/>
                <w:b/>
                <w:bCs/>
                <w:color w:val="000000"/>
                <w:sz w:val="20"/>
                <w:szCs w:val="20"/>
              </w:rPr>
            </w:pPr>
            <w:r w:rsidRPr="00220ECE">
              <w:rPr>
                <w:rFonts w:ascii="Arial" w:hAnsi="Arial" w:cs="Arial"/>
                <w:b/>
                <w:bCs/>
                <w:color w:val="000000"/>
                <w:sz w:val="20"/>
                <w:szCs w:val="20"/>
              </w:rPr>
              <w:t xml:space="preserve">Numeral de la cláusula 22.2, literal b) del contrato de concesión del SMA de las operadoras OTECEL S.A. y CONECEL S.A. </w:t>
            </w:r>
          </w:p>
        </w:tc>
        <w:tc>
          <w:tcPr>
            <w:tcW w:w="0" w:type="auto"/>
            <w:tcBorders>
              <w:top w:val="single" w:sz="4" w:space="0" w:color="auto"/>
              <w:left w:val="single" w:sz="4" w:space="0" w:color="auto"/>
              <w:bottom w:val="single" w:sz="4" w:space="0" w:color="auto"/>
              <w:right w:val="single" w:sz="4" w:space="0" w:color="auto"/>
            </w:tcBorders>
            <w:shd w:val="clear" w:color="auto" w:fill="D8E4BC"/>
            <w:vAlign w:val="center"/>
            <w:hideMark/>
          </w:tcPr>
          <w:p w:rsidR="00775D14" w:rsidRPr="00220ECE" w:rsidRDefault="00775D14" w:rsidP="00BF709A">
            <w:pPr>
              <w:jc w:val="center"/>
              <w:rPr>
                <w:rFonts w:ascii="Arial" w:hAnsi="Arial" w:cs="Arial"/>
                <w:b/>
                <w:bCs/>
                <w:color w:val="000000"/>
                <w:sz w:val="20"/>
                <w:szCs w:val="20"/>
              </w:rPr>
            </w:pPr>
            <w:r w:rsidRPr="00220ECE">
              <w:rPr>
                <w:rFonts w:ascii="Arial" w:hAnsi="Arial" w:cs="Arial"/>
                <w:b/>
                <w:bCs/>
                <w:color w:val="000000"/>
                <w:sz w:val="20"/>
                <w:szCs w:val="20"/>
              </w:rPr>
              <w:t>Numeral del artículo 5, Anexo D “Condiciones para la Prestación del Servicio Móvil Avanzado” de la operadora CNT E.P.</w:t>
            </w:r>
          </w:p>
        </w:tc>
        <w:tc>
          <w:tcPr>
            <w:tcW w:w="0" w:type="auto"/>
            <w:tcBorders>
              <w:top w:val="single" w:sz="4" w:space="0" w:color="auto"/>
              <w:left w:val="single" w:sz="4" w:space="0" w:color="auto"/>
              <w:bottom w:val="single" w:sz="4" w:space="0" w:color="auto"/>
              <w:right w:val="single" w:sz="4" w:space="0" w:color="auto"/>
            </w:tcBorders>
            <w:shd w:val="clear" w:color="auto" w:fill="D8E4BC"/>
            <w:vAlign w:val="center"/>
            <w:hideMark/>
          </w:tcPr>
          <w:p w:rsidR="00775D14" w:rsidRPr="00220ECE" w:rsidRDefault="00775D14" w:rsidP="00BF709A">
            <w:pPr>
              <w:jc w:val="center"/>
              <w:rPr>
                <w:rFonts w:ascii="Arial" w:hAnsi="Arial" w:cs="Arial"/>
                <w:b/>
                <w:bCs/>
                <w:color w:val="000000"/>
                <w:sz w:val="20"/>
                <w:szCs w:val="20"/>
              </w:rPr>
            </w:pPr>
            <w:r w:rsidRPr="00220ECE">
              <w:rPr>
                <w:rFonts w:ascii="Arial" w:hAnsi="Arial" w:cs="Arial"/>
                <w:b/>
                <w:bCs/>
                <w:color w:val="000000"/>
                <w:sz w:val="20"/>
                <w:szCs w:val="20"/>
              </w:rPr>
              <w:t>Información a ser reportada</w:t>
            </w:r>
          </w:p>
        </w:tc>
      </w:tr>
      <w:tr w:rsidR="00775D14" w:rsidRPr="00220ECE" w:rsidTr="00775D14">
        <w:trPr>
          <w:trHeight w:val="138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5D14" w:rsidRPr="00220ECE" w:rsidRDefault="00775D14" w:rsidP="00775D14">
            <w:pPr>
              <w:jc w:val="center"/>
              <w:rPr>
                <w:rFonts w:ascii="Arial" w:hAnsi="Arial" w:cs="Arial"/>
                <w:color w:val="000000"/>
                <w:sz w:val="20"/>
                <w:szCs w:val="20"/>
              </w:rPr>
            </w:pPr>
            <w:r w:rsidRPr="00220ECE">
              <w:rPr>
                <w:rFonts w:ascii="Arial" w:hAnsi="Arial" w:cs="Arial"/>
                <w:bCs/>
                <w:color w:val="000000"/>
                <w:sz w:val="20"/>
                <w:szCs w:val="20"/>
              </w:rPr>
              <w:t>Uno)</w:t>
            </w:r>
          </w:p>
        </w:tc>
        <w:tc>
          <w:tcPr>
            <w:tcW w:w="0" w:type="auto"/>
            <w:tcBorders>
              <w:top w:val="single" w:sz="4" w:space="0" w:color="auto"/>
              <w:left w:val="single" w:sz="4" w:space="0" w:color="auto"/>
              <w:bottom w:val="single" w:sz="4" w:space="0" w:color="auto"/>
              <w:right w:val="single" w:sz="4" w:space="0" w:color="auto"/>
            </w:tcBorders>
            <w:vAlign w:val="center"/>
            <w:hideMark/>
          </w:tcPr>
          <w:p w:rsidR="00775D14" w:rsidRPr="00220ECE" w:rsidRDefault="00775D14" w:rsidP="00775D14">
            <w:pPr>
              <w:jc w:val="center"/>
              <w:rPr>
                <w:rFonts w:ascii="Arial" w:hAnsi="Arial" w:cs="Arial"/>
                <w:color w:val="000000"/>
                <w:sz w:val="20"/>
                <w:szCs w:val="20"/>
              </w:rPr>
            </w:pPr>
            <w:r w:rsidRPr="00220ECE">
              <w:rPr>
                <w:rFonts w:ascii="Arial" w:hAnsi="Arial" w:cs="Arial"/>
                <w:bCs/>
                <w:color w:val="000000"/>
                <w:sz w:val="20"/>
                <w:szCs w:val="20"/>
              </w:rPr>
              <w:t>5.1.2.1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75D14" w:rsidRPr="00220ECE" w:rsidRDefault="00775D14" w:rsidP="00775D14">
            <w:pPr>
              <w:pStyle w:val="SUBCAPTULO2"/>
              <w:numPr>
                <w:ilvl w:val="0"/>
                <w:numId w:val="0"/>
              </w:numPr>
              <w:tabs>
                <w:tab w:val="left" w:pos="708"/>
              </w:tabs>
              <w:jc w:val="both"/>
              <w:rPr>
                <w:rFonts w:ascii="Arial" w:hAnsi="Arial" w:cs="Arial"/>
                <w:b w:val="0"/>
                <w:sz w:val="20"/>
                <w:szCs w:val="20"/>
              </w:rPr>
            </w:pPr>
            <w:r w:rsidRPr="00220ECE">
              <w:rPr>
                <w:rFonts w:ascii="Arial" w:hAnsi="Arial" w:cs="Arial"/>
                <w:b w:val="0"/>
                <w:sz w:val="20"/>
                <w:szCs w:val="20"/>
              </w:rPr>
              <w:t>Total de minutos de tráfico telefónico cursados, salientes, entrantes y dentro de la propia red (…) Todo lo anterior registrado mensualmente.</w:t>
            </w:r>
          </w:p>
        </w:tc>
      </w:tr>
      <w:tr w:rsidR="00775D14" w:rsidRPr="00220ECE" w:rsidTr="00775D14">
        <w:trPr>
          <w:trHeight w:val="138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5D14" w:rsidRPr="00220ECE" w:rsidRDefault="00775D14" w:rsidP="00775D14">
            <w:pPr>
              <w:jc w:val="center"/>
              <w:rPr>
                <w:rFonts w:ascii="Arial" w:hAnsi="Arial" w:cs="Arial"/>
                <w:bCs/>
                <w:color w:val="000000"/>
                <w:sz w:val="20"/>
                <w:szCs w:val="20"/>
              </w:rPr>
            </w:pPr>
            <w:r w:rsidRPr="00220ECE">
              <w:rPr>
                <w:rFonts w:ascii="Arial" w:hAnsi="Arial" w:cs="Arial"/>
                <w:bCs/>
                <w:color w:val="000000"/>
                <w:sz w:val="20"/>
                <w:szCs w:val="20"/>
              </w:rPr>
              <w:t>Ocho)</w:t>
            </w:r>
          </w:p>
        </w:tc>
        <w:tc>
          <w:tcPr>
            <w:tcW w:w="0" w:type="auto"/>
            <w:tcBorders>
              <w:top w:val="single" w:sz="4" w:space="0" w:color="auto"/>
              <w:left w:val="single" w:sz="4" w:space="0" w:color="auto"/>
              <w:bottom w:val="single" w:sz="4" w:space="0" w:color="auto"/>
              <w:right w:val="single" w:sz="4" w:space="0" w:color="auto"/>
            </w:tcBorders>
            <w:vAlign w:val="center"/>
            <w:hideMark/>
          </w:tcPr>
          <w:p w:rsidR="00775D14" w:rsidRPr="00220ECE" w:rsidRDefault="00775D14" w:rsidP="00775D14">
            <w:pPr>
              <w:jc w:val="center"/>
              <w:rPr>
                <w:rFonts w:ascii="Arial" w:hAnsi="Arial" w:cs="Arial"/>
                <w:bCs/>
                <w:color w:val="000000"/>
                <w:sz w:val="20"/>
                <w:szCs w:val="20"/>
              </w:rPr>
            </w:pPr>
            <w:r w:rsidRPr="00220ECE">
              <w:rPr>
                <w:rFonts w:ascii="Arial" w:hAnsi="Arial" w:cs="Arial"/>
                <w:bCs/>
                <w:color w:val="000000"/>
                <w:sz w:val="20"/>
                <w:szCs w:val="20"/>
              </w:rPr>
              <w:t>5.1.2.8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75D14" w:rsidRPr="00220ECE" w:rsidRDefault="00775D14" w:rsidP="00775D14">
            <w:pPr>
              <w:pStyle w:val="SUBCAPTULO2"/>
              <w:numPr>
                <w:ilvl w:val="0"/>
                <w:numId w:val="0"/>
              </w:numPr>
              <w:tabs>
                <w:tab w:val="left" w:pos="708"/>
              </w:tabs>
              <w:jc w:val="both"/>
              <w:rPr>
                <w:rFonts w:ascii="Arial" w:hAnsi="Arial" w:cs="Arial"/>
                <w:b w:val="0"/>
                <w:sz w:val="20"/>
                <w:szCs w:val="20"/>
              </w:rPr>
            </w:pPr>
            <w:r w:rsidRPr="00220ECE">
              <w:rPr>
                <w:rFonts w:ascii="Arial" w:hAnsi="Arial" w:cs="Arial"/>
                <w:b w:val="0"/>
                <w:sz w:val="20"/>
                <w:szCs w:val="20"/>
              </w:rPr>
              <w:t>Número de minutos procesados por tecnología tales como CDMA, GSM u otras que pudieran implementarse en el futuro.</w:t>
            </w:r>
          </w:p>
        </w:tc>
      </w:tr>
    </w:tbl>
    <w:p w:rsidR="007D2E9F" w:rsidRDefault="007D2E9F" w:rsidP="00974B87">
      <w:pPr>
        <w:pStyle w:val="SUBCAPTULO2"/>
        <w:numPr>
          <w:ilvl w:val="0"/>
          <w:numId w:val="0"/>
        </w:numPr>
        <w:jc w:val="both"/>
        <w:rPr>
          <w:rFonts w:ascii="Arial" w:hAnsi="Arial" w:cs="Arial"/>
          <w:b w:val="0"/>
          <w:bCs w:val="0"/>
          <w:sz w:val="20"/>
          <w:szCs w:val="20"/>
        </w:rPr>
      </w:pPr>
    </w:p>
    <w:p w:rsidR="007470BB" w:rsidRDefault="007470BB" w:rsidP="00974B87">
      <w:pPr>
        <w:pStyle w:val="SUBCAPTULO2"/>
        <w:numPr>
          <w:ilvl w:val="0"/>
          <w:numId w:val="0"/>
        </w:numPr>
        <w:jc w:val="both"/>
        <w:rPr>
          <w:rFonts w:ascii="Arial" w:hAnsi="Arial" w:cs="Arial"/>
          <w:b w:val="0"/>
          <w:bCs w:val="0"/>
          <w:sz w:val="20"/>
          <w:szCs w:val="20"/>
        </w:rPr>
      </w:pPr>
      <w:r>
        <w:rPr>
          <w:rFonts w:ascii="Arial" w:hAnsi="Arial" w:cs="Arial"/>
          <w:b w:val="0"/>
          <w:bCs w:val="0"/>
          <w:sz w:val="20"/>
          <w:szCs w:val="20"/>
        </w:rPr>
        <w:t xml:space="preserve">La Unión Internacional de Telecomunicaciones, en su </w:t>
      </w:r>
      <w:r w:rsidRPr="007470BB">
        <w:rPr>
          <w:rFonts w:ascii="Arial" w:hAnsi="Arial" w:cs="Arial"/>
          <w:b w:val="0"/>
          <w:bCs w:val="0"/>
          <w:sz w:val="20"/>
          <w:szCs w:val="20"/>
        </w:rPr>
        <w:t>Recomendación UIT-T E.600</w:t>
      </w:r>
      <w:r>
        <w:rPr>
          <w:rFonts w:ascii="Arial" w:hAnsi="Arial" w:cs="Arial"/>
          <w:b w:val="0"/>
          <w:bCs w:val="0"/>
          <w:sz w:val="20"/>
          <w:szCs w:val="20"/>
        </w:rPr>
        <w:t>, Términos y definiciones de Ingeniería de Tráfico, señala:</w:t>
      </w:r>
    </w:p>
    <w:p w:rsidR="007470BB" w:rsidRDefault="007470BB" w:rsidP="00974B87">
      <w:pPr>
        <w:pStyle w:val="SUBCAPTULO2"/>
        <w:numPr>
          <w:ilvl w:val="0"/>
          <w:numId w:val="0"/>
        </w:numPr>
        <w:jc w:val="both"/>
        <w:rPr>
          <w:rFonts w:ascii="Arial" w:hAnsi="Arial" w:cs="Arial"/>
          <w:b w:val="0"/>
          <w:bCs w:val="0"/>
          <w:sz w:val="20"/>
          <w:szCs w:val="20"/>
        </w:rPr>
      </w:pPr>
    </w:p>
    <w:p w:rsidR="007470BB" w:rsidRPr="007470BB" w:rsidRDefault="007470BB" w:rsidP="007470BB">
      <w:pPr>
        <w:pStyle w:val="SUBCAPTULO2"/>
        <w:numPr>
          <w:ilvl w:val="0"/>
          <w:numId w:val="0"/>
        </w:numPr>
        <w:ind w:firstLine="708"/>
        <w:jc w:val="both"/>
        <w:rPr>
          <w:rFonts w:ascii="Arial" w:hAnsi="Arial" w:cs="Arial"/>
          <w:b w:val="0"/>
          <w:bCs w:val="0"/>
          <w:i/>
          <w:sz w:val="20"/>
          <w:szCs w:val="20"/>
        </w:rPr>
      </w:pPr>
      <w:r w:rsidRPr="007470BB">
        <w:rPr>
          <w:rFonts w:ascii="Arial" w:hAnsi="Arial" w:cs="Arial"/>
          <w:b w:val="0"/>
          <w:bCs w:val="0"/>
          <w:i/>
          <w:sz w:val="20"/>
          <w:szCs w:val="20"/>
        </w:rPr>
        <w:t>“</w:t>
      </w:r>
      <w:r w:rsidRPr="007470BB">
        <w:rPr>
          <w:rFonts w:ascii="Arial" w:hAnsi="Arial" w:cs="Arial"/>
          <w:bCs w:val="0"/>
          <w:i/>
          <w:sz w:val="20"/>
          <w:szCs w:val="20"/>
        </w:rPr>
        <w:t>5.5 Tráfico cursado:</w:t>
      </w:r>
      <w:r w:rsidRPr="007470BB">
        <w:rPr>
          <w:rFonts w:ascii="Arial" w:hAnsi="Arial" w:cs="Arial"/>
          <w:b w:val="0"/>
          <w:bCs w:val="0"/>
          <w:i/>
          <w:sz w:val="20"/>
          <w:szCs w:val="20"/>
        </w:rPr>
        <w:t xml:space="preserve"> Tráfico atendido por un grupo de órganos.”</w:t>
      </w:r>
    </w:p>
    <w:p w:rsidR="007470BB" w:rsidRDefault="007470BB" w:rsidP="00974B87">
      <w:pPr>
        <w:pStyle w:val="SUBCAPTULO2"/>
        <w:numPr>
          <w:ilvl w:val="0"/>
          <w:numId w:val="0"/>
        </w:numPr>
        <w:jc w:val="both"/>
        <w:rPr>
          <w:rFonts w:ascii="Arial" w:hAnsi="Arial" w:cs="Arial"/>
          <w:b w:val="0"/>
          <w:bCs w:val="0"/>
          <w:sz w:val="20"/>
          <w:szCs w:val="20"/>
        </w:rPr>
      </w:pPr>
    </w:p>
    <w:p w:rsidR="00F057F1" w:rsidRPr="007470BB" w:rsidRDefault="007470BB" w:rsidP="00974B87">
      <w:pPr>
        <w:pStyle w:val="SUBCAPTULO2"/>
        <w:numPr>
          <w:ilvl w:val="0"/>
          <w:numId w:val="0"/>
        </w:numPr>
        <w:jc w:val="both"/>
        <w:rPr>
          <w:rFonts w:ascii="Arial" w:hAnsi="Arial" w:cs="Arial"/>
          <w:b w:val="0"/>
          <w:bCs w:val="0"/>
          <w:sz w:val="20"/>
          <w:szCs w:val="20"/>
        </w:rPr>
      </w:pPr>
      <w:r>
        <w:rPr>
          <w:rFonts w:ascii="Arial" w:hAnsi="Arial" w:cs="Arial"/>
          <w:b w:val="0"/>
          <w:bCs w:val="0"/>
          <w:sz w:val="20"/>
          <w:szCs w:val="20"/>
        </w:rPr>
        <w:t xml:space="preserve">En tal sentido, en </w:t>
      </w:r>
      <w:r w:rsidR="00F057F1" w:rsidRPr="00F057F1">
        <w:rPr>
          <w:rFonts w:ascii="Arial" w:hAnsi="Arial" w:cs="Arial"/>
          <w:b w:val="0"/>
          <w:bCs w:val="0"/>
          <w:sz w:val="20"/>
          <w:szCs w:val="20"/>
        </w:rPr>
        <w:t xml:space="preserve">el </w:t>
      </w:r>
      <w:r w:rsidR="00ED710B">
        <w:rPr>
          <w:rFonts w:ascii="Arial" w:hAnsi="Arial" w:cs="Arial"/>
          <w:b w:val="0"/>
          <w:bCs w:val="0"/>
          <w:sz w:val="20"/>
          <w:szCs w:val="20"/>
        </w:rPr>
        <w:t xml:space="preserve">presente </w:t>
      </w:r>
      <w:r w:rsidR="00F057F1" w:rsidRPr="00F057F1">
        <w:rPr>
          <w:rFonts w:ascii="Arial" w:hAnsi="Arial" w:cs="Arial"/>
          <w:b w:val="0"/>
          <w:bCs w:val="0"/>
          <w:sz w:val="20"/>
          <w:szCs w:val="20"/>
        </w:rPr>
        <w:t xml:space="preserve">reporte se contemplará el total del tráfico de voz cursado por la RAN (Red de acceso a radio), es decir, se debe incluir el tráfico de </w:t>
      </w:r>
      <w:r w:rsidR="00F71650">
        <w:rPr>
          <w:rFonts w:ascii="Arial" w:hAnsi="Arial" w:cs="Arial"/>
          <w:b w:val="0"/>
          <w:bCs w:val="0"/>
          <w:sz w:val="20"/>
          <w:szCs w:val="20"/>
        </w:rPr>
        <w:t>todas las</w:t>
      </w:r>
      <w:r w:rsidR="00F057F1" w:rsidRPr="00F057F1">
        <w:rPr>
          <w:rFonts w:ascii="Arial" w:hAnsi="Arial" w:cs="Arial"/>
          <w:b w:val="0"/>
          <w:bCs w:val="0"/>
          <w:sz w:val="20"/>
          <w:szCs w:val="20"/>
        </w:rPr>
        <w:t xml:space="preserve"> llamadas </w:t>
      </w:r>
      <w:r w:rsidR="00F71650">
        <w:rPr>
          <w:rFonts w:ascii="Arial" w:hAnsi="Arial" w:cs="Arial"/>
          <w:b w:val="0"/>
          <w:bCs w:val="0"/>
          <w:sz w:val="20"/>
          <w:szCs w:val="20"/>
        </w:rPr>
        <w:t>establecidas en la Red</w:t>
      </w:r>
      <w:r w:rsidR="00F057F1">
        <w:rPr>
          <w:rFonts w:ascii="Arial" w:hAnsi="Arial" w:cs="Arial"/>
          <w:b w:val="0"/>
          <w:bCs w:val="0"/>
          <w:sz w:val="20"/>
          <w:szCs w:val="20"/>
        </w:rPr>
        <w:t>.</w:t>
      </w:r>
    </w:p>
    <w:p w:rsidR="00220ECE" w:rsidRDefault="00220ECE" w:rsidP="00220ECE">
      <w:pPr>
        <w:pStyle w:val="Prrafodelista"/>
        <w:spacing w:before="120"/>
        <w:jc w:val="both"/>
        <w:rPr>
          <w:rFonts w:ascii="Arial" w:hAnsi="Arial" w:cs="Arial"/>
          <w:b/>
          <w:sz w:val="20"/>
          <w:szCs w:val="20"/>
          <w:u w:val="single"/>
        </w:rPr>
      </w:pPr>
    </w:p>
    <w:p w:rsidR="00974B87" w:rsidRDefault="00974B87" w:rsidP="0013709A">
      <w:pPr>
        <w:pStyle w:val="Prrafodelista"/>
        <w:numPr>
          <w:ilvl w:val="0"/>
          <w:numId w:val="11"/>
        </w:numPr>
        <w:spacing w:before="120"/>
        <w:jc w:val="both"/>
        <w:rPr>
          <w:rFonts w:ascii="Arial" w:hAnsi="Arial" w:cs="Arial"/>
          <w:b/>
          <w:sz w:val="20"/>
          <w:szCs w:val="20"/>
          <w:u w:val="single"/>
        </w:rPr>
      </w:pPr>
      <w:r w:rsidRPr="000E36CF">
        <w:rPr>
          <w:rFonts w:ascii="Arial" w:hAnsi="Arial" w:cs="Arial"/>
          <w:b/>
          <w:sz w:val="20"/>
          <w:szCs w:val="20"/>
          <w:u w:val="single"/>
        </w:rPr>
        <w:t>DESCRIPCIÓN DE LOS CAMPOS</w:t>
      </w:r>
    </w:p>
    <w:p w:rsidR="000E36CF" w:rsidRPr="004E0E0D" w:rsidRDefault="000E36CF" w:rsidP="0013709A">
      <w:pPr>
        <w:numPr>
          <w:ilvl w:val="2"/>
          <w:numId w:val="4"/>
        </w:numPr>
        <w:tabs>
          <w:tab w:val="clear" w:pos="1080"/>
        </w:tabs>
        <w:spacing w:before="120"/>
        <w:ind w:left="426" w:hanging="426"/>
        <w:jc w:val="both"/>
        <w:rPr>
          <w:rFonts w:ascii="Arial" w:hAnsi="Arial" w:cs="Arial"/>
          <w:b/>
          <w:sz w:val="20"/>
          <w:szCs w:val="20"/>
        </w:rPr>
      </w:pPr>
      <w:r w:rsidRPr="000E36CF">
        <w:rPr>
          <w:rFonts w:ascii="Arial" w:hAnsi="Arial" w:cs="Arial"/>
          <w:b/>
          <w:sz w:val="20"/>
          <w:szCs w:val="20"/>
        </w:rPr>
        <w:t xml:space="preserve">Tecnología: </w:t>
      </w:r>
      <w:r w:rsidRPr="004E0E0D">
        <w:rPr>
          <w:rFonts w:ascii="Arial" w:hAnsi="Arial" w:cs="Arial"/>
          <w:sz w:val="20"/>
          <w:szCs w:val="20"/>
        </w:rPr>
        <w:t>Se deberá indicar las diferentes tecnologías utilizadas en la red del prestador del Servicio Móvil Avanzado, tales como CDMA, GSM, UMTS u otras que pudieren implementarse en el futuro.</w:t>
      </w:r>
    </w:p>
    <w:p w:rsidR="00FB5168" w:rsidRPr="00FB5168" w:rsidRDefault="00FB5168" w:rsidP="0013709A">
      <w:pPr>
        <w:numPr>
          <w:ilvl w:val="2"/>
          <w:numId w:val="4"/>
        </w:numPr>
        <w:tabs>
          <w:tab w:val="clear" w:pos="1080"/>
        </w:tabs>
        <w:spacing w:before="120"/>
        <w:ind w:left="426" w:hanging="426"/>
        <w:jc w:val="both"/>
        <w:rPr>
          <w:rFonts w:ascii="Arial" w:hAnsi="Arial" w:cs="Arial"/>
          <w:b/>
          <w:sz w:val="20"/>
          <w:szCs w:val="20"/>
        </w:rPr>
      </w:pPr>
      <w:r w:rsidRPr="00FB5168">
        <w:rPr>
          <w:rFonts w:ascii="Arial" w:hAnsi="Arial" w:cs="Arial"/>
          <w:b/>
          <w:sz w:val="20"/>
          <w:szCs w:val="20"/>
        </w:rPr>
        <w:t>Total de Tráfico Telefónico (minutos)</w:t>
      </w:r>
    </w:p>
    <w:p w:rsidR="00FB5168" w:rsidRPr="00FB5168" w:rsidRDefault="00FB5168" w:rsidP="0013709A">
      <w:pPr>
        <w:numPr>
          <w:ilvl w:val="2"/>
          <w:numId w:val="4"/>
        </w:numPr>
        <w:tabs>
          <w:tab w:val="clear" w:pos="1080"/>
        </w:tabs>
        <w:spacing w:before="120"/>
        <w:ind w:left="426" w:hanging="426"/>
        <w:jc w:val="both"/>
        <w:rPr>
          <w:rFonts w:ascii="Arial" w:hAnsi="Arial" w:cs="Arial"/>
          <w:b/>
          <w:sz w:val="20"/>
          <w:szCs w:val="20"/>
        </w:rPr>
      </w:pPr>
      <w:r w:rsidRPr="00FB5168">
        <w:rPr>
          <w:rFonts w:ascii="Arial" w:hAnsi="Arial" w:cs="Arial"/>
          <w:b/>
          <w:sz w:val="20"/>
          <w:szCs w:val="20"/>
        </w:rPr>
        <w:t>Tráfico Telefónico saliente (minutos)</w:t>
      </w:r>
    </w:p>
    <w:p w:rsidR="00FB5168" w:rsidRPr="00FB5168" w:rsidRDefault="00FB5168" w:rsidP="0013709A">
      <w:pPr>
        <w:numPr>
          <w:ilvl w:val="2"/>
          <w:numId w:val="4"/>
        </w:numPr>
        <w:tabs>
          <w:tab w:val="clear" w:pos="1080"/>
        </w:tabs>
        <w:spacing w:before="120"/>
        <w:ind w:left="426" w:hanging="426"/>
        <w:jc w:val="both"/>
        <w:rPr>
          <w:rFonts w:ascii="Arial" w:hAnsi="Arial" w:cs="Arial"/>
          <w:b/>
          <w:sz w:val="20"/>
          <w:szCs w:val="20"/>
        </w:rPr>
      </w:pPr>
      <w:r w:rsidRPr="00FB5168">
        <w:rPr>
          <w:rFonts w:ascii="Arial" w:hAnsi="Arial" w:cs="Arial"/>
          <w:b/>
          <w:sz w:val="20"/>
          <w:szCs w:val="20"/>
        </w:rPr>
        <w:t>Tráfico Telefónico entrante (minutos)</w:t>
      </w:r>
    </w:p>
    <w:p w:rsidR="00FB5168" w:rsidRDefault="00FB5168" w:rsidP="0013709A">
      <w:pPr>
        <w:numPr>
          <w:ilvl w:val="2"/>
          <w:numId w:val="4"/>
        </w:numPr>
        <w:tabs>
          <w:tab w:val="clear" w:pos="1080"/>
        </w:tabs>
        <w:spacing w:before="120"/>
        <w:ind w:left="426" w:hanging="426"/>
        <w:jc w:val="both"/>
        <w:rPr>
          <w:rFonts w:ascii="Arial" w:hAnsi="Arial" w:cs="Arial"/>
          <w:b/>
          <w:sz w:val="20"/>
          <w:szCs w:val="20"/>
        </w:rPr>
      </w:pPr>
      <w:r w:rsidRPr="00FB5168">
        <w:rPr>
          <w:rFonts w:ascii="Arial" w:hAnsi="Arial" w:cs="Arial"/>
          <w:b/>
          <w:sz w:val="20"/>
          <w:szCs w:val="20"/>
        </w:rPr>
        <w:t xml:space="preserve">Tráfico Telefónico </w:t>
      </w:r>
      <w:proofErr w:type="spellStart"/>
      <w:r w:rsidRPr="00FB5168">
        <w:rPr>
          <w:rFonts w:ascii="Arial" w:hAnsi="Arial" w:cs="Arial"/>
          <w:b/>
          <w:sz w:val="20"/>
          <w:szCs w:val="20"/>
        </w:rPr>
        <w:t>onnet</w:t>
      </w:r>
      <w:proofErr w:type="spellEnd"/>
      <w:r w:rsidRPr="00FB5168">
        <w:rPr>
          <w:rFonts w:ascii="Arial" w:hAnsi="Arial" w:cs="Arial"/>
          <w:b/>
          <w:sz w:val="20"/>
          <w:szCs w:val="20"/>
        </w:rPr>
        <w:t xml:space="preserve"> (minutos)</w:t>
      </w:r>
    </w:p>
    <w:p w:rsidR="00AB5C23" w:rsidRDefault="00F10485" w:rsidP="00F10485">
      <w:pPr>
        <w:spacing w:before="120"/>
        <w:jc w:val="both"/>
        <w:rPr>
          <w:rFonts w:ascii="Arial" w:hAnsi="Arial" w:cs="Arial"/>
          <w:sz w:val="20"/>
          <w:szCs w:val="20"/>
        </w:rPr>
      </w:pPr>
      <w:r w:rsidRPr="00F10485">
        <w:rPr>
          <w:rFonts w:ascii="Arial" w:hAnsi="Arial" w:cs="Arial"/>
          <w:b/>
          <w:sz w:val="20"/>
          <w:szCs w:val="20"/>
        </w:rPr>
        <w:t xml:space="preserve">Nota: </w:t>
      </w:r>
      <w:r w:rsidR="002A7A5E" w:rsidRPr="00083AF4">
        <w:rPr>
          <w:rFonts w:ascii="Arial" w:hAnsi="Arial" w:cs="Arial"/>
          <w:sz w:val="20"/>
          <w:szCs w:val="20"/>
        </w:rPr>
        <w:t>P</w:t>
      </w:r>
      <w:r w:rsidR="007A55B9" w:rsidRPr="00083AF4">
        <w:rPr>
          <w:rFonts w:ascii="Arial" w:hAnsi="Arial" w:cs="Arial"/>
          <w:sz w:val="20"/>
          <w:szCs w:val="20"/>
        </w:rPr>
        <w:t xml:space="preserve">ara los campos 2, 3, 4, y 5 se debe colocar el tráfico telefónico de voz expresado en minutos, desglosado por tecnología. El tráfico </w:t>
      </w:r>
      <w:r w:rsidR="008B6077">
        <w:rPr>
          <w:rFonts w:ascii="Arial" w:hAnsi="Arial" w:cs="Arial"/>
          <w:sz w:val="20"/>
          <w:szCs w:val="20"/>
        </w:rPr>
        <w:t xml:space="preserve">total </w:t>
      </w:r>
      <w:r w:rsidR="007A55B9" w:rsidRPr="00083AF4">
        <w:rPr>
          <w:rFonts w:ascii="Arial" w:hAnsi="Arial" w:cs="Arial"/>
          <w:sz w:val="20"/>
          <w:szCs w:val="20"/>
        </w:rPr>
        <w:t>considerado</w:t>
      </w:r>
      <w:r w:rsidR="00AB5C23" w:rsidRPr="00083AF4">
        <w:rPr>
          <w:rFonts w:ascii="Arial" w:hAnsi="Arial" w:cs="Arial"/>
          <w:sz w:val="20"/>
          <w:szCs w:val="20"/>
        </w:rPr>
        <w:t xml:space="preserve"> para el presente reporte</w:t>
      </w:r>
      <w:r w:rsidR="007A55B9" w:rsidRPr="00083AF4">
        <w:rPr>
          <w:rFonts w:ascii="Arial" w:hAnsi="Arial" w:cs="Arial"/>
          <w:sz w:val="20"/>
          <w:szCs w:val="20"/>
        </w:rPr>
        <w:t xml:space="preserve"> será el cursado por la RAN (Red de acceso a radio)</w:t>
      </w:r>
      <w:r w:rsidR="0098573E">
        <w:rPr>
          <w:rFonts w:ascii="Arial" w:hAnsi="Arial" w:cs="Arial"/>
          <w:sz w:val="20"/>
          <w:szCs w:val="20"/>
        </w:rPr>
        <w:t xml:space="preserve">; </w:t>
      </w:r>
      <w:r w:rsidR="008B6077">
        <w:rPr>
          <w:rFonts w:ascii="Arial" w:hAnsi="Arial" w:cs="Arial"/>
          <w:sz w:val="20"/>
          <w:szCs w:val="20"/>
        </w:rPr>
        <w:t>el</w:t>
      </w:r>
      <w:r w:rsidR="00263FBC" w:rsidRPr="00083AF4">
        <w:rPr>
          <w:rFonts w:ascii="Arial" w:hAnsi="Arial" w:cs="Arial"/>
          <w:sz w:val="20"/>
          <w:szCs w:val="20"/>
        </w:rPr>
        <w:t xml:space="preserve"> </w:t>
      </w:r>
      <w:r w:rsidR="008B6077" w:rsidRPr="00083AF4">
        <w:rPr>
          <w:rFonts w:ascii="Arial" w:hAnsi="Arial" w:cs="Arial"/>
          <w:sz w:val="20"/>
          <w:szCs w:val="20"/>
        </w:rPr>
        <w:t>report</w:t>
      </w:r>
      <w:r w:rsidR="008B6077">
        <w:rPr>
          <w:rFonts w:ascii="Arial" w:hAnsi="Arial" w:cs="Arial"/>
          <w:sz w:val="20"/>
          <w:szCs w:val="20"/>
        </w:rPr>
        <w:t>e</w:t>
      </w:r>
      <w:r w:rsidR="008B6077" w:rsidRPr="00083AF4">
        <w:rPr>
          <w:rFonts w:ascii="Arial" w:hAnsi="Arial" w:cs="Arial"/>
          <w:sz w:val="20"/>
          <w:szCs w:val="20"/>
        </w:rPr>
        <w:t xml:space="preserve"> </w:t>
      </w:r>
      <w:r w:rsidR="008B6077">
        <w:rPr>
          <w:rFonts w:ascii="Arial" w:hAnsi="Arial" w:cs="Arial"/>
          <w:sz w:val="20"/>
          <w:szCs w:val="20"/>
        </w:rPr>
        <w:t xml:space="preserve">de tráfico entrante, saliente y </w:t>
      </w:r>
      <w:proofErr w:type="spellStart"/>
      <w:r w:rsidR="008B6077">
        <w:rPr>
          <w:rFonts w:ascii="Arial" w:hAnsi="Arial" w:cs="Arial"/>
          <w:sz w:val="20"/>
          <w:szCs w:val="20"/>
        </w:rPr>
        <w:t>onnet</w:t>
      </w:r>
      <w:proofErr w:type="spellEnd"/>
      <w:r w:rsidR="008B6077">
        <w:rPr>
          <w:rFonts w:ascii="Arial" w:hAnsi="Arial" w:cs="Arial"/>
          <w:sz w:val="20"/>
          <w:szCs w:val="20"/>
        </w:rPr>
        <w:t>, corresponderá a</w:t>
      </w:r>
      <w:r w:rsidR="00263FBC" w:rsidRPr="00083AF4">
        <w:rPr>
          <w:rFonts w:ascii="Arial" w:hAnsi="Arial" w:cs="Arial"/>
          <w:sz w:val="20"/>
          <w:szCs w:val="20"/>
        </w:rPr>
        <w:t xml:space="preserve">l tráfico de todas las </w:t>
      </w:r>
      <w:r w:rsidR="003D7BCD" w:rsidRPr="00083AF4">
        <w:rPr>
          <w:rFonts w:ascii="Arial" w:hAnsi="Arial" w:cs="Arial"/>
          <w:sz w:val="20"/>
          <w:szCs w:val="20"/>
        </w:rPr>
        <w:t xml:space="preserve">llamadas establecidas en la </w:t>
      </w:r>
      <w:r w:rsidR="00A30E5E">
        <w:rPr>
          <w:rFonts w:ascii="Arial" w:hAnsi="Arial" w:cs="Arial"/>
          <w:sz w:val="20"/>
          <w:szCs w:val="20"/>
        </w:rPr>
        <w:t>r</w:t>
      </w:r>
      <w:r w:rsidR="00A30E5E" w:rsidRPr="00083AF4">
        <w:rPr>
          <w:rFonts w:ascii="Arial" w:hAnsi="Arial" w:cs="Arial"/>
          <w:sz w:val="20"/>
          <w:szCs w:val="20"/>
        </w:rPr>
        <w:t>ed</w:t>
      </w:r>
      <w:r w:rsidR="00A30E5E">
        <w:rPr>
          <w:rFonts w:ascii="Arial" w:hAnsi="Arial" w:cs="Arial"/>
          <w:sz w:val="20"/>
          <w:szCs w:val="20"/>
        </w:rPr>
        <w:t xml:space="preserve"> del operador objeto del reporte</w:t>
      </w:r>
      <w:r w:rsidR="008B6077">
        <w:rPr>
          <w:rFonts w:ascii="Arial" w:hAnsi="Arial" w:cs="Arial"/>
          <w:sz w:val="20"/>
          <w:szCs w:val="20"/>
        </w:rPr>
        <w:t xml:space="preserve"> que generan</w:t>
      </w:r>
      <w:r w:rsidR="009978BE">
        <w:rPr>
          <w:rFonts w:ascii="Arial" w:hAnsi="Arial" w:cs="Arial"/>
          <w:sz w:val="20"/>
          <w:szCs w:val="20"/>
        </w:rPr>
        <w:t xml:space="preserve"> los</w:t>
      </w:r>
      <w:r w:rsidR="008B6077">
        <w:rPr>
          <w:rFonts w:ascii="Arial" w:hAnsi="Arial" w:cs="Arial"/>
          <w:sz w:val="20"/>
          <w:szCs w:val="20"/>
        </w:rPr>
        <w:t xml:space="preserve"> CDR, independientemente de que se genere facturación o tasación</w:t>
      </w:r>
      <w:r w:rsidR="00A30E5E">
        <w:rPr>
          <w:rFonts w:ascii="Arial" w:hAnsi="Arial" w:cs="Arial"/>
          <w:sz w:val="20"/>
          <w:szCs w:val="20"/>
        </w:rPr>
        <w:t xml:space="preserve">. </w:t>
      </w:r>
    </w:p>
    <w:p w:rsidR="00FB5168" w:rsidRDefault="00FB5168" w:rsidP="00FB5168">
      <w:pPr>
        <w:spacing w:before="120"/>
        <w:jc w:val="both"/>
        <w:rPr>
          <w:rFonts w:ascii="Arial" w:hAnsi="Arial" w:cs="Arial"/>
          <w:sz w:val="20"/>
          <w:szCs w:val="20"/>
        </w:rPr>
      </w:pPr>
    </w:p>
    <w:p w:rsidR="001008C3" w:rsidRDefault="00367699" w:rsidP="001F405B">
      <w:pPr>
        <w:pStyle w:val="Ttulo"/>
      </w:pPr>
      <w:r w:rsidRPr="004E0E0D">
        <w:rPr>
          <w:rFonts w:cs="Arial"/>
          <w:szCs w:val="20"/>
        </w:rPr>
        <w:br w:type="page"/>
      </w:r>
      <w:bookmarkStart w:id="1" w:name="_Toc371687735"/>
      <w:r w:rsidR="001008C3" w:rsidRPr="004E0E0D">
        <w:lastRenderedPageBreak/>
        <w:t>FORMATO SMA-RT-002 “TOTAL DE TRÁFICO DE INTERCONEXIÓN”</w:t>
      </w:r>
      <w:bookmarkEnd w:id="1"/>
    </w:p>
    <w:p w:rsidR="00267C0C" w:rsidRPr="00267C0C" w:rsidRDefault="00267C0C" w:rsidP="00267C0C"/>
    <w:p w:rsidR="001008C3" w:rsidRPr="00220664" w:rsidRDefault="001008C3" w:rsidP="0013709A">
      <w:pPr>
        <w:pStyle w:val="Prrafodelista"/>
        <w:numPr>
          <w:ilvl w:val="0"/>
          <w:numId w:val="22"/>
        </w:numPr>
        <w:spacing w:before="120"/>
        <w:jc w:val="both"/>
        <w:rPr>
          <w:rFonts w:ascii="Arial" w:hAnsi="Arial" w:cs="Arial"/>
          <w:b/>
          <w:sz w:val="20"/>
          <w:szCs w:val="20"/>
          <w:u w:val="single"/>
        </w:rPr>
      </w:pPr>
      <w:r w:rsidRPr="00220664">
        <w:rPr>
          <w:rFonts w:ascii="Arial" w:hAnsi="Arial" w:cs="Arial"/>
          <w:b/>
          <w:sz w:val="20"/>
          <w:szCs w:val="20"/>
          <w:u w:val="single"/>
        </w:rPr>
        <w:t>DESCRIPCIÓN DEL FORMATO</w:t>
      </w:r>
    </w:p>
    <w:p w:rsidR="001008C3" w:rsidRPr="004E0E0D" w:rsidRDefault="001008C3" w:rsidP="00CA143E">
      <w:pPr>
        <w:spacing w:before="120"/>
        <w:jc w:val="both"/>
        <w:rPr>
          <w:rFonts w:ascii="Arial" w:hAnsi="Arial" w:cs="Arial"/>
          <w:sz w:val="20"/>
          <w:szCs w:val="20"/>
        </w:rPr>
      </w:pPr>
      <w:r w:rsidRPr="004E0E0D">
        <w:rPr>
          <w:rFonts w:ascii="Arial" w:hAnsi="Arial" w:cs="Arial"/>
          <w:sz w:val="20"/>
          <w:szCs w:val="20"/>
        </w:rPr>
        <w:t>El presente formato es para aplicación de las siguientes estipulaciones:</w:t>
      </w:r>
    </w:p>
    <w:p w:rsidR="001008C3" w:rsidRPr="004E0E0D" w:rsidRDefault="001008C3" w:rsidP="001008C3">
      <w:pPr>
        <w:spacing w:before="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3"/>
        <w:gridCol w:w="2534"/>
        <w:gridCol w:w="3747"/>
      </w:tblGrid>
      <w:tr w:rsidR="001008C3" w:rsidRPr="004E0E0D" w:rsidTr="0098573E">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D8E4BC"/>
            <w:vAlign w:val="center"/>
            <w:hideMark/>
          </w:tcPr>
          <w:p w:rsidR="001008C3" w:rsidRPr="004E0E0D" w:rsidRDefault="001008C3" w:rsidP="0022646F">
            <w:pPr>
              <w:jc w:val="center"/>
              <w:rPr>
                <w:rFonts w:ascii="Arial" w:hAnsi="Arial" w:cs="Arial"/>
                <w:b/>
                <w:bCs/>
                <w:color w:val="000000"/>
                <w:sz w:val="20"/>
                <w:szCs w:val="20"/>
              </w:rPr>
            </w:pPr>
            <w:r w:rsidRPr="004E0E0D">
              <w:rPr>
                <w:rFonts w:ascii="Arial" w:hAnsi="Arial" w:cs="Arial"/>
                <w:b/>
                <w:bCs/>
                <w:color w:val="000000"/>
                <w:sz w:val="20"/>
                <w:szCs w:val="20"/>
              </w:rPr>
              <w:t xml:space="preserve">Numeral de la cláusula 22.2, literal b) del contrato de concesión del SMA de las operadoras OTECEL S.A. y CONECEL S.A. </w:t>
            </w:r>
          </w:p>
        </w:tc>
        <w:tc>
          <w:tcPr>
            <w:tcW w:w="0" w:type="auto"/>
            <w:tcBorders>
              <w:top w:val="single" w:sz="4" w:space="0" w:color="auto"/>
              <w:left w:val="single" w:sz="4" w:space="0" w:color="auto"/>
              <w:bottom w:val="single" w:sz="4" w:space="0" w:color="auto"/>
              <w:right w:val="single" w:sz="4" w:space="0" w:color="auto"/>
            </w:tcBorders>
            <w:shd w:val="clear" w:color="auto" w:fill="D8E4BC"/>
            <w:vAlign w:val="center"/>
            <w:hideMark/>
          </w:tcPr>
          <w:p w:rsidR="001008C3" w:rsidRPr="004E0E0D" w:rsidRDefault="001008C3" w:rsidP="0022646F">
            <w:pPr>
              <w:jc w:val="center"/>
              <w:rPr>
                <w:rFonts w:ascii="Arial" w:hAnsi="Arial" w:cs="Arial"/>
                <w:b/>
                <w:bCs/>
                <w:color w:val="000000"/>
                <w:sz w:val="20"/>
                <w:szCs w:val="20"/>
              </w:rPr>
            </w:pPr>
            <w:r w:rsidRPr="004E0E0D">
              <w:rPr>
                <w:rFonts w:ascii="Arial" w:hAnsi="Arial" w:cs="Arial"/>
                <w:b/>
                <w:bCs/>
                <w:color w:val="000000"/>
                <w:sz w:val="20"/>
                <w:szCs w:val="20"/>
              </w:rPr>
              <w:t>Numeral del artículo 5, Anexo D “Condiciones para la Prestación del Servicio Móvil Avanzado” de la operadora CNT E.P.</w:t>
            </w:r>
          </w:p>
        </w:tc>
        <w:tc>
          <w:tcPr>
            <w:tcW w:w="0" w:type="auto"/>
            <w:tcBorders>
              <w:top w:val="single" w:sz="4" w:space="0" w:color="auto"/>
              <w:left w:val="single" w:sz="4" w:space="0" w:color="auto"/>
              <w:bottom w:val="single" w:sz="4" w:space="0" w:color="auto"/>
              <w:right w:val="single" w:sz="4" w:space="0" w:color="auto"/>
            </w:tcBorders>
            <w:shd w:val="clear" w:color="auto" w:fill="D8E4BC"/>
            <w:vAlign w:val="center"/>
            <w:hideMark/>
          </w:tcPr>
          <w:p w:rsidR="001008C3" w:rsidRPr="004E0E0D" w:rsidRDefault="001008C3" w:rsidP="0022646F">
            <w:pPr>
              <w:jc w:val="center"/>
              <w:rPr>
                <w:rFonts w:ascii="Arial" w:hAnsi="Arial" w:cs="Arial"/>
                <w:b/>
                <w:bCs/>
                <w:color w:val="000000"/>
                <w:sz w:val="20"/>
                <w:szCs w:val="20"/>
              </w:rPr>
            </w:pPr>
            <w:r w:rsidRPr="004E0E0D">
              <w:rPr>
                <w:rFonts w:ascii="Arial" w:hAnsi="Arial" w:cs="Arial"/>
                <w:b/>
                <w:bCs/>
                <w:color w:val="000000"/>
                <w:sz w:val="20"/>
                <w:szCs w:val="20"/>
              </w:rPr>
              <w:t>Información a ser reportada</w:t>
            </w:r>
          </w:p>
        </w:tc>
      </w:tr>
      <w:tr w:rsidR="001008C3" w:rsidRPr="004E0E0D" w:rsidTr="0098573E">
        <w:trPr>
          <w:trHeight w:val="1384"/>
        </w:trPr>
        <w:tc>
          <w:tcPr>
            <w:tcW w:w="0" w:type="auto"/>
            <w:tcBorders>
              <w:top w:val="single" w:sz="4" w:space="0" w:color="auto"/>
              <w:left w:val="single" w:sz="4" w:space="0" w:color="auto"/>
              <w:bottom w:val="single" w:sz="4" w:space="0" w:color="auto"/>
              <w:right w:val="single" w:sz="4" w:space="0" w:color="auto"/>
            </w:tcBorders>
            <w:vAlign w:val="center"/>
            <w:hideMark/>
          </w:tcPr>
          <w:p w:rsidR="001008C3" w:rsidRPr="004E0E0D" w:rsidRDefault="001008C3" w:rsidP="0098573E">
            <w:pPr>
              <w:jc w:val="center"/>
              <w:rPr>
                <w:rFonts w:ascii="Arial" w:hAnsi="Arial" w:cs="Arial"/>
                <w:color w:val="000000"/>
                <w:sz w:val="18"/>
                <w:szCs w:val="18"/>
              </w:rPr>
            </w:pPr>
            <w:r w:rsidRPr="004E0E0D">
              <w:rPr>
                <w:rFonts w:ascii="Arial" w:hAnsi="Arial" w:cs="Arial"/>
                <w:bCs/>
                <w:color w:val="000000"/>
                <w:sz w:val="18"/>
                <w:szCs w:val="18"/>
              </w:rPr>
              <w:t>Uno)</w:t>
            </w:r>
          </w:p>
        </w:tc>
        <w:tc>
          <w:tcPr>
            <w:tcW w:w="0" w:type="auto"/>
            <w:tcBorders>
              <w:top w:val="single" w:sz="4" w:space="0" w:color="auto"/>
              <w:left w:val="single" w:sz="4" w:space="0" w:color="auto"/>
              <w:bottom w:val="single" w:sz="4" w:space="0" w:color="auto"/>
              <w:right w:val="single" w:sz="4" w:space="0" w:color="auto"/>
            </w:tcBorders>
            <w:vAlign w:val="center"/>
            <w:hideMark/>
          </w:tcPr>
          <w:p w:rsidR="001008C3" w:rsidRPr="004E0E0D" w:rsidRDefault="001008C3" w:rsidP="0098573E">
            <w:pPr>
              <w:jc w:val="center"/>
              <w:rPr>
                <w:rFonts w:ascii="Arial" w:hAnsi="Arial" w:cs="Arial"/>
                <w:color w:val="000000"/>
                <w:sz w:val="18"/>
                <w:szCs w:val="18"/>
              </w:rPr>
            </w:pPr>
            <w:r w:rsidRPr="004E0E0D">
              <w:rPr>
                <w:rFonts w:ascii="Arial" w:hAnsi="Arial" w:cs="Arial"/>
                <w:bCs/>
                <w:color w:val="000000"/>
                <w:sz w:val="18"/>
                <w:szCs w:val="18"/>
              </w:rPr>
              <w:t>5.1.2.1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008C3" w:rsidRPr="004E0E0D" w:rsidRDefault="001008C3" w:rsidP="0022646F">
            <w:pPr>
              <w:pStyle w:val="SUBCAPTULO2"/>
              <w:numPr>
                <w:ilvl w:val="0"/>
                <w:numId w:val="0"/>
              </w:numPr>
              <w:tabs>
                <w:tab w:val="left" w:pos="708"/>
              </w:tabs>
              <w:jc w:val="both"/>
              <w:rPr>
                <w:rFonts w:ascii="Arial" w:hAnsi="Arial" w:cs="Arial"/>
                <w:b w:val="0"/>
                <w:sz w:val="18"/>
                <w:szCs w:val="18"/>
              </w:rPr>
            </w:pPr>
            <w:r w:rsidRPr="004E0E0D">
              <w:rPr>
                <w:rFonts w:ascii="Arial" w:hAnsi="Arial" w:cs="Arial"/>
                <w:b w:val="0"/>
                <w:sz w:val="18"/>
                <w:szCs w:val="18"/>
              </w:rPr>
              <w:t>Total de minutos por interconexión entrante y saliente, por operadora y conforme a la clasificación de tráficos establecidos en los acuerdos o disposiciones de interconexión con lo</w:t>
            </w:r>
            <w:r w:rsidR="00514B81">
              <w:rPr>
                <w:rFonts w:ascii="Arial" w:hAnsi="Arial" w:cs="Arial"/>
                <w:b w:val="0"/>
                <w:sz w:val="18"/>
                <w:szCs w:val="18"/>
              </w:rPr>
              <w:t>s que se realiza la liquidación (…</w:t>
            </w:r>
            <w:r w:rsidR="00514B81" w:rsidRPr="00514B81">
              <w:rPr>
                <w:rFonts w:ascii="Arial" w:hAnsi="Arial" w:cs="Arial"/>
                <w:b w:val="0"/>
                <w:sz w:val="18"/>
                <w:szCs w:val="18"/>
              </w:rPr>
              <w:t>) Todo lo anterior registrado mensualmente.</w:t>
            </w:r>
          </w:p>
        </w:tc>
      </w:tr>
      <w:tr w:rsidR="001008C3" w:rsidRPr="004E0E0D" w:rsidTr="0098573E">
        <w:trPr>
          <w:trHeight w:val="1030"/>
        </w:trPr>
        <w:tc>
          <w:tcPr>
            <w:tcW w:w="0" w:type="auto"/>
            <w:tcBorders>
              <w:top w:val="single" w:sz="4" w:space="0" w:color="auto"/>
              <w:left w:val="single" w:sz="4" w:space="0" w:color="auto"/>
              <w:bottom w:val="single" w:sz="4" w:space="0" w:color="auto"/>
              <w:right w:val="single" w:sz="4" w:space="0" w:color="auto"/>
            </w:tcBorders>
            <w:vAlign w:val="center"/>
            <w:hideMark/>
          </w:tcPr>
          <w:p w:rsidR="001008C3" w:rsidRPr="004E0E0D" w:rsidRDefault="001008C3" w:rsidP="0098573E">
            <w:pPr>
              <w:jc w:val="center"/>
              <w:rPr>
                <w:rFonts w:ascii="Arial" w:hAnsi="Arial" w:cs="Arial"/>
                <w:bCs/>
                <w:color w:val="000000"/>
                <w:sz w:val="18"/>
                <w:szCs w:val="18"/>
              </w:rPr>
            </w:pPr>
            <w:r w:rsidRPr="004E0E0D">
              <w:rPr>
                <w:rFonts w:ascii="Arial" w:hAnsi="Arial" w:cs="Arial"/>
                <w:bCs/>
                <w:color w:val="000000"/>
                <w:sz w:val="18"/>
                <w:szCs w:val="18"/>
              </w:rPr>
              <w:t>Tres)</w:t>
            </w:r>
          </w:p>
        </w:tc>
        <w:tc>
          <w:tcPr>
            <w:tcW w:w="0" w:type="auto"/>
            <w:tcBorders>
              <w:top w:val="single" w:sz="4" w:space="0" w:color="auto"/>
              <w:left w:val="single" w:sz="4" w:space="0" w:color="auto"/>
              <w:bottom w:val="single" w:sz="4" w:space="0" w:color="auto"/>
              <w:right w:val="single" w:sz="4" w:space="0" w:color="auto"/>
            </w:tcBorders>
            <w:vAlign w:val="center"/>
            <w:hideMark/>
          </w:tcPr>
          <w:p w:rsidR="001008C3" w:rsidRPr="004E0E0D" w:rsidRDefault="001008C3" w:rsidP="0098573E">
            <w:pPr>
              <w:jc w:val="center"/>
              <w:rPr>
                <w:rFonts w:ascii="Arial" w:hAnsi="Arial" w:cs="Arial"/>
                <w:bCs/>
                <w:color w:val="000000"/>
                <w:sz w:val="18"/>
                <w:szCs w:val="18"/>
              </w:rPr>
            </w:pPr>
            <w:r w:rsidRPr="004E0E0D">
              <w:rPr>
                <w:rFonts w:ascii="Arial" w:hAnsi="Arial" w:cs="Arial"/>
                <w:bCs/>
                <w:color w:val="000000"/>
                <w:sz w:val="18"/>
                <w:szCs w:val="18"/>
              </w:rPr>
              <w:t>5.1.2.3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008C3" w:rsidRPr="004E0E0D" w:rsidRDefault="001008C3" w:rsidP="0022646F">
            <w:pPr>
              <w:pStyle w:val="SUBCAPTULO2"/>
              <w:numPr>
                <w:ilvl w:val="0"/>
                <w:numId w:val="0"/>
              </w:numPr>
              <w:tabs>
                <w:tab w:val="left" w:pos="708"/>
              </w:tabs>
              <w:jc w:val="both"/>
              <w:rPr>
                <w:rFonts w:ascii="Arial" w:hAnsi="Arial" w:cs="Arial"/>
                <w:b w:val="0"/>
                <w:sz w:val="18"/>
                <w:szCs w:val="18"/>
              </w:rPr>
            </w:pPr>
            <w:r w:rsidRPr="004E0E0D">
              <w:rPr>
                <w:rFonts w:ascii="Arial" w:hAnsi="Arial" w:cs="Arial"/>
                <w:b w:val="0"/>
                <w:sz w:val="18"/>
                <w:szCs w:val="18"/>
              </w:rPr>
              <w:t>Total de mensajes cortos por interconexión entrante y saliente y sus respectivos valores, por operadora. Todo lo anterior registrado mensualmente.</w:t>
            </w:r>
          </w:p>
        </w:tc>
      </w:tr>
      <w:tr w:rsidR="001008C3" w:rsidRPr="004E0E0D" w:rsidTr="0098573E">
        <w:trPr>
          <w:trHeight w:val="1579"/>
        </w:trPr>
        <w:tc>
          <w:tcPr>
            <w:tcW w:w="0" w:type="auto"/>
            <w:tcBorders>
              <w:top w:val="single" w:sz="4" w:space="0" w:color="auto"/>
              <w:left w:val="single" w:sz="4" w:space="0" w:color="auto"/>
              <w:bottom w:val="single" w:sz="4" w:space="0" w:color="auto"/>
              <w:right w:val="single" w:sz="4" w:space="0" w:color="auto"/>
            </w:tcBorders>
            <w:vAlign w:val="center"/>
            <w:hideMark/>
          </w:tcPr>
          <w:p w:rsidR="001008C3" w:rsidRPr="004E0E0D" w:rsidRDefault="001008C3" w:rsidP="0098573E">
            <w:pPr>
              <w:jc w:val="center"/>
              <w:rPr>
                <w:rFonts w:ascii="Arial" w:hAnsi="Arial" w:cs="Arial"/>
                <w:bCs/>
                <w:color w:val="000000"/>
                <w:sz w:val="18"/>
                <w:szCs w:val="18"/>
              </w:rPr>
            </w:pPr>
            <w:r w:rsidRPr="004E0E0D">
              <w:rPr>
                <w:rFonts w:ascii="Arial" w:hAnsi="Arial" w:cs="Arial"/>
                <w:bCs/>
                <w:color w:val="000000"/>
                <w:sz w:val="18"/>
                <w:szCs w:val="18"/>
              </w:rPr>
              <w:t>Cuatro)</w:t>
            </w:r>
          </w:p>
        </w:tc>
        <w:tc>
          <w:tcPr>
            <w:tcW w:w="0" w:type="auto"/>
            <w:tcBorders>
              <w:top w:val="single" w:sz="4" w:space="0" w:color="auto"/>
              <w:left w:val="single" w:sz="4" w:space="0" w:color="auto"/>
              <w:bottom w:val="single" w:sz="4" w:space="0" w:color="auto"/>
              <w:right w:val="single" w:sz="4" w:space="0" w:color="auto"/>
            </w:tcBorders>
            <w:vAlign w:val="center"/>
            <w:hideMark/>
          </w:tcPr>
          <w:p w:rsidR="001008C3" w:rsidRPr="004E0E0D" w:rsidRDefault="001008C3" w:rsidP="0098573E">
            <w:pPr>
              <w:jc w:val="center"/>
              <w:rPr>
                <w:rFonts w:ascii="Arial" w:hAnsi="Arial" w:cs="Arial"/>
                <w:bCs/>
                <w:color w:val="000000"/>
                <w:sz w:val="18"/>
                <w:szCs w:val="18"/>
              </w:rPr>
            </w:pPr>
            <w:r w:rsidRPr="004E0E0D">
              <w:rPr>
                <w:rFonts w:ascii="Arial" w:hAnsi="Arial" w:cs="Arial"/>
                <w:bCs/>
                <w:color w:val="000000"/>
                <w:sz w:val="18"/>
                <w:szCs w:val="18"/>
              </w:rPr>
              <w:t>5.1.2.4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008C3" w:rsidRPr="004E0E0D" w:rsidRDefault="001008C3" w:rsidP="0022646F">
            <w:pPr>
              <w:pStyle w:val="SUBCAPTULO2"/>
              <w:numPr>
                <w:ilvl w:val="0"/>
                <w:numId w:val="0"/>
              </w:numPr>
              <w:tabs>
                <w:tab w:val="left" w:pos="708"/>
              </w:tabs>
              <w:jc w:val="both"/>
              <w:rPr>
                <w:rFonts w:ascii="Arial" w:hAnsi="Arial" w:cs="Arial"/>
                <w:b w:val="0"/>
                <w:sz w:val="18"/>
                <w:szCs w:val="18"/>
              </w:rPr>
            </w:pPr>
            <w:r w:rsidRPr="004E0E0D">
              <w:rPr>
                <w:rFonts w:ascii="Arial" w:hAnsi="Arial" w:cs="Arial"/>
                <w:b w:val="0"/>
                <w:sz w:val="18"/>
                <w:szCs w:val="18"/>
              </w:rPr>
              <w:t>Para servicios facturados o tasados de cualquier otra naturaleza, deberá reportarse el volumen total de tráfico y sus respectivos valores totales cobrados, para prepago y pospago, saliente, entrante, dentro de la red y de interconexión por operadora. Todo lo anterior registrado mensualmente.</w:t>
            </w:r>
          </w:p>
        </w:tc>
      </w:tr>
    </w:tbl>
    <w:p w:rsidR="001008C3" w:rsidRDefault="001008C3" w:rsidP="001D7B3E">
      <w:pPr>
        <w:spacing w:before="120"/>
        <w:jc w:val="both"/>
        <w:rPr>
          <w:rFonts w:ascii="Arial" w:hAnsi="Arial" w:cs="Arial"/>
          <w:sz w:val="20"/>
          <w:szCs w:val="20"/>
        </w:rPr>
      </w:pPr>
      <w:r w:rsidRPr="004E0E0D">
        <w:rPr>
          <w:rFonts w:ascii="Arial" w:hAnsi="Arial" w:cs="Arial"/>
          <w:sz w:val="20"/>
          <w:szCs w:val="20"/>
        </w:rPr>
        <w:t xml:space="preserve">En el </w:t>
      </w:r>
      <w:r w:rsidR="001D7B3E">
        <w:rPr>
          <w:rFonts w:ascii="Arial" w:hAnsi="Arial" w:cs="Arial"/>
          <w:sz w:val="20"/>
          <w:szCs w:val="20"/>
        </w:rPr>
        <w:t xml:space="preserve">presente </w:t>
      </w:r>
      <w:r w:rsidRPr="004E0E0D">
        <w:rPr>
          <w:rFonts w:ascii="Arial" w:hAnsi="Arial" w:cs="Arial"/>
          <w:sz w:val="20"/>
          <w:szCs w:val="20"/>
        </w:rPr>
        <w:t>formato se debe reportar el tot</w:t>
      </w:r>
      <w:r w:rsidR="0099574D">
        <w:rPr>
          <w:rFonts w:ascii="Arial" w:hAnsi="Arial" w:cs="Arial"/>
          <w:sz w:val="20"/>
          <w:szCs w:val="20"/>
        </w:rPr>
        <w:t xml:space="preserve">al de tráfico por interconexión, el mismo que deberá contemplar </w:t>
      </w:r>
      <w:r w:rsidR="0099574D" w:rsidRPr="0099574D">
        <w:rPr>
          <w:rFonts w:ascii="Arial" w:hAnsi="Arial" w:cs="Arial"/>
          <w:sz w:val="20"/>
          <w:szCs w:val="20"/>
        </w:rPr>
        <w:t xml:space="preserve">únicamente el tráfico de interconexión nacional, conforme los acuerdos o disposiciones que se encuentren vigentes, desglosando dicho tráfico por TTUP, </w:t>
      </w:r>
      <w:r w:rsidR="00A30E5E">
        <w:rPr>
          <w:rFonts w:ascii="Arial" w:hAnsi="Arial" w:cs="Arial"/>
          <w:sz w:val="20"/>
          <w:szCs w:val="20"/>
        </w:rPr>
        <w:t>n</w:t>
      </w:r>
      <w:r w:rsidR="00A30E5E" w:rsidRPr="0099574D">
        <w:rPr>
          <w:rFonts w:ascii="Arial" w:hAnsi="Arial" w:cs="Arial"/>
          <w:sz w:val="20"/>
          <w:szCs w:val="20"/>
        </w:rPr>
        <w:t>a</w:t>
      </w:r>
      <w:r w:rsidR="00A30E5E">
        <w:rPr>
          <w:rFonts w:ascii="Arial" w:hAnsi="Arial" w:cs="Arial"/>
          <w:sz w:val="20"/>
          <w:szCs w:val="20"/>
        </w:rPr>
        <w:t>cional</w:t>
      </w:r>
      <w:r w:rsidR="0099574D">
        <w:rPr>
          <w:rFonts w:ascii="Arial" w:hAnsi="Arial" w:cs="Arial"/>
          <w:sz w:val="20"/>
          <w:szCs w:val="20"/>
        </w:rPr>
        <w:t xml:space="preserve">, etc., según corresponda, discriminando tráfico entrante y </w:t>
      </w:r>
      <w:r w:rsidRPr="004E0E0D">
        <w:rPr>
          <w:rFonts w:ascii="Arial" w:hAnsi="Arial" w:cs="Arial"/>
          <w:sz w:val="20"/>
          <w:szCs w:val="20"/>
        </w:rPr>
        <w:t>saliente, detallado por tipo de servicio (VOZ, SMS y otros servicios)</w:t>
      </w:r>
      <w:r w:rsidR="00A30E5E">
        <w:rPr>
          <w:rFonts w:ascii="Arial" w:hAnsi="Arial" w:cs="Arial"/>
          <w:sz w:val="20"/>
          <w:szCs w:val="20"/>
        </w:rPr>
        <w:t>. S</w:t>
      </w:r>
      <w:r w:rsidR="0099574D">
        <w:rPr>
          <w:rFonts w:ascii="Arial" w:hAnsi="Arial" w:cs="Arial"/>
          <w:sz w:val="20"/>
          <w:szCs w:val="20"/>
        </w:rPr>
        <w:t xml:space="preserve">e deben observar </w:t>
      </w:r>
      <w:r w:rsidRPr="004E0E0D">
        <w:rPr>
          <w:rFonts w:ascii="Arial" w:hAnsi="Arial" w:cs="Arial"/>
          <w:sz w:val="20"/>
          <w:szCs w:val="20"/>
        </w:rPr>
        <w:t>las siguientes consideraciones</w:t>
      </w:r>
      <w:r w:rsidR="0099574D">
        <w:rPr>
          <w:rFonts w:ascii="Arial" w:hAnsi="Arial" w:cs="Arial"/>
          <w:sz w:val="20"/>
          <w:szCs w:val="20"/>
        </w:rPr>
        <w:t>:</w:t>
      </w:r>
    </w:p>
    <w:p w:rsidR="0098573E" w:rsidRDefault="0098573E" w:rsidP="0098573E">
      <w:pPr>
        <w:pStyle w:val="Prrafodelista"/>
        <w:spacing w:before="120"/>
        <w:jc w:val="both"/>
        <w:rPr>
          <w:rFonts w:ascii="Arial" w:hAnsi="Arial" w:cs="Arial"/>
          <w:b/>
          <w:sz w:val="20"/>
          <w:szCs w:val="20"/>
          <w:u w:val="single"/>
        </w:rPr>
      </w:pPr>
    </w:p>
    <w:p w:rsidR="001008C3" w:rsidRPr="004E0E0D" w:rsidRDefault="001008C3" w:rsidP="0013709A">
      <w:pPr>
        <w:pStyle w:val="Prrafodelista"/>
        <w:numPr>
          <w:ilvl w:val="0"/>
          <w:numId w:val="22"/>
        </w:numPr>
        <w:spacing w:before="120"/>
        <w:jc w:val="both"/>
        <w:rPr>
          <w:rFonts w:ascii="Arial" w:hAnsi="Arial" w:cs="Arial"/>
          <w:b/>
          <w:sz w:val="20"/>
          <w:szCs w:val="20"/>
          <w:u w:val="single"/>
        </w:rPr>
      </w:pPr>
      <w:r w:rsidRPr="004E0E0D">
        <w:rPr>
          <w:rFonts w:ascii="Arial" w:hAnsi="Arial" w:cs="Arial"/>
          <w:b/>
          <w:sz w:val="20"/>
          <w:szCs w:val="20"/>
          <w:u w:val="single"/>
        </w:rPr>
        <w:t>DESCRIPCIÓN DE LOS CAMPOS</w:t>
      </w:r>
    </w:p>
    <w:p w:rsidR="001008C3" w:rsidRPr="004E0E0D" w:rsidRDefault="00C60DFD" w:rsidP="0013709A">
      <w:pPr>
        <w:numPr>
          <w:ilvl w:val="0"/>
          <w:numId w:val="5"/>
        </w:numPr>
        <w:tabs>
          <w:tab w:val="clear" w:pos="1080"/>
          <w:tab w:val="num" w:pos="360"/>
        </w:tabs>
        <w:spacing w:before="120"/>
        <w:ind w:left="360"/>
        <w:jc w:val="both"/>
        <w:rPr>
          <w:rFonts w:ascii="Arial" w:hAnsi="Arial" w:cs="Arial"/>
          <w:sz w:val="20"/>
          <w:szCs w:val="20"/>
        </w:rPr>
      </w:pPr>
      <w:r>
        <w:rPr>
          <w:rFonts w:ascii="Arial" w:hAnsi="Arial" w:cs="Arial"/>
          <w:b/>
          <w:sz w:val="20"/>
          <w:szCs w:val="20"/>
        </w:rPr>
        <w:t>O</w:t>
      </w:r>
      <w:r w:rsidRPr="00C60DFD">
        <w:rPr>
          <w:rFonts w:ascii="Arial" w:hAnsi="Arial" w:cs="Arial"/>
          <w:b/>
          <w:sz w:val="20"/>
          <w:szCs w:val="20"/>
        </w:rPr>
        <w:t>peradora con la que se mantiene relación de interconexión</w:t>
      </w:r>
      <w:r w:rsidR="001008C3" w:rsidRPr="004E0E0D">
        <w:rPr>
          <w:rFonts w:ascii="Arial" w:hAnsi="Arial" w:cs="Arial"/>
          <w:b/>
          <w:sz w:val="20"/>
          <w:szCs w:val="20"/>
        </w:rPr>
        <w:t xml:space="preserve">: </w:t>
      </w:r>
      <w:r w:rsidR="001008C3" w:rsidRPr="004E0E0D">
        <w:rPr>
          <w:rFonts w:ascii="Arial" w:hAnsi="Arial" w:cs="Arial"/>
          <w:sz w:val="20"/>
          <w:szCs w:val="20"/>
        </w:rPr>
        <w:t>Se deberá indicar el nombre de la operado</w:t>
      </w:r>
      <w:r w:rsidR="002D533E" w:rsidRPr="004E0E0D">
        <w:rPr>
          <w:rFonts w:ascii="Arial" w:hAnsi="Arial" w:cs="Arial"/>
          <w:sz w:val="20"/>
          <w:szCs w:val="20"/>
        </w:rPr>
        <w:t>ra nacional con la que se mantiene</w:t>
      </w:r>
      <w:r w:rsidR="00A30E5E">
        <w:rPr>
          <w:rFonts w:ascii="Arial" w:hAnsi="Arial" w:cs="Arial"/>
          <w:sz w:val="20"/>
          <w:szCs w:val="20"/>
        </w:rPr>
        <w:t xml:space="preserve"> una relación de interconexión, ya sea mediante</w:t>
      </w:r>
      <w:r w:rsidR="001008C3" w:rsidRPr="004E0E0D">
        <w:rPr>
          <w:rFonts w:ascii="Arial" w:hAnsi="Arial" w:cs="Arial"/>
          <w:sz w:val="20"/>
          <w:szCs w:val="20"/>
        </w:rPr>
        <w:t xml:space="preserve"> convenio de interconexión</w:t>
      </w:r>
      <w:r w:rsidR="00652484">
        <w:rPr>
          <w:rFonts w:ascii="Arial" w:hAnsi="Arial" w:cs="Arial"/>
          <w:sz w:val="20"/>
          <w:szCs w:val="20"/>
        </w:rPr>
        <w:t xml:space="preserve"> o </w:t>
      </w:r>
      <w:r w:rsidR="00A30E5E">
        <w:rPr>
          <w:rFonts w:ascii="Arial" w:hAnsi="Arial" w:cs="Arial"/>
          <w:sz w:val="20"/>
          <w:szCs w:val="20"/>
        </w:rPr>
        <w:t>por medio</w:t>
      </w:r>
      <w:r w:rsidR="00652484">
        <w:rPr>
          <w:rFonts w:ascii="Arial" w:hAnsi="Arial" w:cs="Arial"/>
          <w:sz w:val="20"/>
          <w:szCs w:val="20"/>
        </w:rPr>
        <w:t xml:space="preserve"> de una disposición</w:t>
      </w:r>
      <w:r w:rsidR="00A30E5E">
        <w:rPr>
          <w:rFonts w:ascii="Arial" w:hAnsi="Arial" w:cs="Arial"/>
          <w:sz w:val="20"/>
          <w:szCs w:val="20"/>
        </w:rPr>
        <w:t xml:space="preserve"> para tal fin</w:t>
      </w:r>
      <w:r w:rsidR="002D533E" w:rsidRPr="004E0E0D">
        <w:rPr>
          <w:rFonts w:ascii="Arial" w:hAnsi="Arial" w:cs="Arial"/>
          <w:sz w:val="20"/>
          <w:szCs w:val="20"/>
        </w:rPr>
        <w:t>.</w:t>
      </w:r>
    </w:p>
    <w:p w:rsidR="001008C3" w:rsidRPr="004E0E0D" w:rsidRDefault="00C60DFD" w:rsidP="0013709A">
      <w:pPr>
        <w:numPr>
          <w:ilvl w:val="0"/>
          <w:numId w:val="5"/>
        </w:numPr>
        <w:spacing w:before="120"/>
        <w:ind w:left="360"/>
        <w:jc w:val="both"/>
        <w:rPr>
          <w:rFonts w:ascii="Arial" w:hAnsi="Arial" w:cs="Arial"/>
          <w:color w:val="FF0000"/>
          <w:sz w:val="20"/>
          <w:szCs w:val="20"/>
        </w:rPr>
      </w:pPr>
      <w:r>
        <w:rPr>
          <w:rFonts w:ascii="Arial" w:hAnsi="Arial" w:cs="Arial"/>
          <w:b/>
          <w:sz w:val="20"/>
          <w:szCs w:val="20"/>
        </w:rPr>
        <w:t>Tipo de trá</w:t>
      </w:r>
      <w:r w:rsidRPr="00C60DFD">
        <w:rPr>
          <w:rFonts w:ascii="Arial" w:hAnsi="Arial" w:cs="Arial"/>
          <w:b/>
          <w:sz w:val="20"/>
          <w:szCs w:val="20"/>
        </w:rPr>
        <w:t>fico de interconexión</w:t>
      </w:r>
      <w:r>
        <w:rPr>
          <w:rFonts w:ascii="Arial" w:hAnsi="Arial" w:cs="Arial"/>
          <w:b/>
          <w:sz w:val="20"/>
          <w:szCs w:val="20"/>
        </w:rPr>
        <w:t xml:space="preserve">: </w:t>
      </w:r>
      <w:r w:rsidR="001008C3" w:rsidRPr="004E0E0D">
        <w:rPr>
          <w:rFonts w:ascii="Arial" w:hAnsi="Arial" w:cs="Arial"/>
          <w:sz w:val="20"/>
          <w:szCs w:val="20"/>
        </w:rPr>
        <w:t>Se</w:t>
      </w:r>
      <w:r w:rsidR="001008C3" w:rsidRPr="004E0E0D">
        <w:rPr>
          <w:rFonts w:ascii="Arial" w:hAnsi="Arial" w:cs="Arial"/>
          <w:b/>
          <w:sz w:val="20"/>
          <w:szCs w:val="20"/>
        </w:rPr>
        <w:t xml:space="preserve"> </w:t>
      </w:r>
      <w:r w:rsidR="001008C3" w:rsidRPr="004E0E0D">
        <w:rPr>
          <w:rFonts w:ascii="Arial" w:hAnsi="Arial" w:cs="Arial"/>
          <w:sz w:val="20"/>
          <w:szCs w:val="20"/>
        </w:rPr>
        <w:t>deberá indicar el tipo de tráfico de interconexión</w:t>
      </w:r>
      <w:r w:rsidR="0028453C" w:rsidRPr="004E0E0D">
        <w:rPr>
          <w:rFonts w:ascii="Arial" w:hAnsi="Arial" w:cs="Arial"/>
          <w:sz w:val="20"/>
          <w:szCs w:val="20"/>
        </w:rPr>
        <w:t xml:space="preserve"> </w:t>
      </w:r>
      <w:r w:rsidR="001008C3" w:rsidRPr="004E0E0D">
        <w:rPr>
          <w:rFonts w:ascii="Arial" w:hAnsi="Arial" w:cs="Arial"/>
          <w:sz w:val="20"/>
          <w:szCs w:val="20"/>
        </w:rPr>
        <w:t>entrante y saliente, de acuerdo al siguiente esquema:</w:t>
      </w:r>
    </w:p>
    <w:p w:rsidR="00AD682E" w:rsidRPr="004E0E0D" w:rsidRDefault="001008C3" w:rsidP="0013709A">
      <w:pPr>
        <w:numPr>
          <w:ilvl w:val="0"/>
          <w:numId w:val="13"/>
        </w:numPr>
        <w:spacing w:before="120"/>
        <w:ind w:left="720"/>
        <w:jc w:val="both"/>
        <w:rPr>
          <w:rFonts w:ascii="Arial" w:hAnsi="Arial" w:cs="Arial"/>
          <w:b/>
          <w:sz w:val="20"/>
          <w:szCs w:val="20"/>
        </w:rPr>
      </w:pPr>
      <w:r w:rsidRPr="005E2F5B">
        <w:rPr>
          <w:rFonts w:ascii="Arial" w:hAnsi="Arial" w:cs="Arial"/>
          <w:b/>
          <w:sz w:val="20"/>
          <w:szCs w:val="20"/>
        </w:rPr>
        <w:t>Nacional.-</w:t>
      </w:r>
      <w:r w:rsidRPr="004E0E0D">
        <w:rPr>
          <w:rFonts w:ascii="Arial" w:hAnsi="Arial" w:cs="Arial"/>
          <w:i/>
          <w:sz w:val="20"/>
          <w:szCs w:val="20"/>
        </w:rPr>
        <w:t xml:space="preserve"> </w:t>
      </w:r>
      <w:r w:rsidRPr="004E0E0D">
        <w:rPr>
          <w:rFonts w:ascii="Arial" w:hAnsi="Arial" w:cs="Arial"/>
          <w:sz w:val="20"/>
          <w:szCs w:val="20"/>
        </w:rPr>
        <w:t>Corresponde al tráfico telefónico de interconexión entre operadores nacionales (dentro del país), con los cuales el prestador del SMA mantiene vigente un acuerdo o disposición de interconexión</w:t>
      </w:r>
      <w:r w:rsidR="00A30E5E">
        <w:rPr>
          <w:rFonts w:ascii="Arial" w:hAnsi="Arial" w:cs="Arial"/>
          <w:sz w:val="20"/>
          <w:szCs w:val="20"/>
        </w:rPr>
        <w:t>;</w:t>
      </w:r>
      <w:r w:rsidRPr="004E0E0D">
        <w:rPr>
          <w:rFonts w:ascii="Arial" w:hAnsi="Arial" w:cs="Arial"/>
          <w:sz w:val="20"/>
          <w:szCs w:val="20"/>
        </w:rPr>
        <w:t xml:space="preserve"> respecto del tráfico generado o recibido de la operadora CNT E.P., se debe hacer la distinción ent</w:t>
      </w:r>
      <w:r w:rsidR="00652484">
        <w:rPr>
          <w:rFonts w:ascii="Arial" w:hAnsi="Arial" w:cs="Arial"/>
          <w:sz w:val="20"/>
          <w:szCs w:val="20"/>
        </w:rPr>
        <w:t>r</w:t>
      </w:r>
      <w:r w:rsidRPr="004E0E0D">
        <w:rPr>
          <w:rFonts w:ascii="Arial" w:hAnsi="Arial" w:cs="Arial"/>
          <w:sz w:val="20"/>
          <w:szCs w:val="20"/>
        </w:rPr>
        <w:t>e CNT E.P. móvil y CNT E.P. fija.</w:t>
      </w:r>
      <w:r w:rsidR="00AD682E" w:rsidRPr="004E0E0D">
        <w:rPr>
          <w:rFonts w:ascii="Arial" w:hAnsi="Arial" w:cs="Arial"/>
          <w:sz w:val="20"/>
          <w:szCs w:val="20"/>
        </w:rPr>
        <w:t xml:space="preserve"> Se </w:t>
      </w:r>
      <w:r w:rsidR="00AD682E" w:rsidRPr="00CB52B3">
        <w:rPr>
          <w:rFonts w:ascii="Arial" w:hAnsi="Arial" w:cs="Arial"/>
          <w:sz w:val="20"/>
          <w:szCs w:val="20"/>
        </w:rPr>
        <w:t>debe excluir el tráfico de interconexión</w:t>
      </w:r>
      <w:r w:rsidR="00AD682E" w:rsidRPr="004E0E0D">
        <w:rPr>
          <w:rFonts w:ascii="Arial" w:hAnsi="Arial" w:cs="Arial"/>
          <w:sz w:val="20"/>
          <w:szCs w:val="20"/>
        </w:rPr>
        <w:t xml:space="preserve"> relativo a comunicaciones originadas o </w:t>
      </w:r>
      <w:r w:rsidR="00652484">
        <w:rPr>
          <w:rFonts w:ascii="Arial" w:hAnsi="Arial" w:cs="Arial"/>
          <w:sz w:val="20"/>
          <w:szCs w:val="20"/>
        </w:rPr>
        <w:t>termin</w:t>
      </w:r>
      <w:r w:rsidR="00AD682E" w:rsidRPr="004E0E0D">
        <w:rPr>
          <w:rFonts w:ascii="Arial" w:hAnsi="Arial" w:cs="Arial"/>
          <w:sz w:val="20"/>
          <w:szCs w:val="20"/>
        </w:rPr>
        <w:t xml:space="preserve">adas en </w:t>
      </w:r>
      <w:proofErr w:type="spellStart"/>
      <w:r w:rsidR="00AD682E" w:rsidRPr="004E0E0D">
        <w:rPr>
          <w:rFonts w:ascii="Arial" w:hAnsi="Arial" w:cs="Arial"/>
          <w:sz w:val="20"/>
          <w:szCs w:val="20"/>
        </w:rPr>
        <w:t>TTUPs</w:t>
      </w:r>
      <w:proofErr w:type="spellEnd"/>
      <w:r w:rsidR="00AD682E" w:rsidRPr="004E0E0D">
        <w:rPr>
          <w:rFonts w:ascii="Arial" w:hAnsi="Arial" w:cs="Arial"/>
          <w:sz w:val="20"/>
          <w:szCs w:val="20"/>
        </w:rPr>
        <w:t>.</w:t>
      </w:r>
    </w:p>
    <w:p w:rsidR="001008C3" w:rsidRPr="005E2F5B" w:rsidRDefault="00AD682E" w:rsidP="0013709A">
      <w:pPr>
        <w:numPr>
          <w:ilvl w:val="0"/>
          <w:numId w:val="13"/>
        </w:numPr>
        <w:spacing w:before="120"/>
        <w:ind w:left="720"/>
        <w:jc w:val="both"/>
        <w:rPr>
          <w:rFonts w:ascii="Arial" w:hAnsi="Arial" w:cs="Arial"/>
          <w:sz w:val="20"/>
          <w:szCs w:val="20"/>
        </w:rPr>
      </w:pPr>
      <w:proofErr w:type="spellStart"/>
      <w:r w:rsidRPr="005E2F5B">
        <w:rPr>
          <w:rFonts w:ascii="Arial" w:hAnsi="Arial" w:cs="Arial"/>
          <w:b/>
          <w:sz w:val="20"/>
          <w:szCs w:val="20"/>
        </w:rPr>
        <w:t>TTUPs</w:t>
      </w:r>
      <w:proofErr w:type="spellEnd"/>
      <w:r w:rsidRPr="005E2F5B">
        <w:rPr>
          <w:rFonts w:ascii="Arial" w:hAnsi="Arial" w:cs="Arial"/>
          <w:b/>
          <w:sz w:val="20"/>
          <w:szCs w:val="20"/>
        </w:rPr>
        <w:t>:</w:t>
      </w:r>
      <w:r w:rsidRPr="005E2F5B">
        <w:rPr>
          <w:rFonts w:ascii="Arial" w:hAnsi="Arial" w:cs="Arial"/>
          <w:sz w:val="20"/>
          <w:szCs w:val="20"/>
        </w:rPr>
        <w:t xml:space="preserve"> Corresponde al tráfico telefónico de interconexión originado o </w:t>
      </w:r>
      <w:r w:rsidR="00652484" w:rsidRPr="005E2F5B">
        <w:rPr>
          <w:rFonts w:ascii="Arial" w:hAnsi="Arial" w:cs="Arial"/>
          <w:sz w:val="20"/>
          <w:szCs w:val="20"/>
        </w:rPr>
        <w:t>terminado en</w:t>
      </w:r>
      <w:r w:rsidRPr="005E2F5B">
        <w:rPr>
          <w:rFonts w:ascii="Arial" w:hAnsi="Arial" w:cs="Arial"/>
          <w:sz w:val="20"/>
          <w:szCs w:val="20"/>
        </w:rPr>
        <w:t xml:space="preserve"> Terminales de Telecomunicaciones de Uso Público (</w:t>
      </w:r>
      <w:proofErr w:type="spellStart"/>
      <w:r w:rsidRPr="005E2F5B">
        <w:rPr>
          <w:rFonts w:ascii="Arial" w:hAnsi="Arial" w:cs="Arial"/>
          <w:sz w:val="20"/>
          <w:szCs w:val="20"/>
        </w:rPr>
        <w:t>TTUPs</w:t>
      </w:r>
      <w:proofErr w:type="spellEnd"/>
      <w:r w:rsidRPr="005E2F5B">
        <w:rPr>
          <w:rFonts w:ascii="Arial" w:hAnsi="Arial" w:cs="Arial"/>
          <w:sz w:val="20"/>
          <w:szCs w:val="20"/>
        </w:rPr>
        <w:t>)</w:t>
      </w:r>
      <w:r w:rsidR="00A30E5E">
        <w:rPr>
          <w:rFonts w:ascii="Arial" w:hAnsi="Arial" w:cs="Arial"/>
          <w:sz w:val="20"/>
          <w:szCs w:val="20"/>
        </w:rPr>
        <w:t xml:space="preserve"> del operador</w:t>
      </w:r>
      <w:r w:rsidRPr="005E2F5B">
        <w:rPr>
          <w:rFonts w:ascii="Arial" w:hAnsi="Arial" w:cs="Arial"/>
          <w:sz w:val="20"/>
          <w:szCs w:val="20"/>
        </w:rPr>
        <w:t>.</w:t>
      </w:r>
      <w:r w:rsidR="001008C3" w:rsidRPr="005E2F5B">
        <w:rPr>
          <w:rFonts w:ascii="Arial" w:hAnsi="Arial" w:cs="Arial"/>
          <w:sz w:val="20"/>
          <w:szCs w:val="20"/>
        </w:rPr>
        <w:t xml:space="preserve"> </w:t>
      </w:r>
    </w:p>
    <w:p w:rsidR="001008C3" w:rsidRPr="005E2F5B" w:rsidRDefault="001008C3" w:rsidP="0013709A">
      <w:pPr>
        <w:numPr>
          <w:ilvl w:val="0"/>
          <w:numId w:val="13"/>
        </w:numPr>
        <w:spacing w:before="120"/>
        <w:ind w:left="720"/>
        <w:jc w:val="both"/>
        <w:rPr>
          <w:rFonts w:ascii="Arial" w:hAnsi="Arial" w:cs="Arial"/>
          <w:sz w:val="20"/>
          <w:szCs w:val="20"/>
        </w:rPr>
      </w:pPr>
      <w:r w:rsidRPr="005E2F5B">
        <w:rPr>
          <w:rFonts w:ascii="Arial" w:hAnsi="Arial" w:cs="Arial"/>
          <w:b/>
          <w:sz w:val="20"/>
          <w:szCs w:val="20"/>
        </w:rPr>
        <w:lastRenderedPageBreak/>
        <w:t>Tránsito Nacional:</w:t>
      </w:r>
      <w:r w:rsidRPr="005E2F5B">
        <w:rPr>
          <w:rFonts w:ascii="Arial" w:hAnsi="Arial" w:cs="Arial"/>
          <w:sz w:val="20"/>
          <w:szCs w:val="20"/>
        </w:rPr>
        <w:t xml:space="preserve"> Corresponde al tráfico de interconexión en tránsito para  comunicaciones nacionales.</w:t>
      </w:r>
    </w:p>
    <w:p w:rsidR="001008C3" w:rsidRPr="005E2F5B" w:rsidRDefault="001008C3" w:rsidP="0013709A">
      <w:pPr>
        <w:numPr>
          <w:ilvl w:val="0"/>
          <w:numId w:val="13"/>
        </w:numPr>
        <w:spacing w:before="120"/>
        <w:ind w:left="720"/>
        <w:jc w:val="both"/>
        <w:rPr>
          <w:rFonts w:ascii="Arial" w:hAnsi="Arial" w:cs="Arial"/>
          <w:sz w:val="20"/>
          <w:szCs w:val="20"/>
        </w:rPr>
      </w:pPr>
      <w:r w:rsidRPr="005E2F5B">
        <w:rPr>
          <w:rFonts w:ascii="Arial" w:hAnsi="Arial" w:cs="Arial"/>
          <w:b/>
          <w:sz w:val="20"/>
          <w:szCs w:val="20"/>
        </w:rPr>
        <w:t>Tránsito internacional:</w:t>
      </w:r>
      <w:r w:rsidRPr="005E2F5B">
        <w:rPr>
          <w:rFonts w:ascii="Arial" w:hAnsi="Arial" w:cs="Arial"/>
          <w:sz w:val="20"/>
          <w:szCs w:val="20"/>
        </w:rPr>
        <w:t xml:space="preserve"> Corresponde al tráfico en tránsito para  comunicaciones internacionales.</w:t>
      </w:r>
    </w:p>
    <w:p w:rsidR="001008C3" w:rsidRPr="005E2F5B" w:rsidRDefault="001008C3" w:rsidP="0013709A">
      <w:pPr>
        <w:numPr>
          <w:ilvl w:val="0"/>
          <w:numId w:val="13"/>
        </w:numPr>
        <w:spacing w:before="120"/>
        <w:ind w:left="720"/>
        <w:jc w:val="both"/>
        <w:rPr>
          <w:rFonts w:ascii="Arial" w:hAnsi="Arial" w:cs="Arial"/>
          <w:sz w:val="20"/>
          <w:szCs w:val="20"/>
        </w:rPr>
      </w:pPr>
      <w:r w:rsidRPr="005E2F5B">
        <w:rPr>
          <w:rFonts w:ascii="Arial" w:hAnsi="Arial" w:cs="Arial"/>
          <w:b/>
          <w:sz w:val="20"/>
          <w:szCs w:val="20"/>
        </w:rPr>
        <w:t>Tipo de tráfico</w:t>
      </w:r>
      <w:r w:rsidR="0028453C" w:rsidRPr="005E2F5B">
        <w:rPr>
          <w:rFonts w:ascii="Arial" w:hAnsi="Arial" w:cs="Arial"/>
          <w:b/>
          <w:sz w:val="20"/>
          <w:szCs w:val="20"/>
        </w:rPr>
        <w:t xml:space="preserve"> de interconexión </w:t>
      </w:r>
      <w:r w:rsidRPr="005E2F5B">
        <w:rPr>
          <w:rFonts w:ascii="Arial" w:hAnsi="Arial" w:cs="Arial"/>
          <w:b/>
          <w:sz w:val="20"/>
          <w:szCs w:val="20"/>
        </w:rPr>
        <w:t>n:</w:t>
      </w:r>
      <w:r w:rsidRPr="005E2F5B">
        <w:rPr>
          <w:rFonts w:ascii="Arial" w:hAnsi="Arial" w:cs="Arial"/>
          <w:sz w:val="20"/>
          <w:szCs w:val="20"/>
        </w:rPr>
        <w:t xml:space="preserve"> En el caso de existir otros tipos de tráfico telefónico de interconexi</w:t>
      </w:r>
      <w:r w:rsidR="0028453C" w:rsidRPr="005E2F5B">
        <w:rPr>
          <w:rFonts w:ascii="Arial" w:hAnsi="Arial" w:cs="Arial"/>
          <w:sz w:val="20"/>
          <w:szCs w:val="20"/>
        </w:rPr>
        <w:t xml:space="preserve">ón </w:t>
      </w:r>
      <w:r w:rsidRPr="005E2F5B">
        <w:rPr>
          <w:rFonts w:ascii="Arial" w:hAnsi="Arial" w:cs="Arial"/>
          <w:sz w:val="20"/>
          <w:szCs w:val="20"/>
        </w:rPr>
        <w:t xml:space="preserve">adicionales </w:t>
      </w:r>
      <w:r w:rsidR="000F09E8" w:rsidRPr="005E2F5B">
        <w:rPr>
          <w:rFonts w:ascii="Arial" w:hAnsi="Arial" w:cs="Arial"/>
          <w:sz w:val="20"/>
          <w:szCs w:val="20"/>
        </w:rPr>
        <w:t>(tráfico asociado a llamadas de emergencia</w:t>
      </w:r>
      <w:r w:rsidR="00CC58F3" w:rsidRPr="005E2F5B">
        <w:rPr>
          <w:rFonts w:ascii="Arial" w:hAnsi="Arial" w:cs="Arial"/>
          <w:sz w:val="20"/>
          <w:szCs w:val="20"/>
        </w:rPr>
        <w:t>, entre otros</w:t>
      </w:r>
      <w:r w:rsidR="000F09E8" w:rsidRPr="005E2F5B">
        <w:rPr>
          <w:rFonts w:ascii="Arial" w:hAnsi="Arial" w:cs="Arial"/>
          <w:sz w:val="20"/>
          <w:szCs w:val="20"/>
        </w:rPr>
        <w:t xml:space="preserve">) </w:t>
      </w:r>
      <w:r w:rsidRPr="005E2F5B">
        <w:rPr>
          <w:rFonts w:ascii="Arial" w:hAnsi="Arial" w:cs="Arial"/>
          <w:sz w:val="20"/>
          <w:szCs w:val="20"/>
        </w:rPr>
        <w:t xml:space="preserve">a los citados anteriormente, el prestador deberá </w:t>
      </w:r>
      <w:r w:rsidR="00A30E5E">
        <w:rPr>
          <w:rFonts w:ascii="Arial" w:hAnsi="Arial" w:cs="Arial"/>
          <w:sz w:val="20"/>
          <w:szCs w:val="20"/>
        </w:rPr>
        <w:t>cada nuevo</w:t>
      </w:r>
      <w:r w:rsidRPr="005E2F5B">
        <w:rPr>
          <w:rFonts w:ascii="Arial" w:hAnsi="Arial" w:cs="Arial"/>
          <w:sz w:val="20"/>
          <w:szCs w:val="20"/>
        </w:rPr>
        <w:t xml:space="preserve"> tipo de tráfico, colocando una nota al pie del reporte, en la cual se describa a que corresponde exactamente cada tipo de tráfico incluido.</w:t>
      </w:r>
    </w:p>
    <w:p w:rsidR="001630F2" w:rsidRDefault="001008C3" w:rsidP="0013709A">
      <w:pPr>
        <w:numPr>
          <w:ilvl w:val="0"/>
          <w:numId w:val="5"/>
        </w:numPr>
        <w:spacing w:before="120"/>
        <w:ind w:left="0"/>
        <w:jc w:val="both"/>
        <w:rPr>
          <w:rFonts w:ascii="Arial" w:hAnsi="Arial" w:cs="Arial"/>
          <w:b/>
          <w:sz w:val="20"/>
          <w:szCs w:val="20"/>
        </w:rPr>
      </w:pPr>
      <w:r w:rsidRPr="004E0E0D">
        <w:rPr>
          <w:rFonts w:ascii="Arial" w:hAnsi="Arial" w:cs="Arial"/>
          <w:b/>
          <w:sz w:val="20"/>
          <w:szCs w:val="20"/>
        </w:rPr>
        <w:t>VOZ:</w:t>
      </w:r>
    </w:p>
    <w:p w:rsidR="001630F2" w:rsidRPr="001630F2" w:rsidRDefault="001630F2" w:rsidP="0013709A">
      <w:pPr>
        <w:numPr>
          <w:ilvl w:val="0"/>
          <w:numId w:val="14"/>
        </w:numPr>
        <w:spacing w:before="120"/>
        <w:ind w:left="360"/>
        <w:jc w:val="both"/>
        <w:rPr>
          <w:rFonts w:ascii="Arial" w:hAnsi="Arial" w:cs="Arial"/>
          <w:b/>
          <w:sz w:val="20"/>
          <w:szCs w:val="20"/>
        </w:rPr>
      </w:pPr>
      <w:r>
        <w:rPr>
          <w:rFonts w:ascii="Arial" w:hAnsi="Arial" w:cs="Arial"/>
          <w:b/>
          <w:sz w:val="20"/>
          <w:szCs w:val="20"/>
        </w:rPr>
        <w:t>T</w:t>
      </w:r>
      <w:r w:rsidRPr="001630F2">
        <w:rPr>
          <w:rFonts w:ascii="Arial" w:hAnsi="Arial" w:cs="Arial"/>
          <w:b/>
          <w:sz w:val="20"/>
          <w:szCs w:val="20"/>
        </w:rPr>
        <w:t xml:space="preserve">otal de tráfico telefónico de interconexión entrante (minutos): </w:t>
      </w:r>
      <w:r w:rsidR="001008C3" w:rsidRPr="001630F2">
        <w:rPr>
          <w:rFonts w:ascii="Arial" w:hAnsi="Arial" w:cs="Arial"/>
          <w:sz w:val="20"/>
          <w:szCs w:val="20"/>
        </w:rPr>
        <w:t>Se debe reportar el tráfico telefónico total ingresado en la red del operador</w:t>
      </w:r>
      <w:r w:rsidR="00850F95" w:rsidRPr="001630F2">
        <w:rPr>
          <w:rFonts w:ascii="Arial" w:hAnsi="Arial" w:cs="Arial"/>
          <w:sz w:val="20"/>
          <w:szCs w:val="20"/>
        </w:rPr>
        <w:t xml:space="preserve"> que reporta</w:t>
      </w:r>
      <w:r w:rsidR="001008C3" w:rsidRPr="001630F2">
        <w:rPr>
          <w:rFonts w:ascii="Arial" w:hAnsi="Arial" w:cs="Arial"/>
          <w:sz w:val="20"/>
          <w:szCs w:val="20"/>
        </w:rPr>
        <w:t xml:space="preserve">, proveniente de las relaciones de interconexión con otros operadores nacionales de servicios finales, medido en el (los) punto(s) de interconexión; asociados a los tipos de tráfico citados en el campo general </w:t>
      </w:r>
      <w:r w:rsidR="001008C3" w:rsidRPr="001630F2">
        <w:rPr>
          <w:rFonts w:ascii="Arial" w:hAnsi="Arial" w:cs="Arial"/>
          <w:i/>
          <w:sz w:val="20"/>
          <w:szCs w:val="20"/>
        </w:rPr>
        <w:t>“Tipo de tráfico</w:t>
      </w:r>
      <w:r w:rsidR="00DD7EB8" w:rsidRPr="001630F2">
        <w:rPr>
          <w:rFonts w:ascii="Arial" w:hAnsi="Arial" w:cs="Arial"/>
          <w:i/>
          <w:sz w:val="20"/>
          <w:szCs w:val="20"/>
        </w:rPr>
        <w:t xml:space="preserve"> de interconexión</w:t>
      </w:r>
      <w:r w:rsidR="001008C3" w:rsidRPr="001630F2">
        <w:rPr>
          <w:rFonts w:ascii="Arial" w:hAnsi="Arial" w:cs="Arial"/>
          <w:i/>
          <w:sz w:val="20"/>
          <w:szCs w:val="20"/>
        </w:rPr>
        <w:t>”</w:t>
      </w:r>
      <w:r w:rsidR="001008C3" w:rsidRPr="001630F2">
        <w:rPr>
          <w:rFonts w:ascii="Arial" w:hAnsi="Arial" w:cs="Arial"/>
          <w:sz w:val="20"/>
          <w:szCs w:val="20"/>
        </w:rPr>
        <w:t>.</w:t>
      </w:r>
    </w:p>
    <w:p w:rsidR="001630F2" w:rsidRDefault="001008C3" w:rsidP="0013709A">
      <w:pPr>
        <w:numPr>
          <w:ilvl w:val="0"/>
          <w:numId w:val="14"/>
        </w:numPr>
        <w:spacing w:before="120"/>
        <w:ind w:left="360"/>
        <w:jc w:val="both"/>
        <w:rPr>
          <w:rFonts w:ascii="Arial" w:hAnsi="Arial" w:cs="Arial"/>
          <w:b/>
          <w:sz w:val="20"/>
          <w:szCs w:val="20"/>
        </w:rPr>
      </w:pPr>
      <w:r w:rsidRPr="001630F2">
        <w:rPr>
          <w:rFonts w:ascii="Arial" w:hAnsi="Arial" w:cs="Arial"/>
          <w:b/>
          <w:sz w:val="20"/>
          <w:szCs w:val="20"/>
        </w:rPr>
        <w:t xml:space="preserve">Valor para Tráfico Telefónico </w:t>
      </w:r>
      <w:r w:rsidR="00DD7EB8" w:rsidRPr="001630F2">
        <w:rPr>
          <w:rFonts w:ascii="Arial" w:hAnsi="Arial" w:cs="Arial"/>
          <w:b/>
          <w:sz w:val="20"/>
          <w:szCs w:val="20"/>
        </w:rPr>
        <w:t xml:space="preserve">de Interconexión </w:t>
      </w:r>
      <w:r w:rsidRPr="001630F2">
        <w:rPr>
          <w:rFonts w:ascii="Arial" w:hAnsi="Arial" w:cs="Arial"/>
          <w:b/>
          <w:sz w:val="20"/>
          <w:szCs w:val="20"/>
        </w:rPr>
        <w:t xml:space="preserve">Entrante (USD): </w:t>
      </w:r>
      <w:r w:rsidRPr="001630F2">
        <w:rPr>
          <w:rFonts w:ascii="Arial" w:hAnsi="Arial" w:cs="Arial"/>
          <w:sz w:val="20"/>
          <w:szCs w:val="20"/>
        </w:rPr>
        <w:t xml:space="preserve">Corresponderá al valor en dólares de los Estados Unidos de América </w:t>
      </w:r>
      <w:r w:rsidR="00194F75" w:rsidRPr="001630F2">
        <w:rPr>
          <w:rFonts w:ascii="Arial" w:hAnsi="Arial" w:cs="Arial"/>
          <w:sz w:val="20"/>
          <w:szCs w:val="20"/>
        </w:rPr>
        <w:t>calculado</w:t>
      </w:r>
      <w:r w:rsidR="00AB69FA" w:rsidRPr="001630F2">
        <w:rPr>
          <w:rFonts w:ascii="Arial" w:hAnsi="Arial" w:cs="Arial"/>
          <w:sz w:val="20"/>
          <w:szCs w:val="20"/>
        </w:rPr>
        <w:t xml:space="preserve"> por el operador </w:t>
      </w:r>
      <w:r w:rsidR="0025655E" w:rsidRPr="001630F2">
        <w:rPr>
          <w:rFonts w:ascii="Arial" w:hAnsi="Arial" w:cs="Arial"/>
          <w:sz w:val="20"/>
          <w:szCs w:val="20"/>
        </w:rPr>
        <w:t>que reporta la información, como monto</w:t>
      </w:r>
      <w:r w:rsidR="00194F75" w:rsidRPr="001630F2">
        <w:rPr>
          <w:rFonts w:ascii="Arial" w:hAnsi="Arial" w:cs="Arial"/>
          <w:sz w:val="20"/>
          <w:szCs w:val="20"/>
        </w:rPr>
        <w:t xml:space="preserve"> </w:t>
      </w:r>
      <w:r w:rsidR="00AB69FA" w:rsidRPr="001630F2">
        <w:rPr>
          <w:rFonts w:ascii="Arial" w:hAnsi="Arial" w:cs="Arial"/>
          <w:sz w:val="20"/>
          <w:szCs w:val="20"/>
        </w:rPr>
        <w:t>a cobrar</w:t>
      </w:r>
      <w:r w:rsidR="00194F75" w:rsidRPr="001630F2">
        <w:rPr>
          <w:rFonts w:ascii="Arial" w:hAnsi="Arial" w:cs="Arial"/>
          <w:sz w:val="20"/>
          <w:szCs w:val="20"/>
        </w:rPr>
        <w:t xml:space="preserve"> </w:t>
      </w:r>
      <w:r w:rsidR="00AB69FA" w:rsidRPr="001630F2">
        <w:rPr>
          <w:rFonts w:ascii="Arial" w:hAnsi="Arial" w:cs="Arial"/>
          <w:sz w:val="20"/>
          <w:szCs w:val="20"/>
        </w:rPr>
        <w:t>al</w:t>
      </w:r>
      <w:r w:rsidRPr="001630F2">
        <w:rPr>
          <w:rFonts w:ascii="Arial" w:hAnsi="Arial" w:cs="Arial"/>
          <w:sz w:val="20"/>
          <w:szCs w:val="20"/>
        </w:rPr>
        <w:t xml:space="preserve"> otro prestador</w:t>
      </w:r>
      <w:r w:rsidR="00AB69FA" w:rsidRPr="001630F2">
        <w:rPr>
          <w:rFonts w:ascii="Arial" w:hAnsi="Arial" w:cs="Arial"/>
          <w:sz w:val="20"/>
          <w:szCs w:val="20"/>
        </w:rPr>
        <w:t>,</w:t>
      </w:r>
      <w:r w:rsidRPr="001630F2">
        <w:rPr>
          <w:rFonts w:ascii="Arial" w:hAnsi="Arial" w:cs="Arial"/>
          <w:sz w:val="20"/>
          <w:szCs w:val="20"/>
        </w:rPr>
        <w:t xml:space="preserve"> por la</w:t>
      </w:r>
      <w:r w:rsidR="00194F75" w:rsidRPr="001630F2">
        <w:rPr>
          <w:rFonts w:ascii="Arial" w:hAnsi="Arial" w:cs="Arial"/>
          <w:sz w:val="20"/>
          <w:szCs w:val="20"/>
        </w:rPr>
        <w:t>s</w:t>
      </w:r>
      <w:r w:rsidRPr="001630F2">
        <w:rPr>
          <w:rFonts w:ascii="Arial" w:hAnsi="Arial" w:cs="Arial"/>
          <w:sz w:val="20"/>
          <w:szCs w:val="20"/>
        </w:rPr>
        <w:t xml:space="preserve"> llamada</w:t>
      </w:r>
      <w:r w:rsidR="00194F75" w:rsidRPr="001630F2">
        <w:rPr>
          <w:rFonts w:ascii="Arial" w:hAnsi="Arial" w:cs="Arial"/>
          <w:sz w:val="20"/>
          <w:szCs w:val="20"/>
        </w:rPr>
        <w:t>s</w:t>
      </w:r>
      <w:r w:rsidRPr="001630F2">
        <w:rPr>
          <w:rFonts w:ascii="Arial" w:hAnsi="Arial" w:cs="Arial"/>
          <w:sz w:val="20"/>
          <w:szCs w:val="20"/>
        </w:rPr>
        <w:t xml:space="preserve"> enrutada</w:t>
      </w:r>
      <w:r w:rsidR="00194F75" w:rsidRPr="001630F2">
        <w:rPr>
          <w:rFonts w:ascii="Arial" w:hAnsi="Arial" w:cs="Arial"/>
          <w:sz w:val="20"/>
          <w:szCs w:val="20"/>
        </w:rPr>
        <w:t>s</w:t>
      </w:r>
      <w:r w:rsidR="00FF6E10">
        <w:rPr>
          <w:rFonts w:ascii="Arial" w:hAnsi="Arial" w:cs="Arial"/>
          <w:sz w:val="20"/>
          <w:szCs w:val="20"/>
        </w:rPr>
        <w:t xml:space="preserve"> a abonados/clientes-</w:t>
      </w:r>
      <w:r w:rsidRPr="001630F2">
        <w:rPr>
          <w:rFonts w:ascii="Arial" w:hAnsi="Arial" w:cs="Arial"/>
          <w:sz w:val="20"/>
          <w:szCs w:val="20"/>
        </w:rPr>
        <w:t>usuarios prepago o pospago</w:t>
      </w:r>
      <w:r w:rsidR="0025655E" w:rsidRPr="001630F2">
        <w:rPr>
          <w:rFonts w:ascii="Arial" w:hAnsi="Arial" w:cs="Arial"/>
          <w:sz w:val="20"/>
          <w:szCs w:val="20"/>
        </w:rPr>
        <w:t xml:space="preserve"> de la red del operador que realiza el reporte</w:t>
      </w:r>
      <w:r w:rsidRPr="001630F2">
        <w:rPr>
          <w:rFonts w:ascii="Arial" w:hAnsi="Arial" w:cs="Arial"/>
          <w:sz w:val="20"/>
          <w:szCs w:val="20"/>
        </w:rPr>
        <w:t>.</w:t>
      </w:r>
      <w:r w:rsidR="0025655E" w:rsidRPr="001630F2">
        <w:rPr>
          <w:rFonts w:ascii="Arial" w:hAnsi="Arial" w:cs="Arial"/>
          <w:sz w:val="20"/>
          <w:szCs w:val="20"/>
        </w:rPr>
        <w:t xml:space="preserve"> En este reporte no corresponde </w:t>
      </w:r>
      <w:r w:rsidR="00A30E5E">
        <w:rPr>
          <w:rFonts w:ascii="Arial" w:hAnsi="Arial" w:cs="Arial"/>
          <w:sz w:val="20"/>
          <w:szCs w:val="20"/>
        </w:rPr>
        <w:t>remitir</w:t>
      </w:r>
      <w:r w:rsidR="00A30E5E" w:rsidRPr="001630F2">
        <w:rPr>
          <w:rFonts w:ascii="Arial" w:hAnsi="Arial" w:cs="Arial"/>
          <w:sz w:val="20"/>
          <w:szCs w:val="20"/>
        </w:rPr>
        <w:t xml:space="preserve"> </w:t>
      </w:r>
      <w:r w:rsidR="0025655E" w:rsidRPr="001630F2">
        <w:rPr>
          <w:rFonts w:ascii="Arial" w:hAnsi="Arial" w:cs="Arial"/>
          <w:sz w:val="20"/>
          <w:szCs w:val="20"/>
        </w:rPr>
        <w:t>la información conciliada o liquidada con los otros operadores.</w:t>
      </w:r>
    </w:p>
    <w:p w:rsidR="001630F2" w:rsidRDefault="001008C3" w:rsidP="0013709A">
      <w:pPr>
        <w:numPr>
          <w:ilvl w:val="0"/>
          <w:numId w:val="14"/>
        </w:numPr>
        <w:spacing w:before="120"/>
        <w:ind w:left="360"/>
        <w:jc w:val="both"/>
        <w:rPr>
          <w:rFonts w:ascii="Arial" w:hAnsi="Arial" w:cs="Arial"/>
          <w:b/>
          <w:sz w:val="20"/>
          <w:szCs w:val="20"/>
        </w:rPr>
      </w:pPr>
      <w:r w:rsidRPr="001630F2">
        <w:rPr>
          <w:rFonts w:ascii="Arial" w:hAnsi="Arial" w:cs="Arial"/>
          <w:b/>
          <w:sz w:val="20"/>
          <w:szCs w:val="20"/>
        </w:rPr>
        <w:t>Total de Tráfico</w:t>
      </w:r>
      <w:r w:rsidR="00DD7EB8" w:rsidRPr="001630F2">
        <w:rPr>
          <w:rFonts w:ascii="Arial" w:hAnsi="Arial" w:cs="Arial"/>
          <w:b/>
          <w:sz w:val="20"/>
          <w:szCs w:val="20"/>
        </w:rPr>
        <w:t xml:space="preserve"> Telefónico de Interconexión </w:t>
      </w:r>
      <w:r w:rsidRPr="001630F2">
        <w:rPr>
          <w:rFonts w:ascii="Arial" w:hAnsi="Arial" w:cs="Arial"/>
          <w:b/>
          <w:sz w:val="20"/>
          <w:szCs w:val="20"/>
        </w:rPr>
        <w:t xml:space="preserve">Saliente (minutos): </w:t>
      </w:r>
      <w:r w:rsidRPr="001630F2">
        <w:rPr>
          <w:rFonts w:ascii="Arial" w:hAnsi="Arial" w:cs="Arial"/>
          <w:sz w:val="20"/>
          <w:szCs w:val="20"/>
        </w:rPr>
        <w:t xml:space="preserve">Se debe reportar el tráfico telefónico total entregado en la red de los otros operadores nacionales de servicios finales con los que se mantiene relaciones de interconexión, medido en el (los) punto(s) de interconexión; asociados a los tipos de tráfico citados en el campo general </w:t>
      </w:r>
      <w:r w:rsidRPr="001630F2">
        <w:rPr>
          <w:rFonts w:ascii="Arial" w:hAnsi="Arial" w:cs="Arial"/>
          <w:i/>
          <w:sz w:val="20"/>
          <w:szCs w:val="20"/>
        </w:rPr>
        <w:t>“Tipo de tráfico</w:t>
      </w:r>
      <w:r w:rsidR="00DD7EB8" w:rsidRPr="001630F2">
        <w:rPr>
          <w:rFonts w:ascii="Arial" w:hAnsi="Arial" w:cs="Arial"/>
          <w:i/>
          <w:sz w:val="20"/>
          <w:szCs w:val="20"/>
        </w:rPr>
        <w:t xml:space="preserve"> de interconexión</w:t>
      </w:r>
      <w:r w:rsidRPr="001630F2">
        <w:rPr>
          <w:rFonts w:ascii="Arial" w:hAnsi="Arial" w:cs="Arial"/>
          <w:i/>
          <w:sz w:val="20"/>
          <w:szCs w:val="20"/>
        </w:rPr>
        <w:t>”</w:t>
      </w:r>
      <w:r w:rsidRPr="001630F2">
        <w:rPr>
          <w:rFonts w:ascii="Arial" w:hAnsi="Arial" w:cs="Arial"/>
          <w:sz w:val="20"/>
          <w:szCs w:val="20"/>
        </w:rPr>
        <w:t>.</w:t>
      </w:r>
    </w:p>
    <w:p w:rsidR="001008C3" w:rsidRPr="001630F2" w:rsidRDefault="001008C3" w:rsidP="0013709A">
      <w:pPr>
        <w:numPr>
          <w:ilvl w:val="0"/>
          <w:numId w:val="14"/>
        </w:numPr>
        <w:spacing w:before="120"/>
        <w:ind w:left="360"/>
        <w:jc w:val="both"/>
        <w:rPr>
          <w:rFonts w:ascii="Arial" w:hAnsi="Arial" w:cs="Arial"/>
          <w:b/>
          <w:sz w:val="20"/>
          <w:szCs w:val="20"/>
        </w:rPr>
      </w:pPr>
      <w:r w:rsidRPr="001630F2">
        <w:rPr>
          <w:rFonts w:ascii="Arial" w:hAnsi="Arial" w:cs="Arial"/>
          <w:b/>
          <w:sz w:val="20"/>
          <w:szCs w:val="20"/>
        </w:rPr>
        <w:t>Valor para Tráfico Telefónico</w:t>
      </w:r>
      <w:r w:rsidR="00DD7EB8" w:rsidRPr="001630F2">
        <w:rPr>
          <w:rFonts w:ascii="Arial" w:hAnsi="Arial" w:cs="Arial"/>
          <w:b/>
          <w:sz w:val="20"/>
          <w:szCs w:val="20"/>
        </w:rPr>
        <w:t xml:space="preserve"> de Interconexión </w:t>
      </w:r>
      <w:r w:rsidRPr="001630F2">
        <w:rPr>
          <w:rFonts w:ascii="Arial" w:hAnsi="Arial" w:cs="Arial"/>
          <w:b/>
          <w:sz w:val="20"/>
          <w:szCs w:val="20"/>
        </w:rPr>
        <w:t xml:space="preserve">Saliente (USD): </w:t>
      </w:r>
      <w:r w:rsidRPr="001630F2">
        <w:rPr>
          <w:rFonts w:ascii="Arial" w:hAnsi="Arial" w:cs="Arial"/>
          <w:sz w:val="20"/>
          <w:szCs w:val="20"/>
        </w:rPr>
        <w:t xml:space="preserve">Corresponderá al valor en dólares de los Estados Unidos de América </w:t>
      </w:r>
      <w:r w:rsidR="00AB69FA" w:rsidRPr="001630F2">
        <w:rPr>
          <w:rFonts w:ascii="Arial" w:hAnsi="Arial" w:cs="Arial"/>
          <w:sz w:val="20"/>
          <w:szCs w:val="20"/>
        </w:rPr>
        <w:t xml:space="preserve">calculado por el </w:t>
      </w:r>
      <w:r w:rsidR="00592903" w:rsidRPr="001630F2">
        <w:rPr>
          <w:rFonts w:ascii="Arial" w:hAnsi="Arial" w:cs="Arial"/>
          <w:sz w:val="20"/>
          <w:szCs w:val="20"/>
        </w:rPr>
        <w:t xml:space="preserve">operador que reporta la información, </w:t>
      </w:r>
      <w:r w:rsidR="00AB69FA" w:rsidRPr="001630F2">
        <w:rPr>
          <w:rFonts w:ascii="Arial" w:hAnsi="Arial" w:cs="Arial"/>
          <w:sz w:val="20"/>
          <w:szCs w:val="20"/>
        </w:rPr>
        <w:t xml:space="preserve">como </w:t>
      </w:r>
      <w:r w:rsidR="00592903" w:rsidRPr="001630F2">
        <w:rPr>
          <w:rFonts w:ascii="Arial" w:hAnsi="Arial" w:cs="Arial"/>
          <w:sz w:val="20"/>
          <w:szCs w:val="20"/>
        </w:rPr>
        <w:t>el monto a</w:t>
      </w:r>
      <w:r w:rsidR="00AB69FA" w:rsidRPr="001630F2">
        <w:rPr>
          <w:rFonts w:ascii="Arial" w:hAnsi="Arial" w:cs="Arial"/>
          <w:sz w:val="20"/>
          <w:szCs w:val="20"/>
        </w:rPr>
        <w:t xml:space="preserve"> pagar </w:t>
      </w:r>
      <w:r w:rsidRPr="001630F2">
        <w:rPr>
          <w:rFonts w:ascii="Arial" w:hAnsi="Arial" w:cs="Arial"/>
          <w:sz w:val="20"/>
          <w:szCs w:val="20"/>
        </w:rPr>
        <w:t xml:space="preserve">al </w:t>
      </w:r>
      <w:r w:rsidR="00592903" w:rsidRPr="001630F2">
        <w:rPr>
          <w:rFonts w:ascii="Arial" w:hAnsi="Arial" w:cs="Arial"/>
          <w:sz w:val="20"/>
          <w:szCs w:val="20"/>
        </w:rPr>
        <w:t xml:space="preserve">otro </w:t>
      </w:r>
      <w:r w:rsidRPr="001630F2">
        <w:rPr>
          <w:rFonts w:ascii="Arial" w:hAnsi="Arial" w:cs="Arial"/>
          <w:sz w:val="20"/>
          <w:szCs w:val="20"/>
        </w:rPr>
        <w:t>operador por la</w:t>
      </w:r>
      <w:r w:rsidR="00592903" w:rsidRPr="001630F2">
        <w:rPr>
          <w:rFonts w:ascii="Arial" w:hAnsi="Arial" w:cs="Arial"/>
          <w:sz w:val="20"/>
          <w:szCs w:val="20"/>
        </w:rPr>
        <w:t>s</w:t>
      </w:r>
      <w:r w:rsidRPr="001630F2">
        <w:rPr>
          <w:rFonts w:ascii="Arial" w:hAnsi="Arial" w:cs="Arial"/>
          <w:sz w:val="20"/>
          <w:szCs w:val="20"/>
        </w:rPr>
        <w:t xml:space="preserve"> llamada</w:t>
      </w:r>
      <w:r w:rsidR="00592903" w:rsidRPr="001630F2">
        <w:rPr>
          <w:rFonts w:ascii="Arial" w:hAnsi="Arial" w:cs="Arial"/>
          <w:sz w:val="20"/>
          <w:szCs w:val="20"/>
        </w:rPr>
        <w:t>s</w:t>
      </w:r>
      <w:r w:rsidRPr="001630F2">
        <w:rPr>
          <w:rFonts w:ascii="Arial" w:hAnsi="Arial" w:cs="Arial"/>
          <w:sz w:val="20"/>
          <w:szCs w:val="20"/>
        </w:rPr>
        <w:t xml:space="preserve"> enrutada</w:t>
      </w:r>
      <w:r w:rsidR="00592903" w:rsidRPr="001630F2">
        <w:rPr>
          <w:rFonts w:ascii="Arial" w:hAnsi="Arial" w:cs="Arial"/>
          <w:sz w:val="20"/>
          <w:szCs w:val="20"/>
        </w:rPr>
        <w:t>s</w:t>
      </w:r>
      <w:r w:rsidRPr="001630F2">
        <w:rPr>
          <w:rFonts w:ascii="Arial" w:hAnsi="Arial" w:cs="Arial"/>
          <w:sz w:val="20"/>
          <w:szCs w:val="20"/>
        </w:rPr>
        <w:t xml:space="preserve"> a</w:t>
      </w:r>
      <w:r w:rsidR="00592903" w:rsidRPr="001630F2">
        <w:rPr>
          <w:rFonts w:ascii="Arial" w:hAnsi="Arial" w:cs="Arial"/>
          <w:sz w:val="20"/>
          <w:szCs w:val="20"/>
        </w:rPr>
        <w:t xml:space="preserve"> </w:t>
      </w:r>
      <w:r w:rsidR="00FF6E10">
        <w:rPr>
          <w:rFonts w:ascii="Arial" w:hAnsi="Arial" w:cs="Arial"/>
          <w:sz w:val="20"/>
          <w:szCs w:val="20"/>
        </w:rPr>
        <w:t>l</w:t>
      </w:r>
      <w:r w:rsidR="00592903" w:rsidRPr="001630F2">
        <w:rPr>
          <w:rFonts w:ascii="Arial" w:hAnsi="Arial" w:cs="Arial"/>
          <w:sz w:val="20"/>
          <w:szCs w:val="20"/>
        </w:rPr>
        <w:t>os</w:t>
      </w:r>
      <w:r w:rsidRPr="001630F2">
        <w:rPr>
          <w:rFonts w:ascii="Arial" w:hAnsi="Arial" w:cs="Arial"/>
          <w:sz w:val="20"/>
          <w:szCs w:val="20"/>
        </w:rPr>
        <w:t xml:space="preserve"> abonado</w:t>
      </w:r>
      <w:r w:rsidR="00FF6E10">
        <w:rPr>
          <w:rFonts w:ascii="Arial" w:hAnsi="Arial" w:cs="Arial"/>
          <w:sz w:val="20"/>
          <w:szCs w:val="20"/>
        </w:rPr>
        <w:t>s</w:t>
      </w:r>
      <w:r w:rsidRPr="001630F2">
        <w:rPr>
          <w:rFonts w:ascii="Arial" w:hAnsi="Arial" w:cs="Arial"/>
          <w:sz w:val="20"/>
          <w:szCs w:val="20"/>
        </w:rPr>
        <w:t>/cliente</w:t>
      </w:r>
      <w:r w:rsidR="00FF6E10">
        <w:rPr>
          <w:rFonts w:ascii="Arial" w:hAnsi="Arial" w:cs="Arial"/>
          <w:sz w:val="20"/>
          <w:szCs w:val="20"/>
        </w:rPr>
        <w:t>s-</w:t>
      </w:r>
      <w:r w:rsidRPr="001630F2">
        <w:rPr>
          <w:rFonts w:ascii="Arial" w:hAnsi="Arial" w:cs="Arial"/>
          <w:sz w:val="20"/>
          <w:szCs w:val="20"/>
        </w:rPr>
        <w:t>usuario</w:t>
      </w:r>
      <w:r w:rsidR="00FF6E10">
        <w:rPr>
          <w:rFonts w:ascii="Arial" w:hAnsi="Arial" w:cs="Arial"/>
          <w:sz w:val="20"/>
          <w:szCs w:val="20"/>
        </w:rPr>
        <w:t>s</w:t>
      </w:r>
      <w:r w:rsidR="00592903" w:rsidRPr="001630F2">
        <w:rPr>
          <w:rFonts w:ascii="Arial" w:hAnsi="Arial" w:cs="Arial"/>
          <w:sz w:val="20"/>
          <w:szCs w:val="20"/>
        </w:rPr>
        <w:t xml:space="preserve"> de su red</w:t>
      </w:r>
      <w:r w:rsidRPr="001630F2">
        <w:rPr>
          <w:rFonts w:ascii="Arial" w:hAnsi="Arial" w:cs="Arial"/>
          <w:sz w:val="20"/>
          <w:szCs w:val="20"/>
        </w:rPr>
        <w:t>; independientemente de que las llamadas sean originadas en abonado</w:t>
      </w:r>
      <w:r w:rsidR="00FF6E10">
        <w:rPr>
          <w:rFonts w:ascii="Arial" w:hAnsi="Arial" w:cs="Arial"/>
          <w:sz w:val="20"/>
          <w:szCs w:val="20"/>
        </w:rPr>
        <w:t>s/clientes-</w:t>
      </w:r>
      <w:r w:rsidRPr="001630F2">
        <w:rPr>
          <w:rFonts w:ascii="Arial" w:hAnsi="Arial" w:cs="Arial"/>
          <w:sz w:val="20"/>
          <w:szCs w:val="20"/>
        </w:rPr>
        <w:t>usuarios prepago o pospago.</w:t>
      </w:r>
      <w:r w:rsidR="00176CCB" w:rsidRPr="001630F2">
        <w:rPr>
          <w:rFonts w:ascii="Arial" w:hAnsi="Arial" w:cs="Arial"/>
          <w:sz w:val="20"/>
          <w:szCs w:val="20"/>
        </w:rPr>
        <w:t xml:space="preserve"> En este reporte no corresponde </w:t>
      </w:r>
      <w:r w:rsidR="00A30E5E">
        <w:rPr>
          <w:rFonts w:ascii="Arial" w:hAnsi="Arial" w:cs="Arial"/>
          <w:sz w:val="20"/>
          <w:szCs w:val="20"/>
        </w:rPr>
        <w:t>remiti</w:t>
      </w:r>
      <w:r w:rsidR="00A30E5E" w:rsidRPr="001630F2">
        <w:rPr>
          <w:rFonts w:ascii="Arial" w:hAnsi="Arial" w:cs="Arial"/>
          <w:sz w:val="20"/>
          <w:szCs w:val="20"/>
        </w:rPr>
        <w:t xml:space="preserve">r </w:t>
      </w:r>
      <w:r w:rsidR="00176CCB" w:rsidRPr="001630F2">
        <w:rPr>
          <w:rFonts w:ascii="Arial" w:hAnsi="Arial" w:cs="Arial"/>
          <w:sz w:val="20"/>
          <w:szCs w:val="20"/>
        </w:rPr>
        <w:t>la información conciliada o liquidada con los otros operadores.</w:t>
      </w:r>
    </w:p>
    <w:p w:rsidR="001008C3" w:rsidRPr="004E0E0D" w:rsidRDefault="00FF6E10" w:rsidP="0013709A">
      <w:pPr>
        <w:numPr>
          <w:ilvl w:val="0"/>
          <w:numId w:val="5"/>
        </w:numPr>
        <w:spacing w:before="120"/>
        <w:ind w:left="0"/>
        <w:jc w:val="both"/>
        <w:rPr>
          <w:rFonts w:ascii="Arial" w:hAnsi="Arial" w:cs="Arial"/>
          <w:b/>
          <w:sz w:val="20"/>
          <w:szCs w:val="20"/>
          <w:lang w:val="en-US"/>
        </w:rPr>
      </w:pPr>
      <w:r>
        <w:rPr>
          <w:rFonts w:ascii="Arial" w:hAnsi="Arial" w:cs="Arial"/>
          <w:b/>
          <w:sz w:val="20"/>
          <w:szCs w:val="20"/>
        </w:rPr>
        <w:t>Mensajes Cortos:</w:t>
      </w:r>
    </w:p>
    <w:p w:rsidR="001008C3" w:rsidRPr="004E0E0D" w:rsidRDefault="001008C3" w:rsidP="0013709A">
      <w:pPr>
        <w:numPr>
          <w:ilvl w:val="0"/>
          <w:numId w:val="12"/>
        </w:numPr>
        <w:spacing w:before="120"/>
        <w:ind w:left="345"/>
        <w:jc w:val="both"/>
        <w:rPr>
          <w:rFonts w:ascii="Arial" w:hAnsi="Arial" w:cs="Arial"/>
          <w:sz w:val="20"/>
          <w:szCs w:val="20"/>
        </w:rPr>
      </w:pPr>
      <w:r w:rsidRPr="004E0E0D">
        <w:rPr>
          <w:rFonts w:ascii="Arial" w:hAnsi="Arial" w:cs="Arial"/>
          <w:b/>
          <w:sz w:val="20"/>
          <w:szCs w:val="20"/>
        </w:rPr>
        <w:t xml:space="preserve">Total de </w:t>
      </w:r>
      <w:r w:rsidR="002E319E">
        <w:rPr>
          <w:rFonts w:ascii="Arial" w:hAnsi="Arial" w:cs="Arial"/>
          <w:b/>
          <w:sz w:val="20"/>
          <w:szCs w:val="20"/>
        </w:rPr>
        <w:t xml:space="preserve">tráfico de </w:t>
      </w:r>
      <w:r w:rsidRPr="004E0E0D">
        <w:rPr>
          <w:rFonts w:ascii="Arial" w:hAnsi="Arial" w:cs="Arial"/>
          <w:b/>
          <w:sz w:val="20"/>
          <w:szCs w:val="20"/>
        </w:rPr>
        <w:t xml:space="preserve">SMS de interconexión entrante (cantidad): </w:t>
      </w:r>
      <w:r w:rsidRPr="004E0E0D">
        <w:rPr>
          <w:rFonts w:ascii="Arial" w:hAnsi="Arial" w:cs="Arial"/>
          <w:sz w:val="20"/>
          <w:szCs w:val="20"/>
        </w:rPr>
        <w:t>Se debe reportar el total de SMS ingresados en la red del operador, provenientes de las relaciones de interconexión con otros operadores nacionales de servicios finales, medidos en el (los</w:t>
      </w:r>
      <w:r w:rsidR="00C15147" w:rsidRPr="004E0E0D">
        <w:rPr>
          <w:rFonts w:ascii="Arial" w:hAnsi="Arial" w:cs="Arial"/>
          <w:sz w:val="20"/>
          <w:szCs w:val="20"/>
        </w:rPr>
        <w:t xml:space="preserve">) punto(s) de interconexión; </w:t>
      </w:r>
      <w:r w:rsidRPr="004E0E0D">
        <w:rPr>
          <w:rFonts w:ascii="Arial" w:hAnsi="Arial" w:cs="Arial"/>
          <w:sz w:val="20"/>
          <w:szCs w:val="20"/>
        </w:rPr>
        <w:t xml:space="preserve">asociados a los tipos de tráfico citados en el campo general </w:t>
      </w:r>
      <w:r w:rsidRPr="004E0E0D">
        <w:rPr>
          <w:rFonts w:ascii="Arial" w:hAnsi="Arial" w:cs="Arial"/>
          <w:i/>
          <w:sz w:val="20"/>
          <w:szCs w:val="20"/>
        </w:rPr>
        <w:t>“Tipo de tráfico de Interconexión”</w:t>
      </w:r>
      <w:r w:rsidRPr="004E0E0D">
        <w:rPr>
          <w:rFonts w:ascii="Arial" w:hAnsi="Arial" w:cs="Arial"/>
          <w:sz w:val="20"/>
          <w:szCs w:val="20"/>
        </w:rPr>
        <w:t>. En el caso de que algún tipo de tráfico no aplique al presente servicio, se deberá colocar el acrónimo N.A. (No Aplica).</w:t>
      </w:r>
      <w:r w:rsidR="00E704CC">
        <w:rPr>
          <w:rFonts w:ascii="Arial" w:hAnsi="Arial" w:cs="Arial"/>
          <w:sz w:val="20"/>
          <w:szCs w:val="20"/>
        </w:rPr>
        <w:t xml:space="preserve"> </w:t>
      </w:r>
    </w:p>
    <w:p w:rsidR="00176CCB" w:rsidRPr="004E0E0D" w:rsidRDefault="001008C3" w:rsidP="0013709A">
      <w:pPr>
        <w:numPr>
          <w:ilvl w:val="0"/>
          <w:numId w:val="12"/>
        </w:numPr>
        <w:spacing w:before="120"/>
        <w:ind w:left="345"/>
        <w:jc w:val="both"/>
        <w:rPr>
          <w:rFonts w:ascii="Arial" w:hAnsi="Arial" w:cs="Arial"/>
          <w:i/>
          <w:sz w:val="20"/>
          <w:szCs w:val="20"/>
        </w:rPr>
      </w:pPr>
      <w:r w:rsidRPr="004E0E0D">
        <w:rPr>
          <w:rFonts w:ascii="Arial" w:hAnsi="Arial" w:cs="Arial"/>
          <w:b/>
          <w:sz w:val="20"/>
          <w:szCs w:val="20"/>
        </w:rPr>
        <w:t xml:space="preserve">Valor para </w:t>
      </w:r>
      <w:r w:rsidR="002E319E">
        <w:rPr>
          <w:rFonts w:ascii="Arial" w:hAnsi="Arial" w:cs="Arial"/>
          <w:b/>
          <w:sz w:val="20"/>
          <w:szCs w:val="20"/>
        </w:rPr>
        <w:t xml:space="preserve">el tráfico de </w:t>
      </w:r>
      <w:r w:rsidRPr="004E0E0D">
        <w:rPr>
          <w:rFonts w:ascii="Arial" w:hAnsi="Arial" w:cs="Arial"/>
          <w:b/>
          <w:sz w:val="20"/>
          <w:szCs w:val="20"/>
        </w:rPr>
        <w:t xml:space="preserve">SMS de Interconexión Entrante (USD): </w:t>
      </w:r>
      <w:r w:rsidRPr="004E0E0D">
        <w:rPr>
          <w:rFonts w:ascii="Arial" w:hAnsi="Arial" w:cs="Arial"/>
          <w:sz w:val="20"/>
          <w:szCs w:val="20"/>
        </w:rPr>
        <w:t xml:space="preserve">Corresponderá al valor en dólares de los Estados Unidos de América </w:t>
      </w:r>
      <w:r w:rsidR="00176CCB">
        <w:rPr>
          <w:rFonts w:ascii="Arial" w:hAnsi="Arial" w:cs="Arial"/>
          <w:sz w:val="20"/>
          <w:szCs w:val="20"/>
        </w:rPr>
        <w:t xml:space="preserve">calculado por </w:t>
      </w:r>
      <w:r w:rsidRPr="004E0E0D">
        <w:rPr>
          <w:rFonts w:ascii="Arial" w:hAnsi="Arial" w:cs="Arial"/>
          <w:sz w:val="20"/>
          <w:szCs w:val="20"/>
        </w:rPr>
        <w:t>el operador</w:t>
      </w:r>
      <w:r w:rsidR="00176CCB">
        <w:rPr>
          <w:rFonts w:ascii="Arial" w:hAnsi="Arial" w:cs="Arial"/>
          <w:sz w:val="20"/>
          <w:szCs w:val="20"/>
        </w:rPr>
        <w:t xml:space="preserve"> que reporta la información, como monto a cobrar al</w:t>
      </w:r>
      <w:r w:rsidRPr="004E0E0D">
        <w:rPr>
          <w:rFonts w:ascii="Arial" w:hAnsi="Arial" w:cs="Arial"/>
          <w:sz w:val="20"/>
          <w:szCs w:val="20"/>
        </w:rPr>
        <w:t xml:space="preserve"> otro prestador por la entrega d</w:t>
      </w:r>
      <w:r w:rsidR="00C15147" w:rsidRPr="004E0E0D">
        <w:rPr>
          <w:rFonts w:ascii="Arial" w:hAnsi="Arial" w:cs="Arial"/>
          <w:sz w:val="20"/>
          <w:szCs w:val="20"/>
        </w:rPr>
        <w:t>e SMS a</w:t>
      </w:r>
      <w:r w:rsidR="007A4C79" w:rsidRPr="004E0E0D">
        <w:rPr>
          <w:rFonts w:ascii="Arial" w:hAnsi="Arial" w:cs="Arial"/>
          <w:sz w:val="20"/>
          <w:szCs w:val="20"/>
        </w:rPr>
        <w:t xml:space="preserve"> los </w:t>
      </w:r>
      <w:r w:rsidRPr="004E0E0D">
        <w:rPr>
          <w:rFonts w:ascii="Arial" w:hAnsi="Arial" w:cs="Arial"/>
          <w:sz w:val="20"/>
          <w:szCs w:val="20"/>
        </w:rPr>
        <w:t>abonado</w:t>
      </w:r>
      <w:r w:rsidR="00C15147" w:rsidRPr="004E0E0D">
        <w:rPr>
          <w:rFonts w:ascii="Arial" w:hAnsi="Arial" w:cs="Arial"/>
          <w:sz w:val="20"/>
          <w:szCs w:val="20"/>
        </w:rPr>
        <w:t>s</w:t>
      </w:r>
      <w:r w:rsidRPr="004E0E0D">
        <w:rPr>
          <w:rFonts w:ascii="Arial" w:hAnsi="Arial" w:cs="Arial"/>
          <w:sz w:val="20"/>
          <w:szCs w:val="20"/>
        </w:rPr>
        <w:t>/cliente</w:t>
      </w:r>
      <w:r w:rsidR="00C15147" w:rsidRPr="004E0E0D">
        <w:rPr>
          <w:rFonts w:ascii="Arial" w:hAnsi="Arial" w:cs="Arial"/>
          <w:sz w:val="20"/>
          <w:szCs w:val="20"/>
        </w:rPr>
        <w:t>s</w:t>
      </w:r>
      <w:r w:rsidR="007A4C79" w:rsidRPr="004E0E0D">
        <w:rPr>
          <w:rFonts w:ascii="Arial" w:hAnsi="Arial" w:cs="Arial"/>
          <w:sz w:val="20"/>
          <w:szCs w:val="20"/>
        </w:rPr>
        <w:t xml:space="preserve"> </w:t>
      </w:r>
      <w:r w:rsidRPr="004E0E0D">
        <w:rPr>
          <w:rFonts w:ascii="Arial" w:hAnsi="Arial" w:cs="Arial"/>
          <w:sz w:val="20"/>
          <w:szCs w:val="20"/>
        </w:rPr>
        <w:t>prepago o pospago</w:t>
      </w:r>
      <w:r w:rsidR="00176CCB">
        <w:rPr>
          <w:rFonts w:ascii="Arial" w:hAnsi="Arial" w:cs="Arial"/>
          <w:sz w:val="20"/>
          <w:szCs w:val="20"/>
        </w:rPr>
        <w:t xml:space="preserve"> de la red del operador que realiza el reporte</w:t>
      </w:r>
      <w:r w:rsidRPr="004E0E0D">
        <w:rPr>
          <w:rFonts w:ascii="Arial" w:hAnsi="Arial" w:cs="Arial"/>
          <w:sz w:val="20"/>
          <w:szCs w:val="20"/>
        </w:rPr>
        <w:t>.</w:t>
      </w:r>
      <w:r w:rsidR="00176CCB">
        <w:rPr>
          <w:rFonts w:ascii="Arial" w:hAnsi="Arial" w:cs="Arial"/>
          <w:sz w:val="20"/>
          <w:szCs w:val="20"/>
        </w:rPr>
        <w:t xml:space="preserve"> En este reporte no corresponde entregar la</w:t>
      </w:r>
      <w:r w:rsidR="00176CCB" w:rsidRPr="0025655E">
        <w:rPr>
          <w:rFonts w:ascii="Arial" w:hAnsi="Arial" w:cs="Arial"/>
          <w:sz w:val="20"/>
          <w:szCs w:val="20"/>
        </w:rPr>
        <w:t xml:space="preserve"> información conciliada o liquidada con los </w:t>
      </w:r>
      <w:r w:rsidR="00176CCB">
        <w:rPr>
          <w:rFonts w:ascii="Arial" w:hAnsi="Arial" w:cs="Arial"/>
          <w:sz w:val="20"/>
          <w:szCs w:val="20"/>
        </w:rPr>
        <w:t xml:space="preserve">otros </w:t>
      </w:r>
      <w:r w:rsidR="00176CCB" w:rsidRPr="0025655E">
        <w:rPr>
          <w:rFonts w:ascii="Arial" w:hAnsi="Arial" w:cs="Arial"/>
          <w:sz w:val="20"/>
          <w:szCs w:val="20"/>
        </w:rPr>
        <w:t>operadores.</w:t>
      </w:r>
    </w:p>
    <w:p w:rsidR="001008C3" w:rsidRPr="004E0E0D" w:rsidRDefault="007A4C79" w:rsidP="0013709A">
      <w:pPr>
        <w:numPr>
          <w:ilvl w:val="0"/>
          <w:numId w:val="12"/>
        </w:numPr>
        <w:spacing w:before="120"/>
        <w:ind w:left="345"/>
        <w:jc w:val="both"/>
        <w:rPr>
          <w:rFonts w:ascii="Arial" w:hAnsi="Arial" w:cs="Arial"/>
          <w:b/>
          <w:sz w:val="20"/>
          <w:szCs w:val="20"/>
        </w:rPr>
      </w:pPr>
      <w:r w:rsidRPr="004E0E0D">
        <w:rPr>
          <w:rFonts w:ascii="Arial" w:hAnsi="Arial" w:cs="Arial"/>
          <w:b/>
          <w:sz w:val="20"/>
          <w:szCs w:val="20"/>
        </w:rPr>
        <w:t>Total de</w:t>
      </w:r>
      <w:r w:rsidR="002E319E">
        <w:rPr>
          <w:rFonts w:ascii="Arial" w:hAnsi="Arial" w:cs="Arial"/>
          <w:b/>
          <w:sz w:val="20"/>
          <w:szCs w:val="20"/>
        </w:rPr>
        <w:t xml:space="preserve"> tráfico de</w:t>
      </w:r>
      <w:r w:rsidRPr="004E0E0D">
        <w:rPr>
          <w:rFonts w:ascii="Arial" w:hAnsi="Arial" w:cs="Arial"/>
          <w:b/>
          <w:sz w:val="20"/>
          <w:szCs w:val="20"/>
        </w:rPr>
        <w:t xml:space="preserve"> SMS de Interconexión Saliente</w:t>
      </w:r>
      <w:r w:rsidR="001008C3" w:rsidRPr="004E0E0D">
        <w:rPr>
          <w:rFonts w:ascii="Arial" w:hAnsi="Arial" w:cs="Arial"/>
          <w:b/>
          <w:sz w:val="20"/>
          <w:szCs w:val="20"/>
        </w:rPr>
        <w:t>:</w:t>
      </w:r>
      <w:r w:rsidR="001008C3" w:rsidRPr="004E0E0D">
        <w:rPr>
          <w:rFonts w:ascii="Arial" w:hAnsi="Arial" w:cs="Arial"/>
          <w:sz w:val="20"/>
          <w:szCs w:val="20"/>
        </w:rPr>
        <w:t xml:space="preserve"> Se debe reportar el total de SMS entregados en la red de los otros operadores nacionales de servicios finales con los que se mantiene relaciones de interconexión, medidos en el (los) punto(s) de interconexión</w:t>
      </w:r>
      <w:r w:rsidRPr="004E0E0D">
        <w:rPr>
          <w:rFonts w:ascii="Arial" w:hAnsi="Arial" w:cs="Arial"/>
          <w:sz w:val="20"/>
          <w:szCs w:val="20"/>
        </w:rPr>
        <w:t xml:space="preserve">; </w:t>
      </w:r>
      <w:r w:rsidR="001008C3" w:rsidRPr="004E0E0D">
        <w:rPr>
          <w:rFonts w:ascii="Arial" w:hAnsi="Arial" w:cs="Arial"/>
          <w:sz w:val="20"/>
          <w:szCs w:val="20"/>
        </w:rPr>
        <w:t xml:space="preserve">asociados a los tipos de tráfico citados en el campo general </w:t>
      </w:r>
      <w:r w:rsidR="001008C3" w:rsidRPr="004E0E0D">
        <w:rPr>
          <w:rFonts w:ascii="Arial" w:hAnsi="Arial" w:cs="Arial"/>
          <w:i/>
          <w:sz w:val="20"/>
          <w:szCs w:val="20"/>
        </w:rPr>
        <w:t xml:space="preserve">“Tipo de tráfico de </w:t>
      </w:r>
      <w:r w:rsidR="001008C3" w:rsidRPr="004E0E0D">
        <w:rPr>
          <w:rFonts w:ascii="Arial" w:hAnsi="Arial" w:cs="Arial"/>
          <w:i/>
          <w:sz w:val="20"/>
          <w:szCs w:val="20"/>
        </w:rPr>
        <w:lastRenderedPageBreak/>
        <w:t>Interconexión”</w:t>
      </w:r>
      <w:r w:rsidR="001008C3" w:rsidRPr="004E0E0D">
        <w:rPr>
          <w:rFonts w:ascii="Arial" w:hAnsi="Arial" w:cs="Arial"/>
          <w:sz w:val="20"/>
          <w:szCs w:val="20"/>
        </w:rPr>
        <w:t>. En el caso de que algún tipo de tráfico no aplique al presente servicio, se deberá colocar el acrónimo N.A. (No Aplica).</w:t>
      </w:r>
    </w:p>
    <w:p w:rsidR="001008C3" w:rsidRPr="004E0E0D" w:rsidRDefault="001008C3" w:rsidP="0013709A">
      <w:pPr>
        <w:numPr>
          <w:ilvl w:val="0"/>
          <w:numId w:val="12"/>
        </w:numPr>
        <w:spacing w:before="120"/>
        <w:ind w:left="345"/>
        <w:jc w:val="both"/>
        <w:rPr>
          <w:rFonts w:ascii="Arial" w:hAnsi="Arial" w:cs="Arial"/>
          <w:i/>
          <w:sz w:val="20"/>
          <w:szCs w:val="20"/>
        </w:rPr>
      </w:pPr>
      <w:r w:rsidRPr="004E0E0D">
        <w:rPr>
          <w:rFonts w:ascii="Arial" w:hAnsi="Arial" w:cs="Arial"/>
          <w:b/>
          <w:sz w:val="20"/>
          <w:szCs w:val="20"/>
        </w:rPr>
        <w:t xml:space="preserve">Valor para </w:t>
      </w:r>
      <w:r w:rsidR="002E319E">
        <w:rPr>
          <w:rFonts w:ascii="Arial" w:hAnsi="Arial" w:cs="Arial"/>
          <w:b/>
          <w:sz w:val="20"/>
          <w:szCs w:val="20"/>
        </w:rPr>
        <w:t xml:space="preserve">el tráfico de </w:t>
      </w:r>
      <w:r w:rsidRPr="004E0E0D">
        <w:rPr>
          <w:rFonts w:ascii="Arial" w:hAnsi="Arial" w:cs="Arial"/>
          <w:b/>
          <w:sz w:val="20"/>
          <w:szCs w:val="20"/>
        </w:rPr>
        <w:t xml:space="preserve">SMS de Interconexión Saliente (USD): </w:t>
      </w:r>
      <w:r w:rsidRPr="004E0E0D">
        <w:rPr>
          <w:rFonts w:ascii="Arial" w:hAnsi="Arial" w:cs="Arial"/>
          <w:sz w:val="20"/>
          <w:szCs w:val="20"/>
        </w:rPr>
        <w:t xml:space="preserve">Corresponderá al valor en dólares de los Estados Unidos de América </w:t>
      </w:r>
      <w:r w:rsidR="00176CCB">
        <w:rPr>
          <w:rFonts w:ascii="Arial" w:hAnsi="Arial" w:cs="Arial"/>
          <w:sz w:val="20"/>
          <w:szCs w:val="20"/>
        </w:rPr>
        <w:t xml:space="preserve">calculado por </w:t>
      </w:r>
      <w:r w:rsidRPr="004E0E0D">
        <w:rPr>
          <w:rFonts w:ascii="Arial" w:hAnsi="Arial" w:cs="Arial"/>
          <w:sz w:val="20"/>
          <w:szCs w:val="20"/>
        </w:rPr>
        <w:t xml:space="preserve">el </w:t>
      </w:r>
      <w:r w:rsidR="00176CCB">
        <w:rPr>
          <w:rFonts w:ascii="Arial" w:hAnsi="Arial" w:cs="Arial"/>
          <w:sz w:val="20"/>
          <w:szCs w:val="20"/>
        </w:rPr>
        <w:t xml:space="preserve">operador que reporta la información, como el monto a pagar al </w:t>
      </w:r>
      <w:r w:rsidRPr="004E0E0D">
        <w:rPr>
          <w:rFonts w:ascii="Arial" w:hAnsi="Arial" w:cs="Arial"/>
          <w:sz w:val="20"/>
          <w:szCs w:val="20"/>
        </w:rPr>
        <w:t>otro ope</w:t>
      </w:r>
      <w:r w:rsidR="007A4C79" w:rsidRPr="004E0E0D">
        <w:rPr>
          <w:rFonts w:ascii="Arial" w:hAnsi="Arial" w:cs="Arial"/>
          <w:sz w:val="20"/>
          <w:szCs w:val="20"/>
        </w:rPr>
        <w:t xml:space="preserve">rador por la entrega de SMS a los </w:t>
      </w:r>
      <w:r w:rsidRPr="004E0E0D">
        <w:rPr>
          <w:rFonts w:ascii="Arial" w:hAnsi="Arial" w:cs="Arial"/>
          <w:sz w:val="20"/>
          <w:szCs w:val="20"/>
        </w:rPr>
        <w:t>abonado</w:t>
      </w:r>
      <w:r w:rsidR="007A4C79" w:rsidRPr="004E0E0D">
        <w:rPr>
          <w:rFonts w:ascii="Arial" w:hAnsi="Arial" w:cs="Arial"/>
          <w:sz w:val="20"/>
          <w:szCs w:val="20"/>
        </w:rPr>
        <w:t>s</w:t>
      </w:r>
      <w:r w:rsidRPr="004E0E0D">
        <w:rPr>
          <w:rFonts w:ascii="Arial" w:hAnsi="Arial" w:cs="Arial"/>
          <w:sz w:val="20"/>
          <w:szCs w:val="20"/>
        </w:rPr>
        <w:t>/cliente</w:t>
      </w:r>
      <w:r w:rsidR="007A4C79" w:rsidRPr="004E0E0D">
        <w:rPr>
          <w:rFonts w:ascii="Arial" w:hAnsi="Arial" w:cs="Arial"/>
          <w:sz w:val="20"/>
          <w:szCs w:val="20"/>
        </w:rPr>
        <w:t>s de su red</w:t>
      </w:r>
      <w:r w:rsidRPr="004E0E0D">
        <w:rPr>
          <w:rFonts w:ascii="Arial" w:hAnsi="Arial" w:cs="Arial"/>
          <w:sz w:val="20"/>
          <w:szCs w:val="20"/>
        </w:rPr>
        <w:t>; independientemente de que las llamadas sean originadas en abonados/clientes prepago o pospago.</w:t>
      </w:r>
      <w:r w:rsidR="00176CCB">
        <w:rPr>
          <w:rFonts w:ascii="Arial" w:hAnsi="Arial" w:cs="Arial"/>
          <w:sz w:val="20"/>
          <w:szCs w:val="20"/>
        </w:rPr>
        <w:t xml:space="preserve"> En este reporte no corresponde entregar la</w:t>
      </w:r>
      <w:r w:rsidR="00176CCB" w:rsidRPr="0025655E">
        <w:rPr>
          <w:rFonts w:ascii="Arial" w:hAnsi="Arial" w:cs="Arial"/>
          <w:sz w:val="20"/>
          <w:szCs w:val="20"/>
        </w:rPr>
        <w:t xml:space="preserve"> información conciliada o liquidada con los </w:t>
      </w:r>
      <w:r w:rsidR="00176CCB">
        <w:rPr>
          <w:rFonts w:ascii="Arial" w:hAnsi="Arial" w:cs="Arial"/>
          <w:sz w:val="20"/>
          <w:szCs w:val="20"/>
        </w:rPr>
        <w:t xml:space="preserve">otros </w:t>
      </w:r>
      <w:r w:rsidR="00176CCB" w:rsidRPr="0025655E">
        <w:rPr>
          <w:rFonts w:ascii="Arial" w:hAnsi="Arial" w:cs="Arial"/>
          <w:sz w:val="20"/>
          <w:szCs w:val="20"/>
        </w:rPr>
        <w:t>operadores.</w:t>
      </w:r>
    </w:p>
    <w:p w:rsidR="001008C3" w:rsidRPr="004E0E0D" w:rsidRDefault="001008C3" w:rsidP="005E2F5B">
      <w:pPr>
        <w:spacing w:before="120"/>
        <w:jc w:val="both"/>
        <w:rPr>
          <w:rFonts w:ascii="Arial" w:hAnsi="Arial" w:cs="Arial"/>
          <w:b/>
          <w:sz w:val="20"/>
          <w:szCs w:val="20"/>
        </w:rPr>
      </w:pPr>
      <w:r w:rsidRPr="004E0E0D">
        <w:rPr>
          <w:rFonts w:ascii="Arial" w:hAnsi="Arial" w:cs="Arial"/>
          <w:b/>
          <w:sz w:val="20"/>
          <w:szCs w:val="20"/>
        </w:rPr>
        <w:t>OTROS SERVICIOS DE INTERCONEXIÓN:</w:t>
      </w:r>
    </w:p>
    <w:p w:rsidR="001008C3" w:rsidRPr="004E0E0D" w:rsidRDefault="001008C3" w:rsidP="005E2F5B">
      <w:pPr>
        <w:spacing w:before="120"/>
        <w:jc w:val="both"/>
        <w:rPr>
          <w:rFonts w:ascii="Arial" w:hAnsi="Arial" w:cs="Arial"/>
          <w:sz w:val="20"/>
          <w:szCs w:val="20"/>
        </w:rPr>
      </w:pPr>
      <w:r w:rsidRPr="004E0E0D">
        <w:rPr>
          <w:rFonts w:ascii="Arial" w:hAnsi="Arial" w:cs="Arial"/>
          <w:sz w:val="20"/>
          <w:szCs w:val="20"/>
        </w:rPr>
        <w:t xml:space="preserve">En el caso que existan otros servicios de interconexión descritos en acuerdos de interconexión con otros operadores nacionales, se deberá incluir, por cada </w:t>
      </w:r>
      <w:r w:rsidR="00E704CC">
        <w:rPr>
          <w:rFonts w:ascii="Arial" w:hAnsi="Arial" w:cs="Arial"/>
          <w:sz w:val="20"/>
          <w:szCs w:val="20"/>
        </w:rPr>
        <w:t xml:space="preserve">tipo o modalidad de </w:t>
      </w:r>
      <w:r w:rsidRPr="004E0E0D">
        <w:rPr>
          <w:rFonts w:ascii="Arial" w:hAnsi="Arial" w:cs="Arial"/>
          <w:sz w:val="20"/>
          <w:szCs w:val="20"/>
        </w:rPr>
        <w:t>servicio</w:t>
      </w:r>
      <w:r w:rsidR="00E704CC">
        <w:rPr>
          <w:rFonts w:ascii="Arial" w:hAnsi="Arial" w:cs="Arial"/>
          <w:sz w:val="20"/>
          <w:szCs w:val="20"/>
        </w:rPr>
        <w:t xml:space="preserve"> en la que exista relación de interconexión</w:t>
      </w:r>
      <w:r w:rsidRPr="004E0E0D">
        <w:rPr>
          <w:rFonts w:ascii="Arial" w:hAnsi="Arial" w:cs="Arial"/>
          <w:sz w:val="20"/>
          <w:szCs w:val="20"/>
        </w:rPr>
        <w:t>, los campos en forma similar que los constantes para el servicio de VOZ y SMS.</w:t>
      </w:r>
    </w:p>
    <w:p w:rsidR="00C42919" w:rsidRPr="004E0E0D" w:rsidRDefault="001008C3" w:rsidP="001008C3">
      <w:pPr>
        <w:pStyle w:val="Ttulo"/>
      </w:pPr>
      <w:r w:rsidRPr="004E0E0D">
        <w:rPr>
          <w:rFonts w:cs="Arial"/>
          <w:szCs w:val="20"/>
        </w:rPr>
        <w:br w:type="page"/>
      </w:r>
      <w:bookmarkStart w:id="2" w:name="_Toc371687736"/>
      <w:r w:rsidR="00C42919" w:rsidRPr="004E0E0D">
        <w:lastRenderedPageBreak/>
        <w:t>FORMATO SMA-RT-003 “</w:t>
      </w:r>
      <w:r w:rsidR="00573A56" w:rsidRPr="00573A56">
        <w:t>TOTAL DE MINUTOS (NODO DE CONMUTACIÓN)</w:t>
      </w:r>
      <w:r w:rsidR="00C42919" w:rsidRPr="004E0E0D">
        <w:t>”</w:t>
      </w:r>
      <w:bookmarkEnd w:id="2"/>
    </w:p>
    <w:p w:rsidR="00C42919" w:rsidRPr="004E0E0D" w:rsidRDefault="00C42919" w:rsidP="00C42919">
      <w:pPr>
        <w:jc w:val="center"/>
        <w:rPr>
          <w:rFonts w:ascii="Arial" w:hAnsi="Arial" w:cs="Arial"/>
          <w:b/>
          <w:sz w:val="20"/>
          <w:szCs w:val="20"/>
          <w:u w:val="single"/>
        </w:rPr>
      </w:pPr>
    </w:p>
    <w:p w:rsidR="00C42919" w:rsidRPr="00220664" w:rsidRDefault="00C42919" w:rsidP="0013709A">
      <w:pPr>
        <w:pStyle w:val="Prrafodelista"/>
        <w:numPr>
          <w:ilvl w:val="0"/>
          <w:numId w:val="23"/>
        </w:numPr>
        <w:spacing w:before="120"/>
        <w:jc w:val="both"/>
        <w:rPr>
          <w:rFonts w:ascii="Arial" w:hAnsi="Arial" w:cs="Arial"/>
          <w:b/>
          <w:sz w:val="20"/>
          <w:szCs w:val="20"/>
          <w:u w:val="single"/>
        </w:rPr>
      </w:pPr>
      <w:r w:rsidRPr="00220664">
        <w:rPr>
          <w:rFonts w:ascii="Arial" w:hAnsi="Arial" w:cs="Arial"/>
          <w:b/>
          <w:sz w:val="20"/>
          <w:szCs w:val="20"/>
          <w:u w:val="single"/>
        </w:rPr>
        <w:t>DESCRIPCIÓN DEL FORMATO</w:t>
      </w:r>
    </w:p>
    <w:p w:rsidR="00C42919" w:rsidRPr="004E0E0D" w:rsidRDefault="00C42919" w:rsidP="00687F74">
      <w:pPr>
        <w:spacing w:before="120"/>
        <w:jc w:val="both"/>
        <w:rPr>
          <w:rFonts w:ascii="Arial" w:hAnsi="Arial" w:cs="Arial"/>
          <w:sz w:val="20"/>
          <w:szCs w:val="20"/>
        </w:rPr>
      </w:pPr>
      <w:r w:rsidRPr="004E0E0D">
        <w:rPr>
          <w:rFonts w:ascii="Arial" w:hAnsi="Arial" w:cs="Arial"/>
          <w:sz w:val="20"/>
          <w:szCs w:val="20"/>
        </w:rPr>
        <w:t>El presente formato es para aplicación de las siguientes estipulaciones:</w:t>
      </w:r>
    </w:p>
    <w:p w:rsidR="00C42919" w:rsidRPr="004E0E0D" w:rsidRDefault="00C42919" w:rsidP="00C42919">
      <w:pPr>
        <w:spacing w:before="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3"/>
        <w:gridCol w:w="2997"/>
        <w:gridCol w:w="2804"/>
      </w:tblGrid>
      <w:tr w:rsidR="00C42919" w:rsidRPr="004E0E0D" w:rsidTr="0010217F">
        <w:trPr>
          <w:trHeight w:val="1260"/>
          <w:jc w:val="center"/>
        </w:trPr>
        <w:tc>
          <w:tcPr>
            <w:tcW w:w="0" w:type="auto"/>
            <w:shd w:val="clear" w:color="000000" w:fill="D8E4BC"/>
            <w:vAlign w:val="center"/>
          </w:tcPr>
          <w:p w:rsidR="00C42919" w:rsidRPr="004E0E0D" w:rsidRDefault="00C42919" w:rsidP="0010217F">
            <w:pPr>
              <w:jc w:val="center"/>
              <w:rPr>
                <w:rFonts w:ascii="Arial" w:hAnsi="Arial" w:cs="Arial"/>
                <w:b/>
                <w:bCs/>
                <w:color w:val="000000"/>
                <w:sz w:val="20"/>
                <w:szCs w:val="20"/>
              </w:rPr>
            </w:pPr>
            <w:r w:rsidRPr="004E0E0D">
              <w:rPr>
                <w:rFonts w:ascii="Arial" w:hAnsi="Arial" w:cs="Arial"/>
                <w:b/>
                <w:bCs/>
                <w:color w:val="000000"/>
                <w:sz w:val="20"/>
                <w:szCs w:val="20"/>
              </w:rPr>
              <w:t xml:space="preserve">Numeral de la cláusula 22.2, literal b) del contrato de concesión del SMA de las operadoras OTECEL S.A. y CONECEL S.A. </w:t>
            </w:r>
          </w:p>
        </w:tc>
        <w:tc>
          <w:tcPr>
            <w:tcW w:w="0" w:type="auto"/>
            <w:shd w:val="clear" w:color="000000" w:fill="D8E4BC"/>
            <w:vAlign w:val="center"/>
          </w:tcPr>
          <w:p w:rsidR="00C42919" w:rsidRPr="004E0E0D" w:rsidRDefault="00C42919" w:rsidP="0010217F">
            <w:pPr>
              <w:jc w:val="center"/>
              <w:rPr>
                <w:rFonts w:ascii="Arial" w:hAnsi="Arial" w:cs="Arial"/>
                <w:b/>
                <w:bCs/>
                <w:color w:val="000000"/>
                <w:sz w:val="20"/>
                <w:szCs w:val="20"/>
              </w:rPr>
            </w:pPr>
            <w:r w:rsidRPr="004E0E0D">
              <w:rPr>
                <w:rFonts w:ascii="Arial" w:hAnsi="Arial" w:cs="Arial"/>
                <w:b/>
                <w:bCs/>
                <w:color w:val="000000"/>
                <w:sz w:val="20"/>
                <w:szCs w:val="20"/>
              </w:rPr>
              <w:t xml:space="preserve">Numeral del artículo 5, Anexo D “Condiciones para </w:t>
            </w:r>
            <w:smartTag w:uri="urn:schemas-microsoft-com:office:smarttags" w:element="PersonName">
              <w:smartTagPr>
                <w:attr w:name="ProductID" w:val="la Prestación"/>
              </w:smartTagPr>
              <w:r w:rsidRPr="004E0E0D">
                <w:rPr>
                  <w:rFonts w:ascii="Arial" w:hAnsi="Arial" w:cs="Arial"/>
                  <w:b/>
                  <w:bCs/>
                  <w:color w:val="000000"/>
                  <w:sz w:val="20"/>
                  <w:szCs w:val="20"/>
                </w:rPr>
                <w:t>la Prestación</w:t>
              </w:r>
            </w:smartTag>
            <w:r w:rsidRPr="004E0E0D">
              <w:rPr>
                <w:rFonts w:ascii="Arial" w:hAnsi="Arial" w:cs="Arial"/>
                <w:b/>
                <w:bCs/>
                <w:color w:val="000000"/>
                <w:sz w:val="20"/>
                <w:szCs w:val="20"/>
              </w:rPr>
              <w:t xml:space="preserve"> del Servicio Móvil Avanzado” de la operadora CNT E.P.</w:t>
            </w:r>
          </w:p>
        </w:tc>
        <w:tc>
          <w:tcPr>
            <w:tcW w:w="0" w:type="auto"/>
            <w:tcBorders>
              <w:bottom w:val="single" w:sz="4" w:space="0" w:color="auto"/>
            </w:tcBorders>
            <w:shd w:val="clear" w:color="000000" w:fill="D8E4BC"/>
            <w:vAlign w:val="center"/>
          </w:tcPr>
          <w:p w:rsidR="00C42919" w:rsidRPr="004E0E0D" w:rsidRDefault="00C42919" w:rsidP="0010217F">
            <w:pPr>
              <w:jc w:val="center"/>
              <w:rPr>
                <w:rFonts w:ascii="Arial" w:hAnsi="Arial" w:cs="Arial"/>
                <w:b/>
                <w:bCs/>
                <w:color w:val="000000"/>
                <w:sz w:val="20"/>
                <w:szCs w:val="20"/>
              </w:rPr>
            </w:pPr>
            <w:r w:rsidRPr="004E0E0D">
              <w:rPr>
                <w:rFonts w:ascii="Arial" w:hAnsi="Arial" w:cs="Arial"/>
                <w:b/>
                <w:bCs/>
                <w:color w:val="000000"/>
                <w:sz w:val="20"/>
                <w:szCs w:val="20"/>
              </w:rPr>
              <w:t>Información a ser reportada</w:t>
            </w:r>
          </w:p>
        </w:tc>
      </w:tr>
      <w:tr w:rsidR="00C42919" w:rsidRPr="004E0E0D" w:rsidTr="0010217F">
        <w:trPr>
          <w:trHeight w:val="1237"/>
          <w:jc w:val="center"/>
        </w:trPr>
        <w:tc>
          <w:tcPr>
            <w:tcW w:w="0" w:type="auto"/>
            <w:shd w:val="clear" w:color="auto" w:fill="auto"/>
            <w:vAlign w:val="center"/>
          </w:tcPr>
          <w:p w:rsidR="005D520D" w:rsidRPr="004E0E0D" w:rsidRDefault="00C42919" w:rsidP="005D520D">
            <w:pPr>
              <w:jc w:val="center"/>
              <w:rPr>
                <w:rFonts w:ascii="Arial" w:hAnsi="Arial" w:cs="Arial"/>
                <w:bCs/>
                <w:color w:val="000000"/>
                <w:sz w:val="18"/>
                <w:szCs w:val="18"/>
              </w:rPr>
            </w:pPr>
            <w:r w:rsidRPr="004E0E0D">
              <w:rPr>
                <w:rFonts w:ascii="Arial" w:hAnsi="Arial" w:cs="Arial"/>
                <w:bCs/>
                <w:color w:val="000000"/>
                <w:sz w:val="18"/>
                <w:szCs w:val="18"/>
              </w:rPr>
              <w:t>Uno)</w:t>
            </w:r>
          </w:p>
        </w:tc>
        <w:tc>
          <w:tcPr>
            <w:tcW w:w="0" w:type="auto"/>
            <w:tcBorders>
              <w:right w:val="single" w:sz="4" w:space="0" w:color="auto"/>
            </w:tcBorders>
            <w:shd w:val="clear" w:color="auto" w:fill="auto"/>
            <w:vAlign w:val="center"/>
          </w:tcPr>
          <w:p w:rsidR="00C42919" w:rsidRPr="004E0E0D" w:rsidRDefault="00C42919" w:rsidP="007B71CE">
            <w:pPr>
              <w:jc w:val="center"/>
              <w:rPr>
                <w:rFonts w:ascii="Arial" w:hAnsi="Arial" w:cs="Arial"/>
                <w:bCs/>
                <w:color w:val="000000"/>
                <w:sz w:val="18"/>
                <w:szCs w:val="18"/>
              </w:rPr>
            </w:pPr>
            <w:r w:rsidRPr="004E0E0D">
              <w:rPr>
                <w:rFonts w:ascii="Arial" w:hAnsi="Arial" w:cs="Arial"/>
                <w:bCs/>
                <w:color w:val="000000"/>
                <w:sz w:val="18"/>
                <w:szCs w:val="18"/>
              </w:rPr>
              <w:t>5.1.2.1</w:t>
            </w:r>
          </w:p>
        </w:tc>
        <w:tc>
          <w:tcPr>
            <w:tcW w:w="0" w:type="auto"/>
            <w:tcBorders>
              <w:top w:val="single" w:sz="4" w:space="0" w:color="auto"/>
              <w:left w:val="single" w:sz="4" w:space="0" w:color="auto"/>
              <w:right w:val="single" w:sz="4" w:space="0" w:color="auto"/>
            </w:tcBorders>
            <w:shd w:val="clear" w:color="000000" w:fill="FFFFFF"/>
            <w:vAlign w:val="center"/>
          </w:tcPr>
          <w:p w:rsidR="00C42919" w:rsidRPr="004E0E0D" w:rsidRDefault="00C42919" w:rsidP="0010217F">
            <w:pPr>
              <w:jc w:val="center"/>
              <w:rPr>
                <w:rFonts w:ascii="Arial" w:hAnsi="Arial" w:cs="Arial"/>
                <w:bCs/>
                <w:color w:val="000000"/>
                <w:sz w:val="18"/>
                <w:szCs w:val="18"/>
              </w:rPr>
            </w:pPr>
            <w:r w:rsidRPr="004E0E0D">
              <w:rPr>
                <w:rFonts w:ascii="Arial" w:hAnsi="Arial" w:cs="Arial"/>
                <w:bCs/>
                <w:color w:val="000000"/>
                <w:sz w:val="18"/>
                <w:szCs w:val="18"/>
              </w:rPr>
              <w:t>Total de minutos de tráfico telefónico, entrantes y sa</w:t>
            </w:r>
            <w:r w:rsidR="000402E2">
              <w:rPr>
                <w:rFonts w:ascii="Arial" w:hAnsi="Arial" w:cs="Arial"/>
                <w:bCs/>
                <w:color w:val="000000"/>
                <w:sz w:val="18"/>
                <w:szCs w:val="18"/>
              </w:rPr>
              <w:t>lientes por nodo de conmutación (…)</w:t>
            </w:r>
            <w:r w:rsidR="00E7661A">
              <w:rPr>
                <w:rFonts w:ascii="Arial" w:hAnsi="Arial" w:cs="Arial"/>
                <w:bCs/>
                <w:color w:val="000000"/>
                <w:sz w:val="18"/>
                <w:szCs w:val="18"/>
              </w:rPr>
              <w:t xml:space="preserve"> </w:t>
            </w:r>
            <w:r w:rsidR="000402E2" w:rsidRPr="000402E2">
              <w:rPr>
                <w:rFonts w:ascii="Arial" w:hAnsi="Arial" w:cs="Arial"/>
                <w:bCs/>
                <w:color w:val="000000"/>
                <w:sz w:val="18"/>
                <w:szCs w:val="18"/>
              </w:rPr>
              <w:t>Todo lo anterior registrado mensualmente.</w:t>
            </w:r>
          </w:p>
        </w:tc>
      </w:tr>
    </w:tbl>
    <w:p w:rsidR="0098573E" w:rsidRDefault="0098573E" w:rsidP="00C42919">
      <w:pPr>
        <w:spacing w:before="120"/>
        <w:jc w:val="both"/>
        <w:rPr>
          <w:rFonts w:ascii="Arial" w:hAnsi="Arial" w:cs="Arial"/>
          <w:sz w:val="20"/>
          <w:szCs w:val="20"/>
        </w:rPr>
      </w:pPr>
    </w:p>
    <w:p w:rsidR="00C42919" w:rsidRDefault="00C42919" w:rsidP="00C42919">
      <w:pPr>
        <w:spacing w:before="120"/>
        <w:jc w:val="both"/>
        <w:rPr>
          <w:rFonts w:ascii="Arial" w:hAnsi="Arial" w:cs="Arial"/>
          <w:sz w:val="20"/>
          <w:szCs w:val="20"/>
        </w:rPr>
      </w:pPr>
      <w:r w:rsidRPr="004E0E0D">
        <w:rPr>
          <w:rFonts w:ascii="Arial" w:hAnsi="Arial" w:cs="Arial"/>
          <w:sz w:val="20"/>
          <w:szCs w:val="20"/>
        </w:rPr>
        <w:t xml:space="preserve">En el </w:t>
      </w:r>
      <w:r w:rsidR="00C6325A">
        <w:rPr>
          <w:rFonts w:ascii="Arial" w:hAnsi="Arial" w:cs="Arial"/>
          <w:sz w:val="20"/>
          <w:szCs w:val="20"/>
        </w:rPr>
        <w:t xml:space="preserve">presente formato </w:t>
      </w:r>
      <w:r w:rsidRPr="004E0E0D">
        <w:rPr>
          <w:rFonts w:ascii="Arial" w:hAnsi="Arial" w:cs="Arial"/>
          <w:sz w:val="20"/>
          <w:szCs w:val="20"/>
        </w:rPr>
        <w:t xml:space="preserve">se debe reportar la totalidad de </w:t>
      </w:r>
      <w:r w:rsidR="006A4152" w:rsidRPr="004E0E0D">
        <w:rPr>
          <w:rFonts w:ascii="Arial" w:hAnsi="Arial" w:cs="Arial"/>
          <w:sz w:val="20"/>
          <w:szCs w:val="20"/>
        </w:rPr>
        <w:t xml:space="preserve">tráfico </w:t>
      </w:r>
      <w:r w:rsidRPr="004E0E0D">
        <w:rPr>
          <w:rFonts w:ascii="Arial" w:hAnsi="Arial" w:cs="Arial"/>
          <w:sz w:val="20"/>
          <w:szCs w:val="20"/>
        </w:rPr>
        <w:t xml:space="preserve">que ha sido </w:t>
      </w:r>
      <w:r w:rsidR="0098573E" w:rsidRPr="004E0E0D">
        <w:rPr>
          <w:rFonts w:ascii="Arial" w:hAnsi="Arial" w:cs="Arial"/>
          <w:sz w:val="20"/>
          <w:szCs w:val="20"/>
        </w:rPr>
        <w:t>procesado</w:t>
      </w:r>
      <w:r w:rsidRPr="004E0E0D">
        <w:rPr>
          <w:rFonts w:ascii="Arial" w:hAnsi="Arial" w:cs="Arial"/>
          <w:sz w:val="20"/>
          <w:szCs w:val="20"/>
        </w:rPr>
        <w:t xml:space="preserve"> por los nodos de conmutación</w:t>
      </w:r>
      <w:r w:rsidR="00F154EB">
        <w:rPr>
          <w:rFonts w:ascii="Arial" w:hAnsi="Arial" w:cs="Arial"/>
          <w:sz w:val="20"/>
          <w:szCs w:val="20"/>
        </w:rPr>
        <w:t xml:space="preserve">; </w:t>
      </w:r>
      <w:r w:rsidRPr="004E0E0D">
        <w:rPr>
          <w:rFonts w:ascii="Arial" w:hAnsi="Arial" w:cs="Arial"/>
          <w:sz w:val="20"/>
          <w:szCs w:val="20"/>
        </w:rPr>
        <w:t xml:space="preserve">se debe considerar tanto el tráfico tasado </w:t>
      </w:r>
      <w:r w:rsidR="00F154EB">
        <w:rPr>
          <w:rFonts w:ascii="Arial" w:hAnsi="Arial" w:cs="Arial"/>
          <w:sz w:val="20"/>
          <w:szCs w:val="20"/>
        </w:rPr>
        <w:t>como el</w:t>
      </w:r>
      <w:r w:rsidR="00F154EB" w:rsidRPr="004E0E0D">
        <w:rPr>
          <w:rFonts w:ascii="Arial" w:hAnsi="Arial" w:cs="Arial"/>
          <w:sz w:val="20"/>
          <w:szCs w:val="20"/>
        </w:rPr>
        <w:t xml:space="preserve"> </w:t>
      </w:r>
      <w:r w:rsidRPr="004E0E0D">
        <w:rPr>
          <w:rFonts w:ascii="Arial" w:hAnsi="Arial" w:cs="Arial"/>
          <w:sz w:val="20"/>
          <w:szCs w:val="20"/>
        </w:rPr>
        <w:t>facturado</w:t>
      </w:r>
      <w:r w:rsidR="00F154EB">
        <w:rPr>
          <w:rFonts w:ascii="Arial" w:hAnsi="Arial" w:cs="Arial"/>
          <w:sz w:val="20"/>
          <w:szCs w:val="20"/>
        </w:rPr>
        <w:t>,</w:t>
      </w:r>
      <w:r w:rsidR="0098573E">
        <w:rPr>
          <w:rFonts w:ascii="Arial" w:hAnsi="Arial" w:cs="Arial"/>
          <w:sz w:val="20"/>
          <w:szCs w:val="20"/>
        </w:rPr>
        <w:t xml:space="preserve"> </w:t>
      </w:r>
      <w:r w:rsidR="00F154EB">
        <w:rPr>
          <w:rFonts w:ascii="Arial" w:hAnsi="Arial" w:cs="Arial"/>
          <w:sz w:val="20"/>
          <w:szCs w:val="20"/>
        </w:rPr>
        <w:t>entrante y saliente</w:t>
      </w:r>
      <w:r w:rsidRPr="004E0E0D">
        <w:rPr>
          <w:rFonts w:ascii="Arial" w:hAnsi="Arial" w:cs="Arial"/>
          <w:sz w:val="20"/>
          <w:szCs w:val="20"/>
        </w:rPr>
        <w:t xml:space="preserve">, así como el tráfico que se genere fruto de promociones u otras acreditaciones similares que sean gratuitos para el abonado/cliente-usuario. </w:t>
      </w:r>
    </w:p>
    <w:p w:rsidR="0098573E" w:rsidRPr="004E0E0D" w:rsidRDefault="0098573E" w:rsidP="00C42919">
      <w:pPr>
        <w:spacing w:before="120"/>
        <w:jc w:val="both"/>
        <w:rPr>
          <w:rFonts w:ascii="Arial" w:hAnsi="Arial" w:cs="Arial"/>
          <w:sz w:val="20"/>
          <w:szCs w:val="20"/>
        </w:rPr>
      </w:pPr>
    </w:p>
    <w:p w:rsidR="00C42919" w:rsidRPr="004E0E0D" w:rsidRDefault="00C42919" w:rsidP="0013709A">
      <w:pPr>
        <w:pStyle w:val="Prrafodelista"/>
        <w:numPr>
          <w:ilvl w:val="0"/>
          <w:numId w:val="23"/>
        </w:numPr>
        <w:spacing w:before="120"/>
        <w:jc w:val="both"/>
        <w:rPr>
          <w:rFonts w:ascii="Arial" w:hAnsi="Arial" w:cs="Arial"/>
          <w:b/>
          <w:sz w:val="20"/>
          <w:szCs w:val="20"/>
          <w:u w:val="single"/>
        </w:rPr>
      </w:pPr>
      <w:r w:rsidRPr="004E0E0D">
        <w:rPr>
          <w:rFonts w:ascii="Arial" w:hAnsi="Arial" w:cs="Arial"/>
          <w:b/>
          <w:sz w:val="20"/>
          <w:szCs w:val="20"/>
          <w:u w:val="single"/>
        </w:rPr>
        <w:t>DESCRIPCIÓN DE LOS CAMPOS</w:t>
      </w:r>
    </w:p>
    <w:p w:rsidR="00C42919" w:rsidRDefault="00C42919" w:rsidP="00C42919">
      <w:pPr>
        <w:rPr>
          <w:rFonts w:ascii="Arial" w:hAnsi="Arial" w:cs="Arial"/>
          <w:sz w:val="20"/>
          <w:szCs w:val="20"/>
        </w:rPr>
      </w:pPr>
    </w:p>
    <w:p w:rsidR="00E7661A" w:rsidRPr="004E0E0D" w:rsidRDefault="00E7661A" w:rsidP="0013709A">
      <w:pPr>
        <w:numPr>
          <w:ilvl w:val="0"/>
          <w:numId w:val="7"/>
        </w:numPr>
        <w:tabs>
          <w:tab w:val="clear" w:pos="1080"/>
          <w:tab w:val="num" w:pos="360"/>
        </w:tabs>
        <w:spacing w:before="120"/>
        <w:ind w:left="360"/>
        <w:jc w:val="both"/>
        <w:rPr>
          <w:rFonts w:ascii="Arial" w:hAnsi="Arial" w:cs="Arial"/>
          <w:sz w:val="20"/>
          <w:szCs w:val="20"/>
        </w:rPr>
      </w:pPr>
      <w:r w:rsidRPr="004E0E0D">
        <w:rPr>
          <w:rFonts w:ascii="Arial" w:hAnsi="Arial" w:cs="Arial"/>
          <w:b/>
          <w:sz w:val="20"/>
          <w:szCs w:val="20"/>
        </w:rPr>
        <w:t xml:space="preserve">Nodo de conmutación: </w:t>
      </w:r>
      <w:r w:rsidRPr="004E0E0D">
        <w:rPr>
          <w:rFonts w:ascii="Arial" w:hAnsi="Arial" w:cs="Arial"/>
          <w:sz w:val="20"/>
          <w:szCs w:val="20"/>
        </w:rPr>
        <w:t xml:space="preserve">Se debe indicar el nombre del nodo de conmutación sobre el cual se realiza la medición. </w:t>
      </w:r>
    </w:p>
    <w:p w:rsidR="00E7661A" w:rsidRPr="00E7661A" w:rsidRDefault="00E7661A" w:rsidP="0013709A">
      <w:pPr>
        <w:numPr>
          <w:ilvl w:val="0"/>
          <w:numId w:val="7"/>
        </w:numPr>
        <w:spacing w:before="120"/>
        <w:ind w:left="360"/>
        <w:jc w:val="both"/>
        <w:rPr>
          <w:rFonts w:ascii="Arial" w:hAnsi="Arial" w:cs="Arial"/>
          <w:b/>
          <w:sz w:val="20"/>
          <w:szCs w:val="20"/>
        </w:rPr>
      </w:pPr>
      <w:r w:rsidRPr="00E7661A">
        <w:rPr>
          <w:rFonts w:ascii="Arial" w:hAnsi="Arial" w:cs="Arial"/>
          <w:b/>
          <w:sz w:val="20"/>
          <w:szCs w:val="20"/>
        </w:rPr>
        <w:t>Tráfico Telefónico:</w:t>
      </w:r>
    </w:p>
    <w:p w:rsidR="00C42919" w:rsidRPr="004E0E0D" w:rsidRDefault="00C42919" w:rsidP="0013709A">
      <w:pPr>
        <w:numPr>
          <w:ilvl w:val="0"/>
          <w:numId w:val="17"/>
        </w:numPr>
        <w:spacing w:before="120"/>
        <w:ind w:left="720"/>
        <w:jc w:val="both"/>
        <w:rPr>
          <w:rFonts w:ascii="Arial" w:hAnsi="Arial" w:cs="Arial"/>
          <w:sz w:val="20"/>
          <w:szCs w:val="20"/>
        </w:rPr>
      </w:pPr>
      <w:r w:rsidRPr="004E0E0D">
        <w:rPr>
          <w:rFonts w:ascii="Arial" w:hAnsi="Arial" w:cs="Arial"/>
          <w:b/>
          <w:sz w:val="20"/>
          <w:szCs w:val="20"/>
        </w:rPr>
        <w:t xml:space="preserve">Total de tráfico telefónico entrante por nodo de conmutación </w:t>
      </w:r>
      <w:r w:rsidRPr="00CB52B3">
        <w:rPr>
          <w:rFonts w:ascii="Arial" w:hAnsi="Arial" w:cs="Arial"/>
          <w:b/>
          <w:sz w:val="20"/>
          <w:szCs w:val="20"/>
        </w:rPr>
        <w:t>(minutos):</w:t>
      </w:r>
      <w:r w:rsidRPr="004E0E0D">
        <w:rPr>
          <w:rFonts w:ascii="Arial" w:hAnsi="Arial" w:cs="Arial"/>
          <w:sz w:val="20"/>
          <w:szCs w:val="20"/>
        </w:rPr>
        <w:t xml:space="preserve"> Se debe indicar el tráfico entrante al nodo de conmutación, considerando todo tipo de tráfico telefónico ingresado en el nodo de conmutación, independientemente de si el mismo es proveniente de otro elemento u órgano de r</w:t>
      </w:r>
      <w:r w:rsidR="009F4732">
        <w:rPr>
          <w:rFonts w:ascii="Arial" w:hAnsi="Arial" w:cs="Arial"/>
          <w:sz w:val="20"/>
          <w:szCs w:val="20"/>
        </w:rPr>
        <w:t>ed o desde el abonado/cliente-</w:t>
      </w:r>
      <w:r w:rsidRPr="004E0E0D">
        <w:rPr>
          <w:rFonts w:ascii="Arial" w:hAnsi="Arial" w:cs="Arial"/>
          <w:sz w:val="20"/>
          <w:szCs w:val="20"/>
        </w:rPr>
        <w:t xml:space="preserve">usuario que desea establecer comunicación; o si el mismo es tráfico relacionado con la gestión u operatividad de la red o corresponde a una misma comunicación gestionada por el operador, </w:t>
      </w:r>
      <w:r w:rsidR="00AA034E" w:rsidRPr="004E0E0D">
        <w:rPr>
          <w:rFonts w:ascii="Arial" w:hAnsi="Arial" w:cs="Arial"/>
          <w:sz w:val="20"/>
          <w:szCs w:val="20"/>
        </w:rPr>
        <w:t xml:space="preserve">es decir, </w:t>
      </w:r>
      <w:r w:rsidRPr="004E0E0D">
        <w:rPr>
          <w:rFonts w:ascii="Arial" w:hAnsi="Arial" w:cs="Arial"/>
          <w:sz w:val="20"/>
          <w:szCs w:val="20"/>
        </w:rPr>
        <w:t xml:space="preserve">se debe incluir el tráfico entrante desde terminales de usuario y terminales de telecomunicaciones de uso público, dentro de la red y de interconexión para comunicaciones nacionales, tráfico de interconexión en tránsito, tráfico de </w:t>
      </w:r>
      <w:proofErr w:type="spellStart"/>
      <w:r w:rsidRPr="004E0E0D">
        <w:rPr>
          <w:rFonts w:ascii="Arial" w:hAnsi="Arial" w:cs="Arial"/>
          <w:sz w:val="20"/>
          <w:szCs w:val="20"/>
        </w:rPr>
        <w:t>call</w:t>
      </w:r>
      <w:proofErr w:type="spellEnd"/>
      <w:r w:rsidRPr="004E0E0D">
        <w:rPr>
          <w:rFonts w:ascii="Arial" w:hAnsi="Arial" w:cs="Arial"/>
          <w:sz w:val="20"/>
          <w:szCs w:val="20"/>
        </w:rPr>
        <w:t xml:space="preserve"> centers, IVR, todo tipo de tráfico recibido por los usuarios del operadores de aplicaciones, facilidades o integradores que operen en conexión directa con la red del operador, el tráfico de larga distancia internacional entrante desde </w:t>
      </w:r>
      <w:proofErr w:type="spellStart"/>
      <w:r w:rsidRPr="004E0E0D">
        <w:rPr>
          <w:rFonts w:ascii="Arial" w:hAnsi="Arial" w:cs="Arial"/>
          <w:sz w:val="20"/>
          <w:szCs w:val="20"/>
        </w:rPr>
        <w:t>carriers</w:t>
      </w:r>
      <w:proofErr w:type="spellEnd"/>
      <w:r w:rsidRPr="004E0E0D">
        <w:rPr>
          <w:rFonts w:ascii="Arial" w:hAnsi="Arial" w:cs="Arial"/>
          <w:sz w:val="20"/>
          <w:szCs w:val="20"/>
        </w:rPr>
        <w:t xml:space="preserve"> internacionales, el tráfico de LDI en tránsito, </w:t>
      </w:r>
      <w:r w:rsidR="00AA034E" w:rsidRPr="004E0E0D">
        <w:rPr>
          <w:rFonts w:ascii="Arial" w:hAnsi="Arial" w:cs="Arial"/>
          <w:sz w:val="20"/>
          <w:szCs w:val="20"/>
        </w:rPr>
        <w:t>r</w:t>
      </w:r>
      <w:r w:rsidRPr="004E0E0D">
        <w:rPr>
          <w:rFonts w:ascii="Arial" w:hAnsi="Arial" w:cs="Arial"/>
          <w:sz w:val="20"/>
          <w:szCs w:val="20"/>
        </w:rPr>
        <w:t>oaming nacional e internacional y todo tipo de tráfico que ingrese al nodo de conmutación. La medición debe realizarse en cada nodo de conmutación.</w:t>
      </w:r>
    </w:p>
    <w:p w:rsidR="00C42919" w:rsidRPr="004E0E0D" w:rsidRDefault="00C42919" w:rsidP="0013709A">
      <w:pPr>
        <w:numPr>
          <w:ilvl w:val="0"/>
          <w:numId w:val="17"/>
        </w:numPr>
        <w:spacing w:before="120"/>
        <w:ind w:left="720"/>
        <w:jc w:val="both"/>
        <w:rPr>
          <w:rFonts w:ascii="Arial" w:hAnsi="Arial" w:cs="Arial"/>
          <w:sz w:val="20"/>
          <w:szCs w:val="20"/>
        </w:rPr>
      </w:pPr>
      <w:r w:rsidRPr="004E0E0D">
        <w:rPr>
          <w:rFonts w:ascii="Arial" w:hAnsi="Arial" w:cs="Arial"/>
          <w:b/>
          <w:sz w:val="20"/>
          <w:szCs w:val="20"/>
        </w:rPr>
        <w:t>Total de tráfico telefónico saliente por nodo de conmutación (minutos):</w:t>
      </w:r>
      <w:r w:rsidRPr="004E0E0D">
        <w:rPr>
          <w:rFonts w:ascii="Arial" w:hAnsi="Arial" w:cs="Arial"/>
          <w:sz w:val="20"/>
          <w:szCs w:val="20"/>
        </w:rPr>
        <w:t xml:space="preserve"> Se debe indicar el tráfico </w:t>
      </w:r>
      <w:r w:rsidR="00AA034E" w:rsidRPr="004E0E0D">
        <w:rPr>
          <w:rFonts w:ascii="Arial" w:hAnsi="Arial" w:cs="Arial"/>
          <w:sz w:val="20"/>
          <w:szCs w:val="20"/>
        </w:rPr>
        <w:t xml:space="preserve">saliente </w:t>
      </w:r>
      <w:r w:rsidRPr="004E0E0D">
        <w:rPr>
          <w:rFonts w:ascii="Arial" w:hAnsi="Arial" w:cs="Arial"/>
          <w:sz w:val="20"/>
          <w:szCs w:val="20"/>
        </w:rPr>
        <w:t xml:space="preserve">al nodo de conmutación,  independientemente de si el mismo es dirigido a otro elemento u órgano de red o hacia el abonado/cliente o usuario de destino; o si el mismo es tráfico relacionado con la gestión u operatividad de la red o corresponde a una misma comunicación gestionada por el operador; es decir, se debe incluir el tráfico saliente desde terminales de usuario y terminales de telecomunicaciones de uso público, dentro de la red y de interconexión para </w:t>
      </w:r>
      <w:r w:rsidRPr="004E0E0D">
        <w:rPr>
          <w:rFonts w:ascii="Arial" w:hAnsi="Arial" w:cs="Arial"/>
          <w:sz w:val="20"/>
          <w:szCs w:val="20"/>
        </w:rPr>
        <w:lastRenderedPageBreak/>
        <w:t xml:space="preserve">comunicaciones nacionales, tráfico de interconexión en tránsito, tráfico de </w:t>
      </w:r>
      <w:proofErr w:type="spellStart"/>
      <w:r w:rsidRPr="004E0E0D">
        <w:rPr>
          <w:rFonts w:ascii="Arial" w:hAnsi="Arial" w:cs="Arial"/>
          <w:sz w:val="20"/>
          <w:szCs w:val="20"/>
        </w:rPr>
        <w:t>call</w:t>
      </w:r>
      <w:proofErr w:type="spellEnd"/>
      <w:r w:rsidRPr="004E0E0D">
        <w:rPr>
          <w:rFonts w:ascii="Arial" w:hAnsi="Arial" w:cs="Arial"/>
          <w:sz w:val="20"/>
          <w:szCs w:val="20"/>
        </w:rPr>
        <w:t xml:space="preserve"> centers, IVR, todo tipo de tráfico generado por los usuarios del operador hacia aplicaciones, facilidades o integradores que operen en conexión directa con la red del operador, el tráfico de larga distancia internacional saliente hacia </w:t>
      </w:r>
      <w:proofErr w:type="spellStart"/>
      <w:r w:rsidRPr="004E0E0D">
        <w:rPr>
          <w:rFonts w:ascii="Arial" w:hAnsi="Arial" w:cs="Arial"/>
          <w:sz w:val="20"/>
          <w:szCs w:val="20"/>
        </w:rPr>
        <w:t>carriers</w:t>
      </w:r>
      <w:proofErr w:type="spellEnd"/>
      <w:r w:rsidRPr="004E0E0D">
        <w:rPr>
          <w:rFonts w:ascii="Arial" w:hAnsi="Arial" w:cs="Arial"/>
          <w:sz w:val="20"/>
          <w:szCs w:val="20"/>
        </w:rPr>
        <w:t xml:space="preserve"> internacionales, el tráfico saliente por LDI en tránsito, </w:t>
      </w:r>
      <w:r w:rsidR="00AA034E" w:rsidRPr="004E0E0D">
        <w:rPr>
          <w:rFonts w:ascii="Arial" w:hAnsi="Arial" w:cs="Arial"/>
          <w:sz w:val="20"/>
          <w:szCs w:val="20"/>
        </w:rPr>
        <w:t>r</w:t>
      </w:r>
      <w:r w:rsidRPr="004E0E0D">
        <w:rPr>
          <w:rFonts w:ascii="Arial" w:hAnsi="Arial" w:cs="Arial"/>
          <w:sz w:val="20"/>
          <w:szCs w:val="20"/>
        </w:rPr>
        <w:t xml:space="preserve">oaming nacional e internacional y todo tipo de tráfico que salga del nodo de conmutación. </w:t>
      </w:r>
    </w:p>
    <w:p w:rsidR="00C42919" w:rsidRDefault="00C42919" w:rsidP="0013709A">
      <w:pPr>
        <w:numPr>
          <w:ilvl w:val="0"/>
          <w:numId w:val="7"/>
        </w:numPr>
        <w:spacing w:before="120"/>
        <w:ind w:left="360"/>
        <w:jc w:val="both"/>
        <w:rPr>
          <w:rFonts w:ascii="Arial" w:hAnsi="Arial" w:cs="Arial"/>
          <w:sz w:val="20"/>
          <w:szCs w:val="20"/>
        </w:rPr>
      </w:pPr>
      <w:r w:rsidRPr="004E0E0D">
        <w:rPr>
          <w:rFonts w:ascii="Arial" w:hAnsi="Arial" w:cs="Arial"/>
          <w:b/>
          <w:sz w:val="20"/>
          <w:szCs w:val="20"/>
        </w:rPr>
        <w:t>Coordenadas geográficas (WGS84):</w:t>
      </w:r>
      <w:r w:rsidRPr="004E0E0D">
        <w:rPr>
          <w:rFonts w:ascii="Arial" w:hAnsi="Arial" w:cs="Arial"/>
          <w:sz w:val="20"/>
          <w:szCs w:val="20"/>
        </w:rPr>
        <w:t xml:space="preserve"> Este campo consta de 2 sub-campos relacionados directamente con la ubicación geográfica en la cual se encuentra el nodo de conmutación en medición.</w:t>
      </w:r>
    </w:p>
    <w:p w:rsidR="00F17705" w:rsidRPr="004E0E0D" w:rsidRDefault="00F17705" w:rsidP="005E2F5B">
      <w:pPr>
        <w:ind w:left="360"/>
        <w:jc w:val="both"/>
        <w:rPr>
          <w:rFonts w:ascii="Arial" w:hAnsi="Arial" w:cs="Arial"/>
          <w:sz w:val="20"/>
          <w:szCs w:val="20"/>
        </w:rPr>
      </w:pPr>
    </w:p>
    <w:p w:rsidR="00C42919" w:rsidRPr="00E7661A" w:rsidRDefault="00C42919" w:rsidP="0013709A">
      <w:pPr>
        <w:pStyle w:val="Prrafodelista"/>
        <w:numPr>
          <w:ilvl w:val="0"/>
          <w:numId w:val="18"/>
        </w:numPr>
        <w:ind w:left="720"/>
        <w:jc w:val="both"/>
        <w:rPr>
          <w:rFonts w:ascii="Arial" w:hAnsi="Arial" w:cs="Arial"/>
          <w:sz w:val="20"/>
          <w:szCs w:val="20"/>
        </w:rPr>
      </w:pPr>
      <w:r w:rsidRPr="00E7661A">
        <w:rPr>
          <w:rFonts w:ascii="Arial" w:hAnsi="Arial" w:cs="Arial"/>
          <w:b/>
          <w:sz w:val="20"/>
          <w:szCs w:val="20"/>
        </w:rPr>
        <w:t xml:space="preserve">LATITUD: </w:t>
      </w:r>
      <w:r w:rsidRPr="00E7661A">
        <w:rPr>
          <w:rFonts w:ascii="Arial" w:hAnsi="Arial" w:cs="Arial"/>
          <w:sz w:val="20"/>
          <w:szCs w:val="20"/>
        </w:rPr>
        <w:t>Se debe reportar la latitud en la cual se encuentra el nodo de conmutación, indicando por separado los grados, los minutos y los segundos que conforman la latitud, el formato de reporte deberá ser en coordenadas expresadas en WGS84.</w:t>
      </w:r>
    </w:p>
    <w:p w:rsidR="00C42919" w:rsidRPr="004E0E0D" w:rsidRDefault="00C42919" w:rsidP="005E2F5B">
      <w:pPr>
        <w:ind w:left="1392"/>
        <w:jc w:val="both"/>
        <w:rPr>
          <w:rFonts w:ascii="Arial" w:hAnsi="Arial" w:cs="Arial"/>
          <w:sz w:val="20"/>
          <w:szCs w:val="20"/>
        </w:rPr>
      </w:pPr>
    </w:p>
    <w:p w:rsidR="00C42919" w:rsidRPr="004E0E0D" w:rsidRDefault="00C42919" w:rsidP="0013709A">
      <w:pPr>
        <w:pStyle w:val="Prrafodelista"/>
        <w:numPr>
          <w:ilvl w:val="0"/>
          <w:numId w:val="18"/>
        </w:numPr>
        <w:ind w:left="720"/>
        <w:jc w:val="both"/>
        <w:rPr>
          <w:rFonts w:ascii="Arial" w:hAnsi="Arial" w:cs="Arial"/>
          <w:sz w:val="20"/>
          <w:szCs w:val="20"/>
        </w:rPr>
      </w:pPr>
      <w:r w:rsidRPr="00E7661A">
        <w:rPr>
          <w:rFonts w:ascii="Arial" w:hAnsi="Arial" w:cs="Arial"/>
          <w:b/>
          <w:sz w:val="20"/>
          <w:szCs w:val="20"/>
        </w:rPr>
        <w:t>LONGITUD:</w:t>
      </w:r>
      <w:r w:rsidRPr="00E7661A">
        <w:rPr>
          <w:rFonts w:ascii="Arial" w:hAnsi="Arial" w:cs="Arial"/>
          <w:sz w:val="20"/>
          <w:szCs w:val="20"/>
        </w:rPr>
        <w:t xml:space="preserve"> </w:t>
      </w:r>
      <w:r w:rsidRPr="004E0E0D">
        <w:rPr>
          <w:rFonts w:ascii="Arial" w:hAnsi="Arial" w:cs="Arial"/>
          <w:sz w:val="20"/>
          <w:szCs w:val="20"/>
        </w:rPr>
        <w:t>Se debe reportar la longitud en la cual se encuentra el nodo de conmutación, indicando por separado los grados, los minutos y los segundos que conforman la latitud, el formato de reporte deberá ser en coordenadas expresadas en WGS84.</w:t>
      </w:r>
    </w:p>
    <w:p w:rsidR="00974B87" w:rsidRPr="004E0E0D" w:rsidRDefault="00C42919" w:rsidP="005E2F5B">
      <w:pPr>
        <w:spacing w:before="120"/>
        <w:jc w:val="both"/>
        <w:rPr>
          <w:rFonts w:ascii="Arial" w:hAnsi="Arial" w:cs="Arial"/>
          <w:b/>
          <w:i/>
          <w:sz w:val="20"/>
          <w:szCs w:val="20"/>
        </w:rPr>
      </w:pPr>
      <w:r w:rsidRPr="004E0E0D">
        <w:rPr>
          <w:rFonts w:ascii="Arial" w:hAnsi="Arial" w:cs="Arial"/>
          <w:b/>
          <w:i/>
          <w:sz w:val="20"/>
          <w:szCs w:val="20"/>
        </w:rPr>
        <w:br w:type="page"/>
      </w:r>
    </w:p>
    <w:p w:rsidR="00B76DAA" w:rsidRPr="004E0E0D" w:rsidRDefault="00097376" w:rsidP="004023AC">
      <w:pPr>
        <w:pStyle w:val="Ttulo"/>
      </w:pPr>
      <w:bookmarkStart w:id="3" w:name="_Toc371687737"/>
      <w:r w:rsidRPr="004E0E0D">
        <w:lastRenderedPageBreak/>
        <w:t>FORM</w:t>
      </w:r>
      <w:r w:rsidR="002817EF" w:rsidRPr="004E0E0D">
        <w:t>ATO SMA-RT-004</w:t>
      </w:r>
      <w:r w:rsidRPr="004E0E0D">
        <w:t xml:space="preserve"> </w:t>
      </w:r>
      <w:r w:rsidR="002817EF" w:rsidRPr="004E0E0D">
        <w:t>“TOTAL DE TRÁFICO FACTURADO”</w:t>
      </w:r>
      <w:bookmarkEnd w:id="3"/>
    </w:p>
    <w:p w:rsidR="00B76DAA" w:rsidRPr="00220664" w:rsidRDefault="00B76DAA" w:rsidP="00220664">
      <w:pPr>
        <w:pStyle w:val="Prrafodelista"/>
        <w:spacing w:before="120"/>
        <w:jc w:val="both"/>
        <w:rPr>
          <w:rFonts w:ascii="Arial" w:hAnsi="Arial" w:cs="Arial"/>
          <w:b/>
          <w:sz w:val="20"/>
          <w:szCs w:val="20"/>
          <w:u w:val="single"/>
        </w:rPr>
      </w:pPr>
    </w:p>
    <w:p w:rsidR="00B76DAA" w:rsidRPr="00220664" w:rsidRDefault="00B76DAA" w:rsidP="0013709A">
      <w:pPr>
        <w:pStyle w:val="Prrafodelista"/>
        <w:numPr>
          <w:ilvl w:val="0"/>
          <w:numId w:val="24"/>
        </w:numPr>
        <w:spacing w:before="120"/>
        <w:jc w:val="both"/>
        <w:rPr>
          <w:rFonts w:ascii="Arial" w:hAnsi="Arial" w:cs="Arial"/>
          <w:b/>
          <w:sz w:val="20"/>
          <w:szCs w:val="20"/>
          <w:u w:val="single"/>
        </w:rPr>
      </w:pPr>
      <w:r w:rsidRPr="00220664">
        <w:rPr>
          <w:rFonts w:ascii="Arial" w:hAnsi="Arial" w:cs="Arial"/>
          <w:b/>
          <w:sz w:val="20"/>
          <w:szCs w:val="20"/>
          <w:u w:val="single"/>
        </w:rPr>
        <w:t xml:space="preserve">DESCRIPCIÓN </w:t>
      </w:r>
      <w:r w:rsidR="002817EF" w:rsidRPr="00220664">
        <w:rPr>
          <w:rFonts w:ascii="Arial" w:hAnsi="Arial" w:cs="Arial"/>
          <w:b/>
          <w:sz w:val="20"/>
          <w:szCs w:val="20"/>
          <w:u w:val="single"/>
        </w:rPr>
        <w:t>DEL FORMATO</w:t>
      </w:r>
    </w:p>
    <w:p w:rsidR="002817EF" w:rsidRPr="004E0E0D" w:rsidRDefault="002817EF" w:rsidP="00CA143E">
      <w:pPr>
        <w:spacing w:before="120"/>
        <w:jc w:val="both"/>
        <w:rPr>
          <w:rFonts w:ascii="Arial" w:hAnsi="Arial" w:cs="Arial"/>
          <w:sz w:val="20"/>
          <w:szCs w:val="20"/>
        </w:rPr>
      </w:pPr>
      <w:r w:rsidRPr="004E0E0D">
        <w:rPr>
          <w:rFonts w:ascii="Arial" w:hAnsi="Arial" w:cs="Arial"/>
          <w:sz w:val="20"/>
          <w:szCs w:val="20"/>
        </w:rPr>
        <w:t xml:space="preserve">El presente formato es para aplicación de las siguientes </w:t>
      </w:r>
      <w:r w:rsidR="007B71CE">
        <w:rPr>
          <w:rFonts w:ascii="Arial" w:hAnsi="Arial" w:cs="Arial"/>
          <w:sz w:val="20"/>
          <w:szCs w:val="20"/>
        </w:rPr>
        <w:t>estipulaciones</w:t>
      </w:r>
      <w:r w:rsidRPr="004E0E0D">
        <w:rPr>
          <w:rFonts w:ascii="Arial" w:hAnsi="Arial" w:cs="Arial"/>
          <w:sz w:val="20"/>
          <w:szCs w:val="20"/>
        </w:rPr>
        <w:t>:</w:t>
      </w:r>
    </w:p>
    <w:p w:rsidR="00136493" w:rsidRPr="004E0E0D" w:rsidRDefault="00136493" w:rsidP="00136493">
      <w:pPr>
        <w:spacing w:before="120"/>
        <w:ind w:firstLine="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2"/>
        <w:gridCol w:w="2667"/>
        <w:gridCol w:w="3475"/>
      </w:tblGrid>
      <w:tr w:rsidR="002817EF" w:rsidRPr="004E0E0D">
        <w:trPr>
          <w:trHeight w:val="1260"/>
          <w:jc w:val="center"/>
        </w:trPr>
        <w:tc>
          <w:tcPr>
            <w:tcW w:w="0" w:type="auto"/>
            <w:shd w:val="clear" w:color="000000" w:fill="D8E4BC"/>
            <w:vAlign w:val="center"/>
          </w:tcPr>
          <w:p w:rsidR="002817EF" w:rsidRPr="004E0E0D" w:rsidRDefault="002817EF" w:rsidP="005701BC">
            <w:pPr>
              <w:jc w:val="center"/>
              <w:rPr>
                <w:rFonts w:ascii="Arial" w:hAnsi="Arial" w:cs="Arial"/>
                <w:b/>
                <w:bCs/>
                <w:color w:val="000000"/>
                <w:sz w:val="20"/>
                <w:szCs w:val="20"/>
              </w:rPr>
            </w:pPr>
            <w:r w:rsidRPr="004E0E0D">
              <w:rPr>
                <w:rFonts w:ascii="Arial" w:hAnsi="Arial" w:cs="Arial"/>
                <w:b/>
                <w:bCs/>
                <w:color w:val="000000"/>
                <w:sz w:val="20"/>
                <w:szCs w:val="20"/>
              </w:rPr>
              <w:t xml:space="preserve">Numeral de la cláusula 22.2, literal b) del contrato de concesión del SMA de las operadoras OTECEL S.A. y CONECEL S.A. </w:t>
            </w:r>
          </w:p>
        </w:tc>
        <w:tc>
          <w:tcPr>
            <w:tcW w:w="0" w:type="auto"/>
            <w:shd w:val="clear" w:color="000000" w:fill="D8E4BC"/>
            <w:vAlign w:val="center"/>
          </w:tcPr>
          <w:p w:rsidR="002817EF" w:rsidRPr="004E0E0D" w:rsidRDefault="002817EF" w:rsidP="005701BC">
            <w:pPr>
              <w:jc w:val="center"/>
              <w:rPr>
                <w:rFonts w:ascii="Arial" w:hAnsi="Arial" w:cs="Arial"/>
                <w:b/>
                <w:bCs/>
                <w:color w:val="000000"/>
                <w:sz w:val="20"/>
                <w:szCs w:val="20"/>
              </w:rPr>
            </w:pPr>
            <w:r w:rsidRPr="004E0E0D">
              <w:rPr>
                <w:rFonts w:ascii="Arial" w:hAnsi="Arial" w:cs="Arial"/>
                <w:b/>
                <w:bCs/>
                <w:color w:val="000000"/>
                <w:sz w:val="20"/>
                <w:szCs w:val="20"/>
              </w:rPr>
              <w:t xml:space="preserve">Numeral del artículo 5, Anexo D “Condiciones para </w:t>
            </w:r>
            <w:smartTag w:uri="urn:schemas-microsoft-com:office:smarttags" w:element="PersonName">
              <w:smartTagPr>
                <w:attr w:name="ProductID" w:val="la Prestación"/>
              </w:smartTagPr>
              <w:r w:rsidRPr="004E0E0D">
                <w:rPr>
                  <w:rFonts w:ascii="Arial" w:hAnsi="Arial" w:cs="Arial"/>
                  <w:b/>
                  <w:bCs/>
                  <w:color w:val="000000"/>
                  <w:sz w:val="20"/>
                  <w:szCs w:val="20"/>
                </w:rPr>
                <w:t>la Prestación</w:t>
              </w:r>
            </w:smartTag>
            <w:r w:rsidRPr="004E0E0D">
              <w:rPr>
                <w:rFonts w:ascii="Arial" w:hAnsi="Arial" w:cs="Arial"/>
                <w:b/>
                <w:bCs/>
                <w:color w:val="000000"/>
                <w:sz w:val="20"/>
                <w:szCs w:val="20"/>
              </w:rPr>
              <w:t xml:space="preserve"> del Servicio Móvil Avanzado” de la operadora CNT E.P.</w:t>
            </w:r>
          </w:p>
        </w:tc>
        <w:tc>
          <w:tcPr>
            <w:tcW w:w="0" w:type="auto"/>
            <w:tcBorders>
              <w:bottom w:val="single" w:sz="4" w:space="0" w:color="auto"/>
            </w:tcBorders>
            <w:shd w:val="clear" w:color="000000" w:fill="D8E4BC"/>
            <w:vAlign w:val="center"/>
          </w:tcPr>
          <w:p w:rsidR="002817EF" w:rsidRPr="004E0E0D" w:rsidRDefault="002817EF" w:rsidP="005701BC">
            <w:pPr>
              <w:jc w:val="center"/>
              <w:rPr>
                <w:rFonts w:ascii="Arial" w:hAnsi="Arial" w:cs="Arial"/>
                <w:b/>
                <w:bCs/>
                <w:color w:val="000000"/>
                <w:sz w:val="20"/>
                <w:szCs w:val="20"/>
              </w:rPr>
            </w:pPr>
            <w:r w:rsidRPr="004E0E0D">
              <w:rPr>
                <w:rFonts w:ascii="Arial" w:hAnsi="Arial" w:cs="Arial"/>
                <w:b/>
                <w:bCs/>
                <w:color w:val="000000"/>
                <w:sz w:val="20"/>
                <w:szCs w:val="20"/>
              </w:rPr>
              <w:t>Información a ser reportada</w:t>
            </w:r>
          </w:p>
        </w:tc>
      </w:tr>
      <w:tr w:rsidR="0078688A" w:rsidRPr="004E0E0D" w:rsidTr="00F07BD3">
        <w:trPr>
          <w:trHeight w:val="1177"/>
          <w:jc w:val="center"/>
        </w:trPr>
        <w:tc>
          <w:tcPr>
            <w:tcW w:w="0" w:type="auto"/>
            <w:shd w:val="clear" w:color="auto" w:fill="auto"/>
            <w:vAlign w:val="center"/>
          </w:tcPr>
          <w:p w:rsidR="0078688A" w:rsidRPr="004E0E0D" w:rsidRDefault="0078688A" w:rsidP="007B71CE">
            <w:pPr>
              <w:jc w:val="center"/>
              <w:rPr>
                <w:rFonts w:ascii="Arial" w:hAnsi="Arial" w:cs="Arial"/>
                <w:color w:val="000000"/>
                <w:sz w:val="18"/>
                <w:szCs w:val="18"/>
              </w:rPr>
            </w:pPr>
            <w:r w:rsidRPr="004E0E0D">
              <w:rPr>
                <w:rFonts w:ascii="Arial" w:hAnsi="Arial" w:cs="Arial"/>
                <w:bCs/>
                <w:color w:val="000000"/>
                <w:sz w:val="18"/>
                <w:szCs w:val="18"/>
              </w:rPr>
              <w:t>Dos)</w:t>
            </w:r>
          </w:p>
        </w:tc>
        <w:tc>
          <w:tcPr>
            <w:tcW w:w="0" w:type="auto"/>
            <w:tcBorders>
              <w:right w:val="single" w:sz="4" w:space="0" w:color="auto"/>
            </w:tcBorders>
            <w:shd w:val="clear" w:color="auto" w:fill="auto"/>
            <w:vAlign w:val="center"/>
          </w:tcPr>
          <w:p w:rsidR="0078688A" w:rsidRPr="004E0E0D" w:rsidRDefault="0078688A" w:rsidP="007B71CE">
            <w:pPr>
              <w:jc w:val="center"/>
              <w:rPr>
                <w:rFonts w:ascii="Arial" w:hAnsi="Arial" w:cs="Arial"/>
                <w:color w:val="000000"/>
                <w:sz w:val="18"/>
                <w:szCs w:val="18"/>
              </w:rPr>
            </w:pPr>
            <w:r w:rsidRPr="004E0E0D">
              <w:rPr>
                <w:rFonts w:ascii="Arial" w:hAnsi="Arial" w:cs="Arial"/>
                <w:bCs/>
                <w:color w:val="000000"/>
                <w:sz w:val="18"/>
                <w:szCs w:val="18"/>
              </w:rPr>
              <w:t>5.1.2.2</w:t>
            </w:r>
          </w:p>
        </w:tc>
        <w:tc>
          <w:tcPr>
            <w:tcW w:w="0" w:type="auto"/>
            <w:tcBorders>
              <w:top w:val="single" w:sz="4" w:space="0" w:color="auto"/>
              <w:left w:val="single" w:sz="4" w:space="0" w:color="auto"/>
              <w:right w:val="single" w:sz="4" w:space="0" w:color="auto"/>
            </w:tcBorders>
            <w:shd w:val="clear" w:color="000000" w:fill="FFFFFF"/>
            <w:vAlign w:val="center"/>
          </w:tcPr>
          <w:p w:rsidR="0078688A" w:rsidRPr="004E0E0D" w:rsidRDefault="0078688A" w:rsidP="0078688A">
            <w:pPr>
              <w:jc w:val="both"/>
              <w:rPr>
                <w:rFonts w:ascii="Arial" w:hAnsi="Arial" w:cs="Arial"/>
                <w:color w:val="000000"/>
                <w:sz w:val="18"/>
                <w:szCs w:val="18"/>
              </w:rPr>
            </w:pPr>
            <w:r w:rsidRPr="004E0E0D">
              <w:rPr>
                <w:rFonts w:ascii="Arial" w:hAnsi="Arial" w:cs="Arial"/>
                <w:bCs/>
                <w:color w:val="000000"/>
                <w:sz w:val="18"/>
                <w:szCs w:val="18"/>
              </w:rPr>
              <w:t>Total de minutos de tráfico telefónico facturados y su valor para pospago salientes, entrantes y dentro de la red</w:t>
            </w:r>
            <w:r>
              <w:rPr>
                <w:rFonts w:ascii="Arial" w:hAnsi="Arial" w:cs="Arial"/>
                <w:bCs/>
                <w:color w:val="000000"/>
                <w:sz w:val="18"/>
                <w:szCs w:val="18"/>
              </w:rPr>
              <w:t xml:space="preserve"> (…) </w:t>
            </w:r>
            <w:r w:rsidRPr="0078688A">
              <w:rPr>
                <w:rFonts w:ascii="Arial" w:hAnsi="Arial" w:cs="Arial"/>
                <w:bCs/>
                <w:color w:val="000000"/>
                <w:sz w:val="18"/>
                <w:szCs w:val="18"/>
              </w:rPr>
              <w:t>Todo lo anterior registrado mensualmente</w:t>
            </w:r>
            <w:r>
              <w:rPr>
                <w:rFonts w:ascii="Arial" w:hAnsi="Arial" w:cs="Arial"/>
                <w:bCs/>
                <w:color w:val="000000"/>
                <w:sz w:val="18"/>
                <w:szCs w:val="18"/>
              </w:rPr>
              <w:t>.</w:t>
            </w:r>
          </w:p>
        </w:tc>
      </w:tr>
      <w:tr w:rsidR="0097554B" w:rsidRPr="004E0E0D" w:rsidTr="00F07BD3">
        <w:trPr>
          <w:trHeight w:val="1675"/>
          <w:jc w:val="center"/>
        </w:trPr>
        <w:tc>
          <w:tcPr>
            <w:tcW w:w="0" w:type="auto"/>
            <w:shd w:val="clear" w:color="auto" w:fill="auto"/>
            <w:vAlign w:val="center"/>
          </w:tcPr>
          <w:p w:rsidR="0097554B" w:rsidRPr="004E0E0D" w:rsidRDefault="0097554B" w:rsidP="007B71CE">
            <w:pPr>
              <w:jc w:val="center"/>
              <w:rPr>
                <w:rFonts w:ascii="Arial" w:hAnsi="Arial" w:cs="Arial"/>
                <w:color w:val="000000"/>
                <w:sz w:val="18"/>
                <w:szCs w:val="18"/>
              </w:rPr>
            </w:pPr>
            <w:r w:rsidRPr="004E0E0D">
              <w:rPr>
                <w:rFonts w:ascii="Arial" w:hAnsi="Arial" w:cs="Arial"/>
                <w:bCs/>
                <w:color w:val="000000"/>
                <w:sz w:val="18"/>
                <w:szCs w:val="18"/>
              </w:rPr>
              <w:t>Tres)</w:t>
            </w:r>
          </w:p>
        </w:tc>
        <w:tc>
          <w:tcPr>
            <w:tcW w:w="0" w:type="auto"/>
            <w:tcBorders>
              <w:right w:val="single" w:sz="4" w:space="0" w:color="auto"/>
            </w:tcBorders>
            <w:shd w:val="clear" w:color="auto" w:fill="auto"/>
            <w:vAlign w:val="center"/>
          </w:tcPr>
          <w:p w:rsidR="0097554B" w:rsidRPr="004E0E0D" w:rsidRDefault="0097554B" w:rsidP="007B71CE">
            <w:pPr>
              <w:jc w:val="center"/>
              <w:rPr>
                <w:rFonts w:ascii="Arial" w:hAnsi="Arial" w:cs="Arial"/>
                <w:color w:val="000000"/>
                <w:sz w:val="18"/>
                <w:szCs w:val="18"/>
              </w:rPr>
            </w:pPr>
            <w:r w:rsidRPr="004E0E0D">
              <w:rPr>
                <w:rFonts w:ascii="Arial" w:hAnsi="Arial" w:cs="Arial"/>
                <w:bCs/>
                <w:color w:val="000000"/>
                <w:sz w:val="18"/>
                <w:szCs w:val="18"/>
              </w:rPr>
              <w:t>5.1.2.3</w:t>
            </w:r>
          </w:p>
        </w:tc>
        <w:tc>
          <w:tcPr>
            <w:tcW w:w="0" w:type="auto"/>
            <w:tcBorders>
              <w:top w:val="single" w:sz="4" w:space="0" w:color="auto"/>
              <w:left w:val="single" w:sz="4" w:space="0" w:color="auto"/>
              <w:right w:val="single" w:sz="4" w:space="0" w:color="auto"/>
            </w:tcBorders>
            <w:shd w:val="clear" w:color="000000" w:fill="FFFFFF"/>
            <w:vAlign w:val="center"/>
          </w:tcPr>
          <w:p w:rsidR="0097554B" w:rsidRPr="004E0E0D" w:rsidRDefault="0097554B" w:rsidP="0097554B">
            <w:pPr>
              <w:jc w:val="both"/>
              <w:rPr>
                <w:rFonts w:ascii="Arial" w:hAnsi="Arial" w:cs="Arial"/>
                <w:color w:val="000000"/>
                <w:sz w:val="18"/>
                <w:szCs w:val="18"/>
              </w:rPr>
            </w:pPr>
            <w:r w:rsidRPr="004E0E0D">
              <w:rPr>
                <w:rFonts w:ascii="Arial" w:hAnsi="Arial" w:cs="Arial"/>
                <w:bCs/>
                <w:color w:val="000000"/>
                <w:sz w:val="18"/>
                <w:szCs w:val="18"/>
              </w:rPr>
              <w:t xml:space="preserve">Total de mensajes cortos facturados y su valor para pospago salientes, entrantes </w:t>
            </w:r>
            <w:r>
              <w:rPr>
                <w:rFonts w:ascii="Arial" w:hAnsi="Arial" w:cs="Arial"/>
                <w:bCs/>
                <w:color w:val="000000"/>
                <w:sz w:val="18"/>
                <w:szCs w:val="18"/>
              </w:rPr>
              <w:t xml:space="preserve">y dentro de la red (…) </w:t>
            </w:r>
            <w:r w:rsidRPr="004E0E0D">
              <w:rPr>
                <w:rFonts w:ascii="Arial" w:hAnsi="Arial" w:cs="Arial"/>
                <w:bCs/>
                <w:color w:val="000000"/>
                <w:sz w:val="18"/>
                <w:szCs w:val="18"/>
              </w:rPr>
              <w:t>Todo lo anterior registrado mensualmente.</w:t>
            </w:r>
          </w:p>
        </w:tc>
      </w:tr>
      <w:tr w:rsidR="00455657" w:rsidRPr="004E0E0D" w:rsidTr="00F07BD3">
        <w:trPr>
          <w:trHeight w:val="2185"/>
          <w:jc w:val="center"/>
        </w:trPr>
        <w:tc>
          <w:tcPr>
            <w:tcW w:w="0" w:type="auto"/>
            <w:shd w:val="clear" w:color="auto" w:fill="auto"/>
            <w:vAlign w:val="center"/>
          </w:tcPr>
          <w:p w:rsidR="00455657" w:rsidRPr="004E0E0D" w:rsidRDefault="00455657" w:rsidP="007B71CE">
            <w:pPr>
              <w:jc w:val="center"/>
              <w:rPr>
                <w:rFonts w:ascii="Arial" w:hAnsi="Arial" w:cs="Arial"/>
                <w:color w:val="000000"/>
                <w:sz w:val="18"/>
                <w:szCs w:val="18"/>
              </w:rPr>
            </w:pPr>
            <w:r w:rsidRPr="004E0E0D">
              <w:rPr>
                <w:rFonts w:ascii="Arial" w:hAnsi="Arial" w:cs="Arial"/>
                <w:bCs/>
                <w:color w:val="000000"/>
                <w:sz w:val="18"/>
                <w:szCs w:val="18"/>
              </w:rPr>
              <w:t>Cuatro)</w:t>
            </w:r>
          </w:p>
        </w:tc>
        <w:tc>
          <w:tcPr>
            <w:tcW w:w="0" w:type="auto"/>
            <w:tcBorders>
              <w:right w:val="single" w:sz="4" w:space="0" w:color="auto"/>
            </w:tcBorders>
            <w:shd w:val="clear" w:color="auto" w:fill="auto"/>
            <w:vAlign w:val="center"/>
          </w:tcPr>
          <w:p w:rsidR="00455657" w:rsidRPr="004E0E0D" w:rsidRDefault="00455657" w:rsidP="007B71CE">
            <w:pPr>
              <w:jc w:val="center"/>
              <w:rPr>
                <w:rFonts w:ascii="Arial" w:hAnsi="Arial" w:cs="Arial"/>
                <w:color w:val="000000"/>
                <w:sz w:val="18"/>
                <w:szCs w:val="18"/>
              </w:rPr>
            </w:pPr>
            <w:r w:rsidRPr="004E0E0D">
              <w:rPr>
                <w:rFonts w:ascii="Arial" w:hAnsi="Arial" w:cs="Arial"/>
                <w:bCs/>
                <w:color w:val="000000"/>
                <w:sz w:val="18"/>
                <w:szCs w:val="18"/>
              </w:rPr>
              <w:t>5.1.2.4</w:t>
            </w:r>
          </w:p>
        </w:tc>
        <w:tc>
          <w:tcPr>
            <w:tcW w:w="0" w:type="auto"/>
            <w:tcBorders>
              <w:top w:val="single" w:sz="4" w:space="0" w:color="auto"/>
              <w:left w:val="single" w:sz="4" w:space="0" w:color="auto"/>
              <w:right w:val="single" w:sz="4" w:space="0" w:color="auto"/>
            </w:tcBorders>
            <w:shd w:val="clear" w:color="000000" w:fill="FFFFFF"/>
            <w:vAlign w:val="center"/>
          </w:tcPr>
          <w:p w:rsidR="00455657" w:rsidRPr="004E0E0D" w:rsidRDefault="00455657" w:rsidP="00455657">
            <w:pPr>
              <w:jc w:val="both"/>
              <w:rPr>
                <w:rFonts w:ascii="Arial" w:hAnsi="Arial" w:cs="Arial"/>
                <w:color w:val="000000"/>
                <w:sz w:val="18"/>
                <w:szCs w:val="18"/>
              </w:rPr>
            </w:pPr>
            <w:r w:rsidRPr="004E0E0D">
              <w:rPr>
                <w:rFonts w:ascii="Arial" w:hAnsi="Arial" w:cs="Arial"/>
                <w:bCs/>
                <w:color w:val="000000"/>
                <w:sz w:val="18"/>
                <w:szCs w:val="18"/>
              </w:rPr>
              <w:t>Para servicios facturados de cualquier otra naturaleza, deberá reportarse el volumen total de tráfico y sus respectivos valores cobrados, para pospago, saliente, entrante, d</w:t>
            </w:r>
            <w:r>
              <w:rPr>
                <w:rFonts w:ascii="Arial" w:hAnsi="Arial" w:cs="Arial"/>
                <w:bCs/>
                <w:color w:val="000000"/>
                <w:sz w:val="18"/>
                <w:szCs w:val="18"/>
              </w:rPr>
              <w:t xml:space="preserve">entro de la red (…) </w:t>
            </w:r>
            <w:r w:rsidRPr="004E0E0D">
              <w:rPr>
                <w:rFonts w:ascii="Arial" w:hAnsi="Arial" w:cs="Arial"/>
                <w:bCs/>
                <w:color w:val="000000"/>
                <w:sz w:val="18"/>
                <w:szCs w:val="18"/>
              </w:rPr>
              <w:t xml:space="preserve">Todo lo anterior registrado mensualmente. </w:t>
            </w:r>
          </w:p>
        </w:tc>
      </w:tr>
    </w:tbl>
    <w:p w:rsidR="00C07822" w:rsidRPr="004E0E0D" w:rsidRDefault="002817EF" w:rsidP="005E2F5B">
      <w:pPr>
        <w:spacing w:before="120"/>
        <w:jc w:val="both"/>
        <w:rPr>
          <w:rFonts w:ascii="Arial" w:hAnsi="Arial" w:cs="Arial"/>
          <w:b/>
          <w:i/>
          <w:sz w:val="20"/>
          <w:szCs w:val="20"/>
        </w:rPr>
      </w:pPr>
      <w:r w:rsidRPr="004E0E0D">
        <w:rPr>
          <w:rFonts w:ascii="Arial" w:hAnsi="Arial" w:cs="Arial"/>
          <w:sz w:val="20"/>
          <w:szCs w:val="20"/>
        </w:rPr>
        <w:t xml:space="preserve">En el </w:t>
      </w:r>
      <w:r w:rsidR="00F71650">
        <w:rPr>
          <w:rFonts w:ascii="Arial" w:hAnsi="Arial" w:cs="Arial"/>
          <w:sz w:val="20"/>
          <w:szCs w:val="20"/>
        </w:rPr>
        <w:t xml:space="preserve">presente </w:t>
      </w:r>
      <w:r w:rsidRPr="004E0E0D">
        <w:rPr>
          <w:rFonts w:ascii="Arial" w:hAnsi="Arial" w:cs="Arial"/>
          <w:sz w:val="20"/>
          <w:szCs w:val="20"/>
        </w:rPr>
        <w:t xml:space="preserve">formato se </w:t>
      </w:r>
      <w:r w:rsidR="00AE5048" w:rsidRPr="004E0E0D">
        <w:rPr>
          <w:rFonts w:ascii="Arial" w:hAnsi="Arial" w:cs="Arial"/>
          <w:sz w:val="20"/>
          <w:szCs w:val="20"/>
        </w:rPr>
        <w:t>debe reportar</w:t>
      </w:r>
      <w:r w:rsidR="00140C40" w:rsidRPr="004E0E0D">
        <w:rPr>
          <w:rFonts w:ascii="Arial" w:hAnsi="Arial" w:cs="Arial"/>
          <w:sz w:val="20"/>
          <w:szCs w:val="20"/>
        </w:rPr>
        <w:t xml:space="preserve"> el total de tráfico facturado</w:t>
      </w:r>
      <w:r w:rsidR="00C31CE0" w:rsidRPr="004E0E0D">
        <w:rPr>
          <w:rFonts w:ascii="Arial" w:hAnsi="Arial" w:cs="Arial"/>
          <w:sz w:val="20"/>
          <w:szCs w:val="20"/>
        </w:rPr>
        <w:t xml:space="preserve"> (modalidad pospago</w:t>
      </w:r>
      <w:r w:rsidR="00AE711E">
        <w:rPr>
          <w:rFonts w:ascii="Arial" w:hAnsi="Arial" w:cs="Arial"/>
          <w:sz w:val="20"/>
          <w:szCs w:val="20"/>
        </w:rPr>
        <w:t xml:space="preserve"> abierto y controlado</w:t>
      </w:r>
      <w:r w:rsidR="00C31CE0" w:rsidRPr="004E0E0D">
        <w:rPr>
          <w:rFonts w:ascii="Arial" w:hAnsi="Arial" w:cs="Arial"/>
          <w:sz w:val="20"/>
          <w:szCs w:val="20"/>
        </w:rPr>
        <w:t>)</w:t>
      </w:r>
      <w:r w:rsidR="000524EF">
        <w:rPr>
          <w:rFonts w:ascii="Arial" w:hAnsi="Arial" w:cs="Arial"/>
          <w:sz w:val="20"/>
          <w:szCs w:val="20"/>
        </w:rPr>
        <w:t xml:space="preserve"> incluido el tráfico de promociones</w:t>
      </w:r>
      <w:r w:rsidR="009A1C0C" w:rsidRPr="004E0E0D">
        <w:rPr>
          <w:rFonts w:ascii="Arial" w:hAnsi="Arial" w:cs="Arial"/>
          <w:sz w:val="20"/>
          <w:szCs w:val="20"/>
        </w:rPr>
        <w:t xml:space="preserve">, </w:t>
      </w:r>
      <w:r w:rsidR="00EF2A7B" w:rsidRPr="004E0E0D">
        <w:rPr>
          <w:rFonts w:ascii="Arial" w:hAnsi="Arial" w:cs="Arial"/>
          <w:sz w:val="20"/>
          <w:szCs w:val="20"/>
        </w:rPr>
        <w:t xml:space="preserve">detallado por </w:t>
      </w:r>
      <w:r w:rsidR="00D62E39" w:rsidRPr="004E0E0D">
        <w:rPr>
          <w:rFonts w:ascii="Arial" w:hAnsi="Arial" w:cs="Arial"/>
          <w:sz w:val="20"/>
          <w:szCs w:val="20"/>
        </w:rPr>
        <w:t>tipo de servicio (</w:t>
      </w:r>
      <w:r w:rsidR="00057FF8" w:rsidRPr="004E0E0D">
        <w:rPr>
          <w:rFonts w:ascii="Arial" w:hAnsi="Arial" w:cs="Arial"/>
          <w:sz w:val="20"/>
          <w:szCs w:val="20"/>
        </w:rPr>
        <w:t>VOZ</w:t>
      </w:r>
      <w:r w:rsidR="00D62E39" w:rsidRPr="004E0E0D">
        <w:rPr>
          <w:rFonts w:ascii="Arial" w:hAnsi="Arial" w:cs="Arial"/>
          <w:sz w:val="20"/>
          <w:szCs w:val="20"/>
        </w:rPr>
        <w:t>, SMS, I</w:t>
      </w:r>
      <w:r w:rsidR="00EF2A7B" w:rsidRPr="004E0E0D">
        <w:rPr>
          <w:rFonts w:ascii="Arial" w:hAnsi="Arial" w:cs="Arial"/>
          <w:sz w:val="20"/>
          <w:szCs w:val="20"/>
        </w:rPr>
        <w:t xml:space="preserve">nternet y </w:t>
      </w:r>
      <w:r w:rsidR="00D62E39" w:rsidRPr="004E0E0D">
        <w:rPr>
          <w:rFonts w:ascii="Arial" w:hAnsi="Arial" w:cs="Arial"/>
          <w:sz w:val="20"/>
          <w:szCs w:val="20"/>
        </w:rPr>
        <w:t>otros servicios)</w:t>
      </w:r>
      <w:r w:rsidR="007E4FAA" w:rsidRPr="004E0E0D">
        <w:rPr>
          <w:rFonts w:ascii="Arial" w:hAnsi="Arial" w:cs="Arial"/>
          <w:sz w:val="20"/>
          <w:szCs w:val="20"/>
        </w:rPr>
        <w:t>,</w:t>
      </w:r>
      <w:r w:rsidRPr="004E0E0D">
        <w:rPr>
          <w:rFonts w:ascii="Arial" w:hAnsi="Arial" w:cs="Arial"/>
          <w:sz w:val="20"/>
          <w:szCs w:val="20"/>
        </w:rPr>
        <w:t xml:space="preserve"> en el cual se </w:t>
      </w:r>
      <w:r w:rsidR="00C07822" w:rsidRPr="004E0E0D">
        <w:rPr>
          <w:rFonts w:ascii="Arial" w:hAnsi="Arial" w:cs="Arial"/>
          <w:sz w:val="20"/>
          <w:szCs w:val="20"/>
        </w:rPr>
        <w:t xml:space="preserve"> aplicar</w:t>
      </w:r>
      <w:r w:rsidRPr="004E0E0D">
        <w:rPr>
          <w:rFonts w:ascii="Arial" w:hAnsi="Arial" w:cs="Arial"/>
          <w:sz w:val="20"/>
          <w:szCs w:val="20"/>
        </w:rPr>
        <w:t>á</w:t>
      </w:r>
      <w:r w:rsidR="00C07822" w:rsidRPr="004E0E0D">
        <w:rPr>
          <w:rFonts w:ascii="Arial" w:hAnsi="Arial" w:cs="Arial"/>
          <w:sz w:val="20"/>
          <w:szCs w:val="20"/>
        </w:rPr>
        <w:t xml:space="preserve"> las</w:t>
      </w:r>
      <w:r w:rsidR="007D264F" w:rsidRPr="004E0E0D">
        <w:rPr>
          <w:rFonts w:ascii="Arial" w:hAnsi="Arial" w:cs="Arial"/>
          <w:sz w:val="20"/>
          <w:szCs w:val="20"/>
        </w:rPr>
        <w:t xml:space="preserve"> siguiente</w:t>
      </w:r>
      <w:r w:rsidR="00C07822" w:rsidRPr="004E0E0D">
        <w:rPr>
          <w:rFonts w:ascii="Arial" w:hAnsi="Arial" w:cs="Arial"/>
          <w:sz w:val="20"/>
          <w:szCs w:val="20"/>
        </w:rPr>
        <w:t>s consideraciones para el l</w:t>
      </w:r>
      <w:r w:rsidR="00003A96" w:rsidRPr="004E0E0D">
        <w:rPr>
          <w:rFonts w:ascii="Arial" w:hAnsi="Arial" w:cs="Arial"/>
          <w:sz w:val="20"/>
          <w:szCs w:val="20"/>
        </w:rPr>
        <w:t>lenado de la información</w:t>
      </w:r>
      <w:r w:rsidR="00B535A5" w:rsidRPr="004E0E0D">
        <w:rPr>
          <w:rFonts w:ascii="Arial" w:hAnsi="Arial" w:cs="Arial"/>
          <w:sz w:val="20"/>
          <w:szCs w:val="20"/>
        </w:rPr>
        <w:t xml:space="preserve">, excluyendo de este reporte los abonados/clientes </w:t>
      </w:r>
      <w:r w:rsidR="009228AA" w:rsidRPr="004E0E0D">
        <w:rPr>
          <w:rFonts w:ascii="Arial" w:hAnsi="Arial" w:cs="Arial"/>
          <w:sz w:val="20"/>
          <w:szCs w:val="20"/>
        </w:rPr>
        <w:t xml:space="preserve">del operador que emite el reporte, </w:t>
      </w:r>
      <w:r w:rsidR="00B535A5" w:rsidRPr="004E0E0D">
        <w:rPr>
          <w:rFonts w:ascii="Arial" w:hAnsi="Arial" w:cs="Arial"/>
          <w:sz w:val="20"/>
          <w:szCs w:val="20"/>
        </w:rPr>
        <w:t>asociados a la prestación del servicio por medio de terminales de telecomunicaciones de uso público (</w:t>
      </w:r>
      <w:proofErr w:type="spellStart"/>
      <w:r w:rsidR="00B535A5" w:rsidRPr="004E0E0D">
        <w:rPr>
          <w:rFonts w:ascii="Arial" w:hAnsi="Arial" w:cs="Arial"/>
          <w:sz w:val="20"/>
          <w:szCs w:val="20"/>
        </w:rPr>
        <w:t>TTUPs</w:t>
      </w:r>
      <w:proofErr w:type="spellEnd"/>
      <w:r w:rsidR="00B535A5" w:rsidRPr="004E0E0D">
        <w:rPr>
          <w:rFonts w:ascii="Arial" w:hAnsi="Arial" w:cs="Arial"/>
          <w:sz w:val="20"/>
          <w:szCs w:val="20"/>
        </w:rPr>
        <w:t>):</w:t>
      </w:r>
    </w:p>
    <w:p w:rsidR="00D041A2" w:rsidRDefault="00D041A2" w:rsidP="0013709A">
      <w:pPr>
        <w:pStyle w:val="Prrafodelista"/>
        <w:numPr>
          <w:ilvl w:val="0"/>
          <w:numId w:val="20"/>
        </w:numPr>
        <w:spacing w:before="120"/>
        <w:jc w:val="both"/>
        <w:rPr>
          <w:rFonts w:ascii="Arial" w:hAnsi="Arial" w:cs="Arial"/>
          <w:sz w:val="20"/>
          <w:szCs w:val="20"/>
        </w:rPr>
      </w:pPr>
      <w:r w:rsidRPr="00D041A2">
        <w:rPr>
          <w:rFonts w:ascii="Arial" w:hAnsi="Arial" w:cs="Arial"/>
          <w:b/>
          <w:sz w:val="20"/>
          <w:szCs w:val="20"/>
        </w:rPr>
        <w:t>Modalidad Pospago:</w:t>
      </w:r>
      <w:r w:rsidRPr="00D041A2">
        <w:rPr>
          <w:rFonts w:ascii="Arial" w:hAnsi="Arial" w:cs="Arial"/>
          <w:sz w:val="20"/>
          <w:szCs w:val="20"/>
        </w:rPr>
        <w:t xml:space="preserve"> Modalidad de contratación para la prestación de servicios de telecomunicaciones o de valor agregado, por medio de la cual, el abonado /cliente, luego de haber recibido el servicio contrato y la correspondiente factura mensual remitida por el prestador en relación con el consumo efectuado de los servicios contratados, realiza el pago de los mismos.</w:t>
      </w:r>
    </w:p>
    <w:p w:rsidR="00D041A2" w:rsidRPr="00D041A2" w:rsidRDefault="00D041A2" w:rsidP="005E2F5B">
      <w:pPr>
        <w:pStyle w:val="Prrafodelista"/>
        <w:spacing w:before="120"/>
        <w:jc w:val="both"/>
        <w:rPr>
          <w:rFonts w:ascii="Arial" w:hAnsi="Arial" w:cs="Arial"/>
          <w:sz w:val="20"/>
          <w:szCs w:val="20"/>
        </w:rPr>
      </w:pPr>
    </w:p>
    <w:p w:rsidR="00AE711E" w:rsidRPr="005E2F5B" w:rsidRDefault="00AE711E" w:rsidP="0013709A">
      <w:pPr>
        <w:pStyle w:val="Prrafodelista"/>
        <w:numPr>
          <w:ilvl w:val="0"/>
          <w:numId w:val="20"/>
        </w:numPr>
        <w:spacing w:before="120"/>
        <w:jc w:val="both"/>
        <w:rPr>
          <w:rFonts w:ascii="Arial" w:hAnsi="Arial" w:cs="Arial"/>
          <w:b/>
          <w:sz w:val="20"/>
          <w:szCs w:val="20"/>
        </w:rPr>
      </w:pPr>
      <w:r w:rsidRPr="00D041A2">
        <w:rPr>
          <w:rFonts w:ascii="Arial" w:hAnsi="Arial" w:cs="Arial"/>
          <w:b/>
          <w:sz w:val="20"/>
          <w:szCs w:val="20"/>
        </w:rPr>
        <w:t>Tarifa Bá</w:t>
      </w:r>
      <w:r w:rsidR="008A0F3A" w:rsidRPr="00D041A2">
        <w:rPr>
          <w:rFonts w:ascii="Arial" w:hAnsi="Arial" w:cs="Arial"/>
          <w:b/>
          <w:sz w:val="20"/>
          <w:szCs w:val="20"/>
        </w:rPr>
        <w:t>sica M</w:t>
      </w:r>
      <w:r w:rsidRPr="00D041A2">
        <w:rPr>
          <w:rFonts w:ascii="Arial" w:hAnsi="Arial" w:cs="Arial"/>
          <w:b/>
          <w:sz w:val="20"/>
          <w:szCs w:val="20"/>
        </w:rPr>
        <w:t xml:space="preserve">ensual: </w:t>
      </w:r>
      <w:r w:rsidR="008A0F3A" w:rsidRPr="00D041A2">
        <w:rPr>
          <w:rFonts w:ascii="Arial" w:hAnsi="Arial" w:cs="Arial"/>
          <w:sz w:val="20"/>
          <w:szCs w:val="20"/>
        </w:rPr>
        <w:t>Es un valor fijo mensual que la Sociedad Concesionaria puede establecer en el Plan Tarifario, la misma que le da derecho al usuario a un determinado consumo de un servicio de un conjunto de servicios, cumpliendo con los techos tarifarios establecidos, independientemente de que el usuario haga uso de tal consumo</w:t>
      </w:r>
      <w:r w:rsidR="00D041A2" w:rsidRPr="00D041A2">
        <w:rPr>
          <w:rFonts w:ascii="Arial" w:hAnsi="Arial" w:cs="Arial"/>
          <w:sz w:val="20"/>
          <w:szCs w:val="20"/>
        </w:rPr>
        <w:t>.</w:t>
      </w:r>
      <w:r w:rsidR="008A0F3A" w:rsidRPr="00D041A2">
        <w:rPr>
          <w:rFonts w:ascii="Arial" w:hAnsi="Arial" w:cs="Arial"/>
          <w:sz w:val="20"/>
          <w:szCs w:val="20"/>
        </w:rPr>
        <w:t xml:space="preserve"> </w:t>
      </w:r>
    </w:p>
    <w:p w:rsidR="005E2F5B" w:rsidRPr="00D041A2" w:rsidRDefault="005E2F5B" w:rsidP="005E2F5B">
      <w:pPr>
        <w:pStyle w:val="Prrafodelista"/>
        <w:spacing w:before="120"/>
        <w:jc w:val="both"/>
        <w:rPr>
          <w:rFonts w:ascii="Arial" w:hAnsi="Arial" w:cs="Arial"/>
          <w:b/>
          <w:sz w:val="20"/>
          <w:szCs w:val="20"/>
        </w:rPr>
      </w:pPr>
    </w:p>
    <w:p w:rsidR="0022538A" w:rsidRPr="005E2F5B" w:rsidRDefault="00345CE1" w:rsidP="0013709A">
      <w:pPr>
        <w:pStyle w:val="Prrafodelista"/>
        <w:numPr>
          <w:ilvl w:val="0"/>
          <w:numId w:val="20"/>
        </w:numPr>
        <w:spacing w:before="120"/>
        <w:jc w:val="both"/>
        <w:rPr>
          <w:rFonts w:ascii="Arial" w:hAnsi="Arial" w:cs="Arial"/>
          <w:sz w:val="20"/>
          <w:szCs w:val="20"/>
        </w:rPr>
      </w:pPr>
      <w:r w:rsidRPr="005E2F5B">
        <w:rPr>
          <w:rFonts w:ascii="Arial" w:hAnsi="Arial" w:cs="Arial"/>
          <w:sz w:val="20"/>
          <w:szCs w:val="20"/>
        </w:rPr>
        <w:t>En los valores (</w:t>
      </w:r>
      <w:proofErr w:type="spellStart"/>
      <w:r w:rsidRPr="005E2F5B">
        <w:rPr>
          <w:rFonts w:ascii="Arial" w:hAnsi="Arial" w:cs="Arial"/>
          <w:sz w:val="20"/>
          <w:szCs w:val="20"/>
        </w:rPr>
        <w:t>USD</w:t>
      </w:r>
      <w:r w:rsidR="00A02B9A" w:rsidRPr="005E2F5B">
        <w:rPr>
          <w:rFonts w:ascii="Arial" w:hAnsi="Arial" w:cs="Arial"/>
          <w:sz w:val="20"/>
          <w:szCs w:val="20"/>
        </w:rPr>
        <w:t>s</w:t>
      </w:r>
      <w:proofErr w:type="spellEnd"/>
      <w:r w:rsidRPr="005E2F5B">
        <w:rPr>
          <w:rFonts w:ascii="Arial" w:hAnsi="Arial" w:cs="Arial"/>
          <w:sz w:val="20"/>
          <w:szCs w:val="20"/>
        </w:rPr>
        <w:t>)</w:t>
      </w:r>
      <w:r w:rsidR="00692658" w:rsidRPr="005E2F5B">
        <w:rPr>
          <w:rFonts w:ascii="Arial" w:hAnsi="Arial" w:cs="Arial"/>
          <w:sz w:val="20"/>
          <w:szCs w:val="20"/>
        </w:rPr>
        <w:t xml:space="preserve"> que se incluyan</w:t>
      </w:r>
      <w:r w:rsidR="00B5580B" w:rsidRPr="005E2F5B">
        <w:rPr>
          <w:rFonts w:ascii="Arial" w:hAnsi="Arial" w:cs="Arial"/>
          <w:sz w:val="20"/>
          <w:szCs w:val="20"/>
        </w:rPr>
        <w:t xml:space="preserve"> en el presente formato, </w:t>
      </w:r>
      <w:r w:rsidRPr="005E2F5B">
        <w:rPr>
          <w:rFonts w:ascii="Arial" w:hAnsi="Arial" w:cs="Arial"/>
          <w:sz w:val="20"/>
          <w:szCs w:val="20"/>
        </w:rPr>
        <w:t xml:space="preserve">no se </w:t>
      </w:r>
      <w:r w:rsidR="00A02B9A" w:rsidRPr="005E2F5B">
        <w:rPr>
          <w:rFonts w:ascii="Arial" w:hAnsi="Arial" w:cs="Arial"/>
          <w:sz w:val="20"/>
          <w:szCs w:val="20"/>
        </w:rPr>
        <w:t xml:space="preserve">incluirán </w:t>
      </w:r>
      <w:r w:rsidR="00B5580B" w:rsidRPr="005E2F5B">
        <w:rPr>
          <w:rFonts w:ascii="Arial" w:hAnsi="Arial" w:cs="Arial"/>
          <w:sz w:val="20"/>
          <w:szCs w:val="20"/>
        </w:rPr>
        <w:t xml:space="preserve">los </w:t>
      </w:r>
      <w:r w:rsidR="00A02B9A" w:rsidRPr="005E2F5B">
        <w:rPr>
          <w:rFonts w:ascii="Arial" w:hAnsi="Arial" w:cs="Arial"/>
          <w:sz w:val="20"/>
          <w:szCs w:val="20"/>
        </w:rPr>
        <w:t>impuestos de Ley</w:t>
      </w:r>
      <w:r w:rsidR="00B5580B" w:rsidRPr="005E2F5B">
        <w:rPr>
          <w:rFonts w:ascii="Arial" w:hAnsi="Arial" w:cs="Arial"/>
          <w:sz w:val="20"/>
          <w:szCs w:val="20"/>
        </w:rPr>
        <w:t xml:space="preserve"> aplicables al SMA</w:t>
      </w:r>
      <w:r w:rsidR="00692658" w:rsidRPr="005E2F5B">
        <w:rPr>
          <w:rFonts w:ascii="Arial" w:hAnsi="Arial" w:cs="Arial"/>
          <w:sz w:val="20"/>
          <w:szCs w:val="20"/>
        </w:rPr>
        <w:t>.</w:t>
      </w:r>
    </w:p>
    <w:p w:rsidR="005E2F5B" w:rsidRPr="005E2F5B" w:rsidRDefault="005E2F5B" w:rsidP="005E2F5B">
      <w:pPr>
        <w:pStyle w:val="Prrafodelista"/>
        <w:spacing w:before="120"/>
        <w:jc w:val="both"/>
        <w:rPr>
          <w:rFonts w:ascii="Arial" w:hAnsi="Arial" w:cs="Arial"/>
          <w:b/>
          <w:sz w:val="20"/>
          <w:szCs w:val="20"/>
        </w:rPr>
      </w:pPr>
    </w:p>
    <w:p w:rsidR="00220664" w:rsidRDefault="007D264F" w:rsidP="0013709A">
      <w:pPr>
        <w:pStyle w:val="Prrafodelista"/>
        <w:numPr>
          <w:ilvl w:val="0"/>
          <w:numId w:val="24"/>
        </w:numPr>
        <w:spacing w:before="120"/>
        <w:jc w:val="both"/>
        <w:rPr>
          <w:rFonts w:ascii="Arial" w:hAnsi="Arial" w:cs="Arial"/>
          <w:b/>
          <w:sz w:val="20"/>
          <w:szCs w:val="20"/>
          <w:u w:val="single"/>
        </w:rPr>
      </w:pPr>
      <w:r w:rsidRPr="004E0E0D">
        <w:rPr>
          <w:rFonts w:ascii="Arial" w:hAnsi="Arial" w:cs="Arial"/>
          <w:b/>
          <w:sz w:val="20"/>
          <w:szCs w:val="20"/>
          <w:u w:val="single"/>
        </w:rPr>
        <w:t>DESCRIPCIÓN DE LOS CAMPOS</w:t>
      </w:r>
    </w:p>
    <w:p w:rsidR="00220664" w:rsidRPr="00220664" w:rsidRDefault="00220664" w:rsidP="00220664">
      <w:pPr>
        <w:pStyle w:val="Prrafodelista"/>
        <w:spacing w:before="120"/>
        <w:jc w:val="both"/>
        <w:rPr>
          <w:rFonts w:ascii="Arial" w:hAnsi="Arial" w:cs="Arial"/>
          <w:b/>
          <w:sz w:val="20"/>
          <w:szCs w:val="20"/>
          <w:u w:val="single"/>
        </w:rPr>
      </w:pPr>
    </w:p>
    <w:p w:rsidR="00AE711E" w:rsidRPr="00AE711E" w:rsidRDefault="00902CA4" w:rsidP="0013709A">
      <w:pPr>
        <w:numPr>
          <w:ilvl w:val="2"/>
          <w:numId w:val="24"/>
        </w:numPr>
        <w:tabs>
          <w:tab w:val="clear" w:pos="1080"/>
          <w:tab w:val="num" w:pos="360"/>
        </w:tabs>
        <w:spacing w:before="120"/>
        <w:ind w:left="360"/>
        <w:jc w:val="both"/>
        <w:rPr>
          <w:rFonts w:ascii="Arial" w:hAnsi="Arial" w:cs="Arial"/>
          <w:b/>
          <w:sz w:val="20"/>
          <w:szCs w:val="20"/>
        </w:rPr>
      </w:pPr>
      <w:r w:rsidRPr="00AE711E">
        <w:rPr>
          <w:rFonts w:ascii="Arial" w:hAnsi="Arial" w:cs="Arial"/>
          <w:b/>
          <w:sz w:val="20"/>
          <w:szCs w:val="20"/>
        </w:rPr>
        <w:t>Valor total de la tarifa básica (controlado y abierto</w:t>
      </w:r>
      <w:r w:rsidR="00AE711E" w:rsidRPr="00AE711E">
        <w:rPr>
          <w:rFonts w:ascii="Arial" w:hAnsi="Arial" w:cs="Arial"/>
          <w:b/>
          <w:sz w:val="20"/>
          <w:szCs w:val="20"/>
        </w:rPr>
        <w:t xml:space="preserve"> Pospago</w:t>
      </w:r>
      <w:r w:rsidRPr="00AE711E">
        <w:rPr>
          <w:rFonts w:ascii="Arial" w:hAnsi="Arial" w:cs="Arial"/>
          <w:b/>
          <w:sz w:val="20"/>
          <w:szCs w:val="20"/>
        </w:rPr>
        <w:t>) (</w:t>
      </w:r>
      <w:r w:rsidR="00B40C76" w:rsidRPr="00AE711E">
        <w:rPr>
          <w:rFonts w:ascii="Arial" w:hAnsi="Arial" w:cs="Arial"/>
          <w:b/>
          <w:sz w:val="20"/>
          <w:szCs w:val="20"/>
        </w:rPr>
        <w:t>USD</w:t>
      </w:r>
      <w:r w:rsidRPr="00AE711E">
        <w:rPr>
          <w:rFonts w:ascii="Arial" w:hAnsi="Arial" w:cs="Arial"/>
          <w:b/>
          <w:sz w:val="20"/>
          <w:szCs w:val="20"/>
        </w:rPr>
        <w:t>):</w:t>
      </w:r>
      <w:r w:rsidR="00B4106C" w:rsidRPr="00AE711E">
        <w:rPr>
          <w:rFonts w:ascii="Arial" w:hAnsi="Arial" w:cs="Arial"/>
          <w:b/>
          <w:sz w:val="20"/>
          <w:szCs w:val="20"/>
        </w:rPr>
        <w:t xml:space="preserve"> </w:t>
      </w:r>
      <w:r w:rsidR="00B4106C" w:rsidRPr="00AE711E">
        <w:rPr>
          <w:rFonts w:ascii="Arial" w:hAnsi="Arial" w:cs="Arial"/>
          <w:sz w:val="20"/>
          <w:szCs w:val="20"/>
        </w:rPr>
        <w:t>Se deberá colocar</w:t>
      </w:r>
      <w:r w:rsidR="004C43D4" w:rsidRPr="00AE711E">
        <w:rPr>
          <w:rFonts w:ascii="Arial" w:hAnsi="Arial" w:cs="Arial"/>
          <w:sz w:val="20"/>
          <w:szCs w:val="20"/>
        </w:rPr>
        <w:t xml:space="preserve"> el valor total de la tarifa básica mensual</w:t>
      </w:r>
      <w:r w:rsidR="00B40C76" w:rsidRPr="00AE711E">
        <w:rPr>
          <w:rFonts w:ascii="Arial" w:hAnsi="Arial" w:cs="Arial"/>
          <w:sz w:val="20"/>
          <w:szCs w:val="20"/>
        </w:rPr>
        <w:t xml:space="preserve"> contratada por los abonados/clientes</w:t>
      </w:r>
      <w:r w:rsidR="00CF55C6" w:rsidRPr="00AE711E">
        <w:rPr>
          <w:rFonts w:ascii="Arial" w:hAnsi="Arial" w:cs="Arial"/>
          <w:sz w:val="20"/>
          <w:szCs w:val="20"/>
        </w:rPr>
        <w:t xml:space="preserve"> </w:t>
      </w:r>
      <w:r w:rsidR="00C2495A" w:rsidRPr="00AE711E">
        <w:rPr>
          <w:rFonts w:ascii="Arial" w:hAnsi="Arial" w:cs="Arial"/>
          <w:sz w:val="20"/>
          <w:szCs w:val="20"/>
        </w:rPr>
        <w:t xml:space="preserve">de modalidad pospago (abierto </w:t>
      </w:r>
      <w:r w:rsidR="00DF1F27">
        <w:rPr>
          <w:rFonts w:ascii="Arial" w:hAnsi="Arial" w:cs="Arial"/>
          <w:sz w:val="20"/>
          <w:szCs w:val="20"/>
        </w:rPr>
        <w:t>y</w:t>
      </w:r>
      <w:r w:rsidR="00C2495A" w:rsidRPr="00AE711E">
        <w:rPr>
          <w:rFonts w:ascii="Arial" w:hAnsi="Arial" w:cs="Arial"/>
          <w:sz w:val="20"/>
          <w:szCs w:val="20"/>
        </w:rPr>
        <w:t xml:space="preserve"> controlado)</w:t>
      </w:r>
      <w:r w:rsidR="00C2495A">
        <w:rPr>
          <w:rFonts w:ascii="Arial" w:hAnsi="Arial" w:cs="Arial"/>
          <w:sz w:val="20"/>
          <w:szCs w:val="20"/>
        </w:rPr>
        <w:t xml:space="preserve"> </w:t>
      </w:r>
      <w:r w:rsidR="00CF55C6" w:rsidRPr="00AE711E">
        <w:rPr>
          <w:rFonts w:ascii="Arial" w:hAnsi="Arial" w:cs="Arial"/>
          <w:sz w:val="20"/>
          <w:szCs w:val="20"/>
        </w:rPr>
        <w:t>del SMA</w:t>
      </w:r>
      <w:r w:rsidR="00B40C76" w:rsidRPr="00AE711E">
        <w:rPr>
          <w:rFonts w:ascii="Arial" w:hAnsi="Arial" w:cs="Arial"/>
          <w:sz w:val="20"/>
          <w:szCs w:val="20"/>
        </w:rPr>
        <w:t xml:space="preserve">, </w:t>
      </w:r>
      <w:r w:rsidR="00CF55C6" w:rsidRPr="00AE711E">
        <w:rPr>
          <w:rFonts w:ascii="Arial" w:hAnsi="Arial" w:cs="Arial"/>
          <w:sz w:val="20"/>
          <w:szCs w:val="20"/>
        </w:rPr>
        <w:t>dicho valor será</w:t>
      </w:r>
      <w:r w:rsidR="00B40C76" w:rsidRPr="00AE711E">
        <w:rPr>
          <w:rFonts w:ascii="Arial" w:hAnsi="Arial" w:cs="Arial"/>
          <w:sz w:val="20"/>
          <w:szCs w:val="20"/>
        </w:rPr>
        <w:t xml:space="preserve"> expresado en dólares de los Estados Unidos de América</w:t>
      </w:r>
      <w:r w:rsidR="00AE711E">
        <w:rPr>
          <w:rFonts w:ascii="Arial" w:hAnsi="Arial" w:cs="Arial"/>
          <w:sz w:val="20"/>
          <w:szCs w:val="20"/>
        </w:rPr>
        <w:t>.</w:t>
      </w:r>
    </w:p>
    <w:p w:rsidR="00CF55C6" w:rsidRPr="00AE711E" w:rsidRDefault="0055057D" w:rsidP="0013709A">
      <w:pPr>
        <w:numPr>
          <w:ilvl w:val="2"/>
          <w:numId w:val="24"/>
        </w:numPr>
        <w:spacing w:before="120"/>
        <w:ind w:left="360"/>
        <w:jc w:val="both"/>
        <w:rPr>
          <w:rFonts w:ascii="Arial" w:hAnsi="Arial" w:cs="Arial"/>
          <w:b/>
          <w:sz w:val="20"/>
          <w:szCs w:val="20"/>
        </w:rPr>
      </w:pPr>
      <w:r w:rsidRPr="00AE711E">
        <w:rPr>
          <w:rFonts w:ascii="Arial" w:hAnsi="Arial" w:cs="Arial"/>
          <w:b/>
          <w:sz w:val="20"/>
          <w:szCs w:val="20"/>
        </w:rPr>
        <w:t xml:space="preserve">Valor </w:t>
      </w:r>
      <w:r w:rsidR="0023778F" w:rsidRPr="00AE711E">
        <w:rPr>
          <w:rFonts w:ascii="Arial" w:hAnsi="Arial" w:cs="Arial"/>
          <w:b/>
          <w:sz w:val="20"/>
          <w:szCs w:val="20"/>
        </w:rPr>
        <w:t xml:space="preserve">Total de </w:t>
      </w:r>
      <w:r w:rsidR="00FB2DDD">
        <w:rPr>
          <w:rFonts w:ascii="Arial" w:hAnsi="Arial" w:cs="Arial"/>
          <w:b/>
          <w:sz w:val="20"/>
          <w:szCs w:val="20"/>
        </w:rPr>
        <w:t>c</w:t>
      </w:r>
      <w:r w:rsidR="0099014E" w:rsidRPr="00AE711E">
        <w:rPr>
          <w:rFonts w:ascii="Arial" w:hAnsi="Arial" w:cs="Arial"/>
          <w:b/>
          <w:sz w:val="20"/>
          <w:szCs w:val="20"/>
        </w:rPr>
        <w:t>onsumos</w:t>
      </w:r>
      <w:r w:rsidR="001143DC" w:rsidRPr="00AE711E">
        <w:rPr>
          <w:rFonts w:ascii="Arial" w:hAnsi="Arial" w:cs="Arial"/>
          <w:b/>
          <w:sz w:val="20"/>
          <w:szCs w:val="20"/>
        </w:rPr>
        <w:t xml:space="preserve"> </w:t>
      </w:r>
      <w:r w:rsidR="00CF55C6" w:rsidRPr="00AE711E">
        <w:rPr>
          <w:rFonts w:ascii="Arial" w:hAnsi="Arial" w:cs="Arial"/>
          <w:b/>
          <w:sz w:val="20"/>
          <w:szCs w:val="20"/>
        </w:rPr>
        <w:t xml:space="preserve">adicionales a la tarifa básica (USD): </w:t>
      </w:r>
      <w:r w:rsidR="00CF55C6" w:rsidRPr="00AE711E">
        <w:rPr>
          <w:rFonts w:ascii="Arial" w:hAnsi="Arial" w:cs="Arial"/>
          <w:sz w:val="20"/>
          <w:szCs w:val="20"/>
        </w:rPr>
        <w:t>Se deberá colocar el valor total derivado de consumos adicionales</w:t>
      </w:r>
      <w:r w:rsidR="00D65398" w:rsidRPr="00AE711E">
        <w:rPr>
          <w:rFonts w:ascii="Arial" w:hAnsi="Arial" w:cs="Arial"/>
          <w:sz w:val="20"/>
          <w:szCs w:val="20"/>
        </w:rPr>
        <w:t xml:space="preserve"> a la tarifa básica</w:t>
      </w:r>
      <w:r w:rsidR="0092566F">
        <w:rPr>
          <w:rFonts w:ascii="Arial" w:hAnsi="Arial" w:cs="Arial"/>
          <w:sz w:val="20"/>
          <w:szCs w:val="20"/>
        </w:rPr>
        <w:t xml:space="preserve"> y </w:t>
      </w:r>
      <w:r w:rsidR="00CF55C6" w:rsidRPr="00AE711E">
        <w:rPr>
          <w:rFonts w:ascii="Arial" w:hAnsi="Arial" w:cs="Arial"/>
          <w:sz w:val="20"/>
          <w:szCs w:val="20"/>
        </w:rPr>
        <w:t>que</w:t>
      </w:r>
      <w:r w:rsidR="000E0846" w:rsidRPr="00AE711E">
        <w:rPr>
          <w:rFonts w:ascii="Arial" w:hAnsi="Arial" w:cs="Arial"/>
          <w:sz w:val="20"/>
          <w:szCs w:val="20"/>
        </w:rPr>
        <w:t xml:space="preserve"> se incluyen en la factura al abonado</w:t>
      </w:r>
      <w:r w:rsidR="00D65398" w:rsidRPr="00AE711E">
        <w:rPr>
          <w:rFonts w:ascii="Arial" w:hAnsi="Arial" w:cs="Arial"/>
          <w:sz w:val="20"/>
          <w:szCs w:val="20"/>
        </w:rPr>
        <w:t>/cliente</w:t>
      </w:r>
      <w:r w:rsidR="00CF55C6" w:rsidRPr="00AE711E">
        <w:rPr>
          <w:rFonts w:ascii="Arial" w:hAnsi="Arial" w:cs="Arial"/>
          <w:sz w:val="20"/>
          <w:szCs w:val="20"/>
        </w:rPr>
        <w:t>.</w:t>
      </w:r>
      <w:r w:rsidR="000E0846" w:rsidRPr="00AE711E">
        <w:rPr>
          <w:rFonts w:ascii="Arial" w:hAnsi="Arial" w:cs="Arial"/>
          <w:sz w:val="20"/>
          <w:szCs w:val="20"/>
        </w:rPr>
        <w:t xml:space="preserve"> Por ejemplo, </w:t>
      </w:r>
      <w:r w:rsidR="00776091" w:rsidRPr="00AE711E">
        <w:rPr>
          <w:rFonts w:ascii="Arial" w:hAnsi="Arial" w:cs="Arial"/>
          <w:sz w:val="20"/>
          <w:szCs w:val="20"/>
        </w:rPr>
        <w:t xml:space="preserve">consumos adicionales a la tarifa básica en un plan </w:t>
      </w:r>
      <w:proofErr w:type="spellStart"/>
      <w:r w:rsidR="00776091" w:rsidRPr="00AE711E">
        <w:rPr>
          <w:rFonts w:ascii="Arial" w:hAnsi="Arial" w:cs="Arial"/>
          <w:sz w:val="20"/>
          <w:szCs w:val="20"/>
        </w:rPr>
        <w:t>pospago</w:t>
      </w:r>
      <w:proofErr w:type="spellEnd"/>
      <w:r w:rsidR="00776091" w:rsidRPr="00AE711E">
        <w:rPr>
          <w:rFonts w:ascii="Arial" w:hAnsi="Arial" w:cs="Arial"/>
          <w:sz w:val="20"/>
          <w:szCs w:val="20"/>
        </w:rPr>
        <w:t xml:space="preserve"> </w:t>
      </w:r>
      <w:r w:rsidR="004F70B7">
        <w:rPr>
          <w:rFonts w:ascii="Arial" w:hAnsi="Arial" w:cs="Arial"/>
          <w:sz w:val="20"/>
          <w:szCs w:val="20"/>
        </w:rPr>
        <w:t>tales como</w:t>
      </w:r>
      <w:r w:rsidR="00776091" w:rsidRPr="00AE711E">
        <w:rPr>
          <w:rFonts w:ascii="Arial" w:hAnsi="Arial" w:cs="Arial"/>
          <w:sz w:val="20"/>
          <w:szCs w:val="20"/>
        </w:rPr>
        <w:t xml:space="preserve"> </w:t>
      </w:r>
      <w:r w:rsidR="000E0846" w:rsidRPr="00AE711E">
        <w:rPr>
          <w:rFonts w:ascii="Arial" w:hAnsi="Arial" w:cs="Arial"/>
          <w:sz w:val="20"/>
          <w:szCs w:val="20"/>
        </w:rPr>
        <w:t>roaming,</w:t>
      </w:r>
      <w:r w:rsidR="00776091" w:rsidRPr="00AE711E">
        <w:rPr>
          <w:rFonts w:ascii="Arial" w:hAnsi="Arial" w:cs="Arial"/>
          <w:sz w:val="20"/>
          <w:szCs w:val="20"/>
        </w:rPr>
        <w:t xml:space="preserve"> </w:t>
      </w:r>
      <w:proofErr w:type="spellStart"/>
      <w:r w:rsidR="00776091" w:rsidRPr="00AE711E">
        <w:rPr>
          <w:rFonts w:ascii="Arial" w:hAnsi="Arial" w:cs="Arial"/>
          <w:sz w:val="20"/>
          <w:szCs w:val="20"/>
        </w:rPr>
        <w:t>PoC</w:t>
      </w:r>
      <w:proofErr w:type="spellEnd"/>
      <w:r w:rsidR="00776091" w:rsidRPr="00AE711E">
        <w:rPr>
          <w:rFonts w:ascii="Arial" w:hAnsi="Arial" w:cs="Arial"/>
          <w:sz w:val="20"/>
          <w:szCs w:val="20"/>
        </w:rPr>
        <w:t>, MMS</w:t>
      </w:r>
      <w:r w:rsidR="000E0846" w:rsidRPr="00AE711E">
        <w:rPr>
          <w:rFonts w:ascii="Arial" w:hAnsi="Arial" w:cs="Arial"/>
          <w:sz w:val="20"/>
          <w:szCs w:val="20"/>
        </w:rPr>
        <w:t>, entre otros.</w:t>
      </w:r>
      <w:r w:rsidR="00CF55C6" w:rsidRPr="00AE711E">
        <w:rPr>
          <w:rFonts w:ascii="Arial" w:hAnsi="Arial" w:cs="Arial"/>
          <w:sz w:val="20"/>
          <w:szCs w:val="20"/>
        </w:rPr>
        <w:t xml:space="preserve"> </w:t>
      </w:r>
      <w:r w:rsidR="00146DE2" w:rsidRPr="00AE711E">
        <w:rPr>
          <w:rFonts w:ascii="Arial" w:hAnsi="Arial" w:cs="Arial"/>
          <w:sz w:val="20"/>
          <w:szCs w:val="20"/>
        </w:rPr>
        <w:t>Este valor será expresado en dólares de los Estados Unidos de América.</w:t>
      </w:r>
      <w:r w:rsidR="007B71CE">
        <w:rPr>
          <w:rFonts w:ascii="Arial" w:hAnsi="Arial" w:cs="Arial"/>
          <w:sz w:val="20"/>
          <w:szCs w:val="20"/>
        </w:rPr>
        <w:t xml:space="preserve"> </w:t>
      </w:r>
      <w:r w:rsidR="004F70B7">
        <w:rPr>
          <w:rFonts w:ascii="Arial" w:hAnsi="Arial" w:cs="Arial"/>
          <w:sz w:val="20"/>
          <w:szCs w:val="20"/>
        </w:rPr>
        <w:t>No obstante</w:t>
      </w:r>
      <w:r w:rsidR="003B5E9F" w:rsidRPr="00AE711E">
        <w:rPr>
          <w:rFonts w:ascii="Arial" w:hAnsi="Arial" w:cs="Arial"/>
          <w:sz w:val="20"/>
          <w:szCs w:val="20"/>
        </w:rPr>
        <w:t xml:space="preserve">, se deberá excluir de éste reporte las recargas </w:t>
      </w:r>
      <w:proofErr w:type="spellStart"/>
      <w:r w:rsidR="003B5E9F" w:rsidRPr="00AE711E">
        <w:rPr>
          <w:rFonts w:ascii="Arial" w:hAnsi="Arial" w:cs="Arial"/>
          <w:sz w:val="20"/>
          <w:szCs w:val="20"/>
        </w:rPr>
        <w:t>pospagadas</w:t>
      </w:r>
      <w:proofErr w:type="spellEnd"/>
      <w:r w:rsidR="00146DE2">
        <w:rPr>
          <w:rFonts w:ascii="Arial" w:hAnsi="Arial" w:cs="Arial"/>
          <w:sz w:val="20"/>
          <w:szCs w:val="20"/>
        </w:rPr>
        <w:t xml:space="preserve">, las mismas que serán reportadas en el </w:t>
      </w:r>
      <w:r w:rsidR="00146DE2" w:rsidRPr="00146DE2">
        <w:rPr>
          <w:rFonts w:ascii="Arial" w:hAnsi="Arial" w:cs="Arial"/>
          <w:sz w:val="20"/>
          <w:szCs w:val="20"/>
        </w:rPr>
        <w:t>FORMATO SMA-RT-005 “TOTAL DE TRÁFICO TASADO”</w:t>
      </w:r>
      <w:r w:rsidR="00146DE2">
        <w:rPr>
          <w:rFonts w:ascii="Arial" w:hAnsi="Arial" w:cs="Arial"/>
          <w:sz w:val="20"/>
          <w:szCs w:val="20"/>
        </w:rPr>
        <w:t>.</w:t>
      </w:r>
    </w:p>
    <w:p w:rsidR="00D041A2" w:rsidRDefault="00D041A2" w:rsidP="0013709A">
      <w:pPr>
        <w:numPr>
          <w:ilvl w:val="2"/>
          <w:numId w:val="24"/>
        </w:numPr>
        <w:spacing w:before="120"/>
        <w:ind w:left="360"/>
        <w:jc w:val="both"/>
        <w:rPr>
          <w:rFonts w:ascii="Arial" w:hAnsi="Arial" w:cs="Arial"/>
          <w:b/>
          <w:sz w:val="20"/>
          <w:szCs w:val="20"/>
        </w:rPr>
      </w:pPr>
      <w:r>
        <w:rPr>
          <w:rFonts w:ascii="Arial" w:hAnsi="Arial" w:cs="Arial"/>
          <w:b/>
          <w:sz w:val="20"/>
          <w:szCs w:val="20"/>
        </w:rPr>
        <w:t>Tráfico facturado:</w:t>
      </w:r>
    </w:p>
    <w:p w:rsidR="00D041A2" w:rsidRPr="00725159" w:rsidRDefault="00D041A2" w:rsidP="0013709A">
      <w:pPr>
        <w:pStyle w:val="Prrafodelista"/>
        <w:numPr>
          <w:ilvl w:val="0"/>
          <w:numId w:val="21"/>
        </w:numPr>
        <w:spacing w:before="120"/>
        <w:ind w:left="720"/>
        <w:jc w:val="both"/>
        <w:rPr>
          <w:rFonts w:ascii="Arial" w:hAnsi="Arial" w:cs="Arial"/>
          <w:sz w:val="20"/>
          <w:szCs w:val="20"/>
        </w:rPr>
      </w:pPr>
      <w:r w:rsidRPr="00725159">
        <w:rPr>
          <w:rFonts w:ascii="Arial" w:hAnsi="Arial" w:cs="Arial"/>
          <w:sz w:val="20"/>
          <w:szCs w:val="20"/>
        </w:rPr>
        <w:t>Tráfico Telefónico entrante</w:t>
      </w:r>
    </w:p>
    <w:p w:rsidR="00D041A2" w:rsidRPr="00725159" w:rsidRDefault="00D041A2" w:rsidP="0013709A">
      <w:pPr>
        <w:pStyle w:val="Prrafodelista"/>
        <w:numPr>
          <w:ilvl w:val="0"/>
          <w:numId w:val="21"/>
        </w:numPr>
        <w:spacing w:before="120"/>
        <w:ind w:left="720"/>
        <w:jc w:val="both"/>
        <w:rPr>
          <w:rFonts w:ascii="Arial" w:hAnsi="Arial" w:cs="Arial"/>
          <w:sz w:val="20"/>
          <w:szCs w:val="20"/>
        </w:rPr>
      </w:pPr>
      <w:r w:rsidRPr="00725159">
        <w:rPr>
          <w:rFonts w:ascii="Arial" w:hAnsi="Arial" w:cs="Arial"/>
          <w:sz w:val="20"/>
          <w:szCs w:val="20"/>
        </w:rPr>
        <w:t xml:space="preserve">Tráfico Telefónico saliente </w:t>
      </w:r>
    </w:p>
    <w:p w:rsidR="00D041A2" w:rsidRPr="00725159" w:rsidRDefault="00D041A2" w:rsidP="0013709A">
      <w:pPr>
        <w:pStyle w:val="Prrafodelista"/>
        <w:numPr>
          <w:ilvl w:val="0"/>
          <w:numId w:val="21"/>
        </w:numPr>
        <w:spacing w:before="120"/>
        <w:ind w:left="720"/>
        <w:jc w:val="both"/>
        <w:rPr>
          <w:rFonts w:ascii="Arial" w:hAnsi="Arial" w:cs="Arial"/>
          <w:sz w:val="20"/>
          <w:szCs w:val="20"/>
        </w:rPr>
      </w:pPr>
      <w:r w:rsidRPr="00725159">
        <w:rPr>
          <w:rFonts w:ascii="Arial" w:hAnsi="Arial" w:cs="Arial"/>
          <w:sz w:val="20"/>
          <w:szCs w:val="20"/>
        </w:rPr>
        <w:t xml:space="preserve">Tráfico Telefónico </w:t>
      </w:r>
      <w:proofErr w:type="spellStart"/>
      <w:r w:rsidRPr="00725159">
        <w:rPr>
          <w:rFonts w:ascii="Arial" w:hAnsi="Arial" w:cs="Arial"/>
          <w:sz w:val="20"/>
          <w:szCs w:val="20"/>
        </w:rPr>
        <w:t>onnet</w:t>
      </w:r>
      <w:proofErr w:type="spellEnd"/>
      <w:r w:rsidRPr="00725159">
        <w:rPr>
          <w:rFonts w:ascii="Arial" w:hAnsi="Arial" w:cs="Arial"/>
          <w:sz w:val="20"/>
          <w:szCs w:val="20"/>
        </w:rPr>
        <w:t xml:space="preserve"> </w:t>
      </w:r>
    </w:p>
    <w:p w:rsidR="00D041A2" w:rsidRDefault="00D041A2" w:rsidP="00D041A2">
      <w:pPr>
        <w:spacing w:before="120"/>
        <w:jc w:val="both"/>
        <w:rPr>
          <w:rFonts w:ascii="Arial" w:hAnsi="Arial" w:cs="Arial"/>
          <w:sz w:val="20"/>
          <w:szCs w:val="20"/>
        </w:rPr>
      </w:pPr>
      <w:r w:rsidRPr="00D041A2">
        <w:rPr>
          <w:rFonts w:ascii="Arial" w:hAnsi="Arial" w:cs="Arial"/>
          <w:sz w:val="20"/>
          <w:szCs w:val="20"/>
        </w:rPr>
        <w:t>Tomando en consideración la terminología presentada en la sección glosario de la presente.</w:t>
      </w:r>
    </w:p>
    <w:p w:rsidR="000327F7" w:rsidRPr="004E0E0D" w:rsidRDefault="0003322A" w:rsidP="0013709A">
      <w:pPr>
        <w:numPr>
          <w:ilvl w:val="2"/>
          <w:numId w:val="24"/>
        </w:numPr>
        <w:tabs>
          <w:tab w:val="clear" w:pos="1080"/>
          <w:tab w:val="num" w:pos="360"/>
        </w:tabs>
        <w:spacing w:before="120"/>
        <w:ind w:left="360"/>
        <w:jc w:val="both"/>
        <w:rPr>
          <w:rFonts w:ascii="Arial" w:hAnsi="Arial" w:cs="Arial"/>
          <w:b/>
          <w:sz w:val="20"/>
          <w:szCs w:val="20"/>
        </w:rPr>
      </w:pPr>
      <w:r w:rsidRPr="004E0E0D">
        <w:rPr>
          <w:rFonts w:ascii="Arial" w:hAnsi="Arial" w:cs="Arial"/>
          <w:b/>
          <w:sz w:val="20"/>
          <w:szCs w:val="20"/>
        </w:rPr>
        <w:t xml:space="preserve">Tipo de tráfico facturado: </w:t>
      </w:r>
      <w:r w:rsidRPr="004E0E0D">
        <w:rPr>
          <w:rFonts w:ascii="Arial" w:hAnsi="Arial" w:cs="Arial"/>
          <w:sz w:val="20"/>
          <w:szCs w:val="20"/>
        </w:rPr>
        <w:t>Se</w:t>
      </w:r>
      <w:r w:rsidRPr="004E0E0D">
        <w:rPr>
          <w:rFonts w:ascii="Arial" w:hAnsi="Arial" w:cs="Arial"/>
          <w:b/>
          <w:sz w:val="20"/>
          <w:szCs w:val="20"/>
        </w:rPr>
        <w:t xml:space="preserve"> </w:t>
      </w:r>
      <w:r w:rsidRPr="004E0E0D">
        <w:rPr>
          <w:rFonts w:ascii="Arial" w:hAnsi="Arial" w:cs="Arial"/>
          <w:sz w:val="20"/>
          <w:szCs w:val="20"/>
        </w:rPr>
        <w:t>deberá indicar el tipo de tráfico facturado al abonado/cliente,</w:t>
      </w:r>
      <w:r w:rsidR="000327F7" w:rsidRPr="004E0E0D">
        <w:rPr>
          <w:rFonts w:ascii="Arial" w:hAnsi="Arial" w:cs="Arial"/>
          <w:sz w:val="20"/>
          <w:szCs w:val="20"/>
        </w:rPr>
        <w:t xml:space="preserve"> de acuerdo al siguiente esquema:</w:t>
      </w:r>
    </w:p>
    <w:p w:rsidR="000327F7" w:rsidRPr="00842012" w:rsidRDefault="000327F7" w:rsidP="0013709A">
      <w:pPr>
        <w:numPr>
          <w:ilvl w:val="0"/>
          <w:numId w:val="19"/>
        </w:numPr>
        <w:spacing w:before="120"/>
        <w:ind w:left="720"/>
        <w:jc w:val="both"/>
        <w:rPr>
          <w:rFonts w:ascii="Arial" w:hAnsi="Arial" w:cs="Arial"/>
          <w:b/>
          <w:sz w:val="20"/>
          <w:szCs w:val="20"/>
        </w:rPr>
      </w:pPr>
      <w:r w:rsidRPr="00842012">
        <w:rPr>
          <w:rFonts w:ascii="Arial" w:hAnsi="Arial" w:cs="Arial"/>
          <w:b/>
          <w:sz w:val="20"/>
          <w:szCs w:val="20"/>
        </w:rPr>
        <w:t>Larga Distancia Internacional (LDI)</w:t>
      </w:r>
      <w:r w:rsidR="000D6D29" w:rsidRPr="00842012">
        <w:rPr>
          <w:rFonts w:ascii="Arial" w:hAnsi="Arial" w:cs="Arial"/>
          <w:b/>
          <w:sz w:val="20"/>
          <w:szCs w:val="20"/>
        </w:rPr>
        <w:t>:</w:t>
      </w:r>
      <w:r w:rsidR="000D6D29" w:rsidRPr="00842012">
        <w:rPr>
          <w:rFonts w:ascii="Arial" w:hAnsi="Arial" w:cs="Arial"/>
          <w:sz w:val="20"/>
          <w:szCs w:val="20"/>
        </w:rPr>
        <w:t xml:space="preserve"> </w:t>
      </w:r>
      <w:r w:rsidR="00295D1E" w:rsidRPr="00842012">
        <w:rPr>
          <w:rFonts w:ascii="Arial" w:hAnsi="Arial" w:cs="Arial"/>
          <w:sz w:val="20"/>
          <w:szCs w:val="20"/>
        </w:rPr>
        <w:t>Corresponde al tráfico rel</w:t>
      </w:r>
      <w:r w:rsidR="000E0846" w:rsidRPr="00842012">
        <w:rPr>
          <w:rFonts w:ascii="Arial" w:hAnsi="Arial" w:cs="Arial"/>
          <w:sz w:val="20"/>
          <w:szCs w:val="20"/>
        </w:rPr>
        <w:t>ativo a comunicaciones con operadores de otros países</w:t>
      </w:r>
      <w:r w:rsidR="00295D1E" w:rsidRPr="00842012">
        <w:rPr>
          <w:rFonts w:ascii="Arial" w:hAnsi="Arial" w:cs="Arial"/>
          <w:sz w:val="20"/>
          <w:szCs w:val="20"/>
        </w:rPr>
        <w:t>.</w:t>
      </w:r>
    </w:p>
    <w:p w:rsidR="000327F7" w:rsidRPr="00842012" w:rsidRDefault="000327F7" w:rsidP="0013709A">
      <w:pPr>
        <w:numPr>
          <w:ilvl w:val="0"/>
          <w:numId w:val="19"/>
        </w:numPr>
        <w:spacing w:before="120"/>
        <w:ind w:left="720"/>
        <w:jc w:val="both"/>
        <w:rPr>
          <w:rFonts w:ascii="Arial" w:hAnsi="Arial" w:cs="Arial"/>
          <w:b/>
          <w:sz w:val="20"/>
          <w:szCs w:val="20"/>
        </w:rPr>
      </w:pPr>
      <w:r w:rsidRPr="00842012">
        <w:rPr>
          <w:rFonts w:ascii="Arial" w:hAnsi="Arial" w:cs="Arial"/>
          <w:b/>
          <w:sz w:val="20"/>
          <w:szCs w:val="20"/>
        </w:rPr>
        <w:t>Fijos</w:t>
      </w:r>
      <w:r w:rsidR="000D6D29" w:rsidRPr="00842012">
        <w:rPr>
          <w:rFonts w:ascii="Arial" w:hAnsi="Arial" w:cs="Arial"/>
          <w:b/>
          <w:sz w:val="20"/>
          <w:szCs w:val="20"/>
        </w:rPr>
        <w:t>:</w:t>
      </w:r>
      <w:r w:rsidR="000D6D29" w:rsidRPr="00842012">
        <w:rPr>
          <w:rFonts w:ascii="Arial" w:hAnsi="Arial" w:cs="Arial"/>
          <w:sz w:val="20"/>
          <w:szCs w:val="20"/>
        </w:rPr>
        <w:t xml:space="preserve"> </w:t>
      </w:r>
      <w:r w:rsidRPr="00842012">
        <w:rPr>
          <w:rFonts w:ascii="Arial" w:hAnsi="Arial" w:cs="Arial"/>
          <w:sz w:val="20"/>
          <w:szCs w:val="20"/>
        </w:rPr>
        <w:t>Corresponde al tráfico</w:t>
      </w:r>
      <w:r w:rsidR="00295D1E" w:rsidRPr="00842012">
        <w:rPr>
          <w:rFonts w:ascii="Arial" w:hAnsi="Arial" w:cs="Arial"/>
          <w:sz w:val="20"/>
          <w:szCs w:val="20"/>
        </w:rPr>
        <w:t xml:space="preserve"> relativo a </w:t>
      </w:r>
      <w:r w:rsidRPr="00842012">
        <w:rPr>
          <w:rFonts w:ascii="Arial" w:hAnsi="Arial" w:cs="Arial"/>
          <w:sz w:val="20"/>
          <w:szCs w:val="20"/>
        </w:rPr>
        <w:t>Operadores</w:t>
      </w:r>
      <w:r w:rsidR="000E0846" w:rsidRPr="00842012">
        <w:rPr>
          <w:rFonts w:ascii="Arial" w:hAnsi="Arial" w:cs="Arial"/>
          <w:sz w:val="20"/>
          <w:szCs w:val="20"/>
        </w:rPr>
        <w:t xml:space="preserve"> del Servicio de Telefonía Fija, incluyendo el tráfico originado o terminado en </w:t>
      </w:r>
      <w:proofErr w:type="spellStart"/>
      <w:r w:rsidR="000E0846" w:rsidRPr="00842012">
        <w:rPr>
          <w:rFonts w:ascii="Arial" w:hAnsi="Arial" w:cs="Arial"/>
          <w:sz w:val="20"/>
          <w:szCs w:val="20"/>
        </w:rPr>
        <w:t>TTUPs</w:t>
      </w:r>
      <w:proofErr w:type="spellEnd"/>
      <w:r w:rsidR="000E0846" w:rsidRPr="00842012">
        <w:rPr>
          <w:rFonts w:ascii="Arial" w:hAnsi="Arial" w:cs="Arial"/>
          <w:sz w:val="20"/>
          <w:szCs w:val="20"/>
        </w:rPr>
        <w:t xml:space="preserve"> de estos operadores.</w:t>
      </w:r>
    </w:p>
    <w:p w:rsidR="00295D1E" w:rsidRPr="00842012" w:rsidRDefault="000327F7" w:rsidP="0013709A">
      <w:pPr>
        <w:numPr>
          <w:ilvl w:val="0"/>
          <w:numId w:val="19"/>
        </w:numPr>
        <w:spacing w:before="120"/>
        <w:ind w:left="720"/>
        <w:jc w:val="both"/>
        <w:rPr>
          <w:rFonts w:ascii="Arial" w:hAnsi="Arial" w:cs="Arial"/>
          <w:b/>
          <w:sz w:val="20"/>
          <w:szCs w:val="20"/>
        </w:rPr>
      </w:pPr>
      <w:r w:rsidRPr="00842012">
        <w:rPr>
          <w:rFonts w:ascii="Arial" w:hAnsi="Arial" w:cs="Arial"/>
          <w:b/>
          <w:sz w:val="20"/>
          <w:szCs w:val="20"/>
        </w:rPr>
        <w:t>Operadora SMA 1 (2 /…/ n)</w:t>
      </w:r>
      <w:r w:rsidR="000D6D29" w:rsidRPr="00842012">
        <w:rPr>
          <w:rFonts w:ascii="Arial" w:hAnsi="Arial" w:cs="Arial"/>
          <w:b/>
          <w:sz w:val="20"/>
          <w:szCs w:val="20"/>
        </w:rPr>
        <w:t>:</w:t>
      </w:r>
      <w:r w:rsidR="000D6D29" w:rsidRPr="00842012">
        <w:rPr>
          <w:rFonts w:ascii="Arial" w:hAnsi="Arial" w:cs="Arial"/>
          <w:sz w:val="20"/>
          <w:szCs w:val="20"/>
        </w:rPr>
        <w:t xml:space="preserve"> </w:t>
      </w:r>
      <w:r w:rsidRPr="00842012">
        <w:rPr>
          <w:rFonts w:ascii="Arial" w:hAnsi="Arial" w:cs="Arial"/>
          <w:sz w:val="20"/>
          <w:szCs w:val="20"/>
        </w:rPr>
        <w:t>C</w:t>
      </w:r>
      <w:r w:rsidR="00295D1E" w:rsidRPr="00842012">
        <w:rPr>
          <w:rFonts w:ascii="Arial" w:hAnsi="Arial" w:cs="Arial"/>
          <w:sz w:val="20"/>
          <w:szCs w:val="20"/>
        </w:rPr>
        <w:t>orresponde a</w:t>
      </w:r>
      <w:r w:rsidRPr="00842012">
        <w:rPr>
          <w:rFonts w:ascii="Arial" w:hAnsi="Arial" w:cs="Arial"/>
          <w:sz w:val="20"/>
          <w:szCs w:val="20"/>
        </w:rPr>
        <w:t xml:space="preserve">l </w:t>
      </w:r>
      <w:r w:rsidR="000D6E57" w:rsidRPr="00842012">
        <w:rPr>
          <w:rFonts w:ascii="Arial" w:hAnsi="Arial" w:cs="Arial"/>
          <w:sz w:val="20"/>
          <w:szCs w:val="20"/>
        </w:rPr>
        <w:t>trá</w:t>
      </w:r>
      <w:r w:rsidRPr="00842012">
        <w:rPr>
          <w:rFonts w:ascii="Arial" w:hAnsi="Arial" w:cs="Arial"/>
          <w:sz w:val="20"/>
          <w:szCs w:val="20"/>
        </w:rPr>
        <w:t>fico</w:t>
      </w:r>
      <w:r w:rsidR="00295D1E" w:rsidRPr="00842012">
        <w:rPr>
          <w:rFonts w:ascii="Arial" w:hAnsi="Arial" w:cs="Arial"/>
          <w:sz w:val="20"/>
          <w:szCs w:val="20"/>
        </w:rPr>
        <w:t xml:space="preserve"> relativo </w:t>
      </w:r>
      <w:r w:rsidRPr="00842012">
        <w:rPr>
          <w:rFonts w:ascii="Arial" w:hAnsi="Arial" w:cs="Arial"/>
          <w:sz w:val="20"/>
          <w:szCs w:val="20"/>
        </w:rPr>
        <w:t>a otros prestadores del SMA</w:t>
      </w:r>
      <w:r w:rsidR="005E0208" w:rsidRPr="00842012">
        <w:rPr>
          <w:rFonts w:ascii="Arial" w:hAnsi="Arial" w:cs="Arial"/>
          <w:sz w:val="20"/>
          <w:szCs w:val="20"/>
        </w:rPr>
        <w:t>, debiendo sustituir la palabra SMA 1 (2 /…/ n) con los nombres (OTECEL S.A., CONECEL S.A. y CNT E.P.) de los prestadores SMA</w:t>
      </w:r>
      <w:r w:rsidR="009228AA" w:rsidRPr="00842012">
        <w:rPr>
          <w:rFonts w:ascii="Arial" w:hAnsi="Arial" w:cs="Arial"/>
          <w:sz w:val="20"/>
          <w:szCs w:val="20"/>
        </w:rPr>
        <w:t xml:space="preserve">, incluyendo el tráfico originado o terminado en </w:t>
      </w:r>
      <w:proofErr w:type="spellStart"/>
      <w:r w:rsidR="009228AA" w:rsidRPr="00842012">
        <w:rPr>
          <w:rFonts w:ascii="Arial" w:hAnsi="Arial" w:cs="Arial"/>
          <w:sz w:val="20"/>
          <w:szCs w:val="20"/>
        </w:rPr>
        <w:t>TTUPs</w:t>
      </w:r>
      <w:proofErr w:type="spellEnd"/>
      <w:r w:rsidR="009228AA" w:rsidRPr="00842012">
        <w:rPr>
          <w:rFonts w:ascii="Arial" w:hAnsi="Arial" w:cs="Arial"/>
          <w:sz w:val="20"/>
          <w:szCs w:val="20"/>
        </w:rPr>
        <w:t xml:space="preserve"> de estos operadores.</w:t>
      </w:r>
    </w:p>
    <w:p w:rsidR="005E0208" w:rsidRPr="00842012" w:rsidRDefault="00295D1E" w:rsidP="0013709A">
      <w:pPr>
        <w:numPr>
          <w:ilvl w:val="0"/>
          <w:numId w:val="19"/>
        </w:numPr>
        <w:spacing w:before="120"/>
        <w:ind w:left="720"/>
        <w:jc w:val="both"/>
        <w:rPr>
          <w:rFonts w:ascii="Arial" w:hAnsi="Arial" w:cs="Arial"/>
          <w:sz w:val="20"/>
          <w:szCs w:val="20"/>
        </w:rPr>
      </w:pPr>
      <w:proofErr w:type="spellStart"/>
      <w:r w:rsidRPr="00842012">
        <w:rPr>
          <w:rFonts w:ascii="Arial" w:hAnsi="Arial" w:cs="Arial"/>
          <w:b/>
          <w:sz w:val="20"/>
          <w:szCs w:val="20"/>
        </w:rPr>
        <w:t>Onnet</w:t>
      </w:r>
      <w:proofErr w:type="spellEnd"/>
      <w:r w:rsidR="000D6D29" w:rsidRPr="00842012">
        <w:rPr>
          <w:rFonts w:ascii="Arial" w:hAnsi="Arial" w:cs="Arial"/>
          <w:b/>
          <w:sz w:val="20"/>
          <w:szCs w:val="20"/>
        </w:rPr>
        <w:t>:</w:t>
      </w:r>
      <w:r w:rsidR="000D6D29" w:rsidRPr="00842012">
        <w:rPr>
          <w:rFonts w:ascii="Arial" w:hAnsi="Arial" w:cs="Arial"/>
          <w:sz w:val="20"/>
          <w:szCs w:val="20"/>
        </w:rPr>
        <w:t xml:space="preserve"> </w:t>
      </w:r>
      <w:r w:rsidRPr="00842012">
        <w:rPr>
          <w:rFonts w:ascii="Arial" w:hAnsi="Arial" w:cs="Arial"/>
          <w:sz w:val="20"/>
          <w:szCs w:val="20"/>
        </w:rPr>
        <w:t>Corresponde al tráfico entre abonados/clientes-usuarios del mismo prestador del SMA (dentro de su r</w:t>
      </w:r>
      <w:r w:rsidR="009228AA" w:rsidRPr="00842012">
        <w:rPr>
          <w:rFonts w:ascii="Arial" w:hAnsi="Arial" w:cs="Arial"/>
          <w:sz w:val="20"/>
          <w:szCs w:val="20"/>
        </w:rPr>
        <w:t>ed).</w:t>
      </w:r>
      <w:r w:rsidR="00AC24AE">
        <w:rPr>
          <w:rFonts w:ascii="Arial" w:hAnsi="Arial" w:cs="Arial"/>
          <w:sz w:val="20"/>
          <w:szCs w:val="20"/>
        </w:rPr>
        <w:t xml:space="preserve"> Se deberá excluir el tráfico de </w:t>
      </w:r>
      <w:proofErr w:type="spellStart"/>
      <w:r w:rsidR="00AC24AE">
        <w:rPr>
          <w:rFonts w:ascii="Arial" w:hAnsi="Arial" w:cs="Arial"/>
          <w:sz w:val="20"/>
          <w:szCs w:val="20"/>
        </w:rPr>
        <w:t>TTUPs</w:t>
      </w:r>
      <w:proofErr w:type="spellEnd"/>
      <w:r w:rsidR="00AC24AE">
        <w:rPr>
          <w:rFonts w:ascii="Arial" w:hAnsi="Arial" w:cs="Arial"/>
          <w:sz w:val="20"/>
          <w:szCs w:val="20"/>
        </w:rPr>
        <w:t>.</w:t>
      </w:r>
    </w:p>
    <w:p w:rsidR="00B977A5" w:rsidRPr="004E0E0D" w:rsidRDefault="00904E3F" w:rsidP="0013709A">
      <w:pPr>
        <w:numPr>
          <w:ilvl w:val="2"/>
          <w:numId w:val="24"/>
        </w:numPr>
        <w:tabs>
          <w:tab w:val="clear" w:pos="1080"/>
          <w:tab w:val="num" w:pos="360"/>
        </w:tabs>
        <w:spacing w:before="120"/>
        <w:ind w:left="360"/>
        <w:jc w:val="both"/>
        <w:rPr>
          <w:rFonts w:ascii="Arial" w:hAnsi="Arial" w:cs="Arial"/>
          <w:b/>
          <w:sz w:val="20"/>
          <w:szCs w:val="20"/>
        </w:rPr>
      </w:pPr>
      <w:r w:rsidRPr="004E0E0D">
        <w:rPr>
          <w:rFonts w:ascii="Arial" w:hAnsi="Arial" w:cs="Arial"/>
          <w:b/>
          <w:sz w:val="20"/>
          <w:szCs w:val="20"/>
        </w:rPr>
        <w:t>VOZ:</w:t>
      </w:r>
    </w:p>
    <w:p w:rsidR="00441B77" w:rsidRPr="00441B77" w:rsidRDefault="00740C8E" w:rsidP="0013709A">
      <w:pPr>
        <w:numPr>
          <w:ilvl w:val="0"/>
          <w:numId w:val="25"/>
        </w:numPr>
        <w:spacing w:before="120"/>
        <w:jc w:val="both"/>
        <w:rPr>
          <w:rFonts w:ascii="Arial" w:hAnsi="Arial" w:cs="Arial"/>
          <w:b/>
          <w:sz w:val="20"/>
          <w:szCs w:val="20"/>
        </w:rPr>
      </w:pPr>
      <w:r w:rsidRPr="00441B77">
        <w:rPr>
          <w:rFonts w:ascii="Arial" w:hAnsi="Arial" w:cs="Arial"/>
          <w:b/>
          <w:sz w:val="20"/>
          <w:szCs w:val="20"/>
        </w:rPr>
        <w:t xml:space="preserve">Volumen </w:t>
      </w:r>
      <w:r w:rsidR="00904E3F" w:rsidRPr="00441B77">
        <w:rPr>
          <w:rFonts w:ascii="Arial" w:hAnsi="Arial" w:cs="Arial"/>
          <w:b/>
          <w:sz w:val="20"/>
          <w:szCs w:val="20"/>
        </w:rPr>
        <w:t xml:space="preserve">de </w:t>
      </w:r>
      <w:r w:rsidR="0055057D" w:rsidRPr="00441B77">
        <w:rPr>
          <w:rFonts w:ascii="Arial" w:hAnsi="Arial" w:cs="Arial"/>
          <w:b/>
          <w:sz w:val="20"/>
          <w:szCs w:val="20"/>
        </w:rPr>
        <w:t xml:space="preserve">tráfico telefónico </w:t>
      </w:r>
      <w:r w:rsidR="00904E3F" w:rsidRPr="00441B77">
        <w:rPr>
          <w:rFonts w:ascii="Arial" w:hAnsi="Arial" w:cs="Arial"/>
          <w:b/>
          <w:sz w:val="20"/>
          <w:szCs w:val="20"/>
        </w:rPr>
        <w:t>facturado (minutos)</w:t>
      </w:r>
      <w:r w:rsidR="000D6D29" w:rsidRPr="00441B77">
        <w:rPr>
          <w:rFonts w:ascii="Arial" w:hAnsi="Arial" w:cs="Arial"/>
          <w:b/>
          <w:sz w:val="20"/>
          <w:szCs w:val="20"/>
        </w:rPr>
        <w:t xml:space="preserve">: </w:t>
      </w:r>
      <w:r w:rsidR="00904E3F" w:rsidRPr="00441B77">
        <w:rPr>
          <w:rFonts w:ascii="Arial" w:hAnsi="Arial" w:cs="Arial"/>
          <w:sz w:val="20"/>
          <w:szCs w:val="20"/>
        </w:rPr>
        <w:t>Se</w:t>
      </w:r>
      <w:r w:rsidR="00904E3F" w:rsidRPr="00441B77">
        <w:rPr>
          <w:rFonts w:ascii="Arial" w:hAnsi="Arial" w:cs="Arial"/>
          <w:b/>
          <w:sz w:val="20"/>
          <w:szCs w:val="20"/>
        </w:rPr>
        <w:t xml:space="preserve"> </w:t>
      </w:r>
      <w:r w:rsidR="00904E3F" w:rsidRPr="00441B77">
        <w:rPr>
          <w:rFonts w:ascii="Arial" w:hAnsi="Arial" w:cs="Arial"/>
          <w:sz w:val="20"/>
          <w:szCs w:val="20"/>
        </w:rPr>
        <w:t xml:space="preserve">deberá </w:t>
      </w:r>
      <w:r w:rsidR="007D0B06" w:rsidRPr="00441B77">
        <w:rPr>
          <w:rFonts w:ascii="Arial" w:hAnsi="Arial" w:cs="Arial"/>
          <w:sz w:val="20"/>
          <w:szCs w:val="20"/>
        </w:rPr>
        <w:t>colocar</w:t>
      </w:r>
      <w:r w:rsidR="00D0109C" w:rsidRPr="00441B77">
        <w:rPr>
          <w:rFonts w:ascii="Arial" w:hAnsi="Arial" w:cs="Arial"/>
          <w:sz w:val="20"/>
          <w:szCs w:val="20"/>
        </w:rPr>
        <w:t xml:space="preserve"> </w:t>
      </w:r>
      <w:r w:rsidR="00441B77" w:rsidRPr="00441B77">
        <w:rPr>
          <w:rFonts w:ascii="Arial" w:hAnsi="Arial" w:cs="Arial"/>
          <w:sz w:val="20"/>
          <w:szCs w:val="20"/>
        </w:rPr>
        <w:t>el</w:t>
      </w:r>
      <w:r w:rsidR="00AC7FEB" w:rsidRPr="00441B77">
        <w:rPr>
          <w:rFonts w:ascii="Arial" w:hAnsi="Arial" w:cs="Arial"/>
          <w:sz w:val="20"/>
          <w:szCs w:val="20"/>
        </w:rPr>
        <w:t xml:space="preserve"> valor</w:t>
      </w:r>
      <w:r w:rsidR="00D0109C" w:rsidRPr="00441B77">
        <w:rPr>
          <w:rFonts w:ascii="Arial" w:hAnsi="Arial" w:cs="Arial"/>
          <w:sz w:val="20"/>
          <w:szCs w:val="20"/>
        </w:rPr>
        <w:t xml:space="preserve"> total de minutos </w:t>
      </w:r>
      <w:r w:rsidR="00441B77" w:rsidRPr="00441B77">
        <w:rPr>
          <w:rFonts w:ascii="Arial" w:hAnsi="Arial" w:cs="Arial"/>
          <w:sz w:val="20"/>
          <w:szCs w:val="20"/>
        </w:rPr>
        <w:t>facturados que fueron utilizados por los abonados/clientes en la modalidad pospago</w:t>
      </w:r>
      <w:r w:rsidR="00442A64">
        <w:rPr>
          <w:rFonts w:ascii="Arial" w:hAnsi="Arial" w:cs="Arial"/>
          <w:sz w:val="20"/>
          <w:szCs w:val="20"/>
        </w:rPr>
        <w:t xml:space="preserve"> abierto y controlado</w:t>
      </w:r>
      <w:r w:rsidR="00441B77" w:rsidRPr="00441B77">
        <w:rPr>
          <w:rFonts w:ascii="Arial" w:hAnsi="Arial" w:cs="Arial"/>
          <w:sz w:val="20"/>
          <w:szCs w:val="20"/>
        </w:rPr>
        <w:t xml:space="preserve">, los cuales deben desglosarse y asociarse a los tipos de tráfico citados en </w:t>
      </w:r>
      <w:r w:rsidR="00441B77">
        <w:rPr>
          <w:rFonts w:ascii="Arial" w:hAnsi="Arial" w:cs="Arial"/>
          <w:sz w:val="20"/>
          <w:szCs w:val="20"/>
        </w:rPr>
        <w:t>l</w:t>
      </w:r>
      <w:r w:rsidR="00441B77" w:rsidRPr="00441B77">
        <w:rPr>
          <w:rFonts w:ascii="Arial" w:hAnsi="Arial" w:cs="Arial"/>
          <w:sz w:val="20"/>
          <w:szCs w:val="20"/>
        </w:rPr>
        <w:t>o</w:t>
      </w:r>
      <w:r w:rsidR="00441B77">
        <w:rPr>
          <w:rFonts w:ascii="Arial" w:hAnsi="Arial" w:cs="Arial"/>
          <w:sz w:val="20"/>
          <w:szCs w:val="20"/>
        </w:rPr>
        <w:t xml:space="preserve">s campos 3 y 4, esto es, tráfico entrante, saliente y </w:t>
      </w:r>
      <w:proofErr w:type="spellStart"/>
      <w:r w:rsidR="00441B77">
        <w:rPr>
          <w:rFonts w:ascii="Arial" w:hAnsi="Arial" w:cs="Arial"/>
          <w:sz w:val="20"/>
          <w:szCs w:val="20"/>
        </w:rPr>
        <w:t>onnet</w:t>
      </w:r>
      <w:proofErr w:type="spellEnd"/>
      <w:r w:rsidR="00441B77">
        <w:rPr>
          <w:rFonts w:ascii="Arial" w:hAnsi="Arial" w:cs="Arial"/>
          <w:sz w:val="20"/>
          <w:szCs w:val="20"/>
        </w:rPr>
        <w:t xml:space="preserve"> discriminado</w:t>
      </w:r>
      <w:r w:rsidR="009F7194">
        <w:rPr>
          <w:rFonts w:ascii="Arial" w:hAnsi="Arial" w:cs="Arial"/>
          <w:sz w:val="20"/>
          <w:szCs w:val="20"/>
        </w:rPr>
        <w:t xml:space="preserve"> según corresponda</w:t>
      </w:r>
      <w:r w:rsidR="00441B77">
        <w:rPr>
          <w:rFonts w:ascii="Arial" w:hAnsi="Arial" w:cs="Arial"/>
          <w:sz w:val="20"/>
          <w:szCs w:val="20"/>
        </w:rPr>
        <w:t xml:space="preserve"> para LDI, Fijos, Operadoras del SMA. </w:t>
      </w:r>
    </w:p>
    <w:p w:rsidR="00441B77" w:rsidRDefault="00441B77" w:rsidP="00441B77">
      <w:pPr>
        <w:spacing w:before="120"/>
        <w:ind w:left="720"/>
        <w:jc w:val="both"/>
        <w:rPr>
          <w:rFonts w:ascii="Arial" w:hAnsi="Arial" w:cs="Arial"/>
          <w:sz w:val="20"/>
          <w:szCs w:val="20"/>
        </w:rPr>
      </w:pPr>
      <w:r w:rsidRPr="00441B77">
        <w:rPr>
          <w:rFonts w:ascii="Arial" w:hAnsi="Arial" w:cs="Arial"/>
          <w:sz w:val="20"/>
          <w:szCs w:val="20"/>
        </w:rPr>
        <w:t>En este campo</w:t>
      </w:r>
      <w:r>
        <w:rPr>
          <w:rFonts w:ascii="Arial" w:hAnsi="Arial" w:cs="Arial"/>
          <w:b/>
          <w:sz w:val="20"/>
          <w:szCs w:val="20"/>
        </w:rPr>
        <w:t xml:space="preserve"> </w:t>
      </w:r>
      <w:r>
        <w:rPr>
          <w:rFonts w:ascii="Arial" w:hAnsi="Arial" w:cs="Arial"/>
          <w:sz w:val="20"/>
          <w:szCs w:val="20"/>
        </w:rPr>
        <w:t>d</w:t>
      </w:r>
      <w:r w:rsidRPr="00441B77">
        <w:rPr>
          <w:rFonts w:ascii="Arial" w:hAnsi="Arial" w:cs="Arial"/>
          <w:sz w:val="20"/>
          <w:szCs w:val="20"/>
        </w:rPr>
        <w:t>eberá incluirse el</w:t>
      </w:r>
      <w:r w:rsidR="00442A64">
        <w:rPr>
          <w:rFonts w:ascii="Arial" w:hAnsi="Arial" w:cs="Arial"/>
          <w:sz w:val="20"/>
          <w:szCs w:val="20"/>
        </w:rPr>
        <w:t xml:space="preserve"> volumen de</w:t>
      </w:r>
      <w:r w:rsidRPr="00441B77">
        <w:rPr>
          <w:rFonts w:ascii="Arial" w:hAnsi="Arial" w:cs="Arial"/>
          <w:sz w:val="20"/>
          <w:szCs w:val="20"/>
        </w:rPr>
        <w:t xml:space="preserve"> tráfico asociado tanto a la tarifa básic</w:t>
      </w:r>
      <w:r w:rsidR="00442A64">
        <w:rPr>
          <w:rFonts w:ascii="Arial" w:hAnsi="Arial" w:cs="Arial"/>
          <w:sz w:val="20"/>
          <w:szCs w:val="20"/>
        </w:rPr>
        <w:t xml:space="preserve">a como a consumos adicionales </w:t>
      </w:r>
      <w:r w:rsidR="006E78C6">
        <w:rPr>
          <w:rFonts w:ascii="Arial" w:hAnsi="Arial" w:cs="Arial"/>
          <w:sz w:val="20"/>
          <w:szCs w:val="20"/>
        </w:rPr>
        <w:t xml:space="preserve">facturados </w:t>
      </w:r>
      <w:r w:rsidR="00442A64">
        <w:rPr>
          <w:rFonts w:ascii="Arial" w:hAnsi="Arial" w:cs="Arial"/>
          <w:sz w:val="20"/>
          <w:szCs w:val="20"/>
        </w:rPr>
        <w:t>en la</w:t>
      </w:r>
      <w:r w:rsidRPr="00441B77">
        <w:rPr>
          <w:rFonts w:ascii="Arial" w:hAnsi="Arial" w:cs="Arial"/>
          <w:sz w:val="20"/>
          <w:szCs w:val="20"/>
        </w:rPr>
        <w:t xml:space="preserve"> modalidad pospago, incluido el tráfico de promociones. </w:t>
      </w:r>
    </w:p>
    <w:p w:rsidR="00C71A94" w:rsidRPr="00441B77" w:rsidRDefault="00441B77" w:rsidP="00441B77">
      <w:pPr>
        <w:spacing w:before="120"/>
        <w:ind w:left="720"/>
        <w:jc w:val="both"/>
        <w:rPr>
          <w:rFonts w:ascii="Arial" w:hAnsi="Arial" w:cs="Arial"/>
          <w:b/>
          <w:sz w:val="20"/>
          <w:szCs w:val="20"/>
        </w:rPr>
      </w:pPr>
      <w:r w:rsidRPr="00441B77">
        <w:rPr>
          <w:rFonts w:ascii="Arial" w:hAnsi="Arial" w:cs="Arial"/>
          <w:sz w:val="20"/>
          <w:szCs w:val="20"/>
        </w:rPr>
        <w:t xml:space="preserve">No se debe incluir </w:t>
      </w:r>
      <w:r>
        <w:rPr>
          <w:rFonts w:ascii="Arial" w:hAnsi="Arial" w:cs="Arial"/>
          <w:sz w:val="20"/>
          <w:szCs w:val="20"/>
        </w:rPr>
        <w:t xml:space="preserve">el tráfico saliente ni </w:t>
      </w:r>
      <w:proofErr w:type="spellStart"/>
      <w:r>
        <w:rPr>
          <w:rFonts w:ascii="Arial" w:hAnsi="Arial" w:cs="Arial"/>
          <w:sz w:val="20"/>
          <w:szCs w:val="20"/>
        </w:rPr>
        <w:t>onnet</w:t>
      </w:r>
      <w:proofErr w:type="spellEnd"/>
      <w:r>
        <w:rPr>
          <w:rFonts w:ascii="Arial" w:hAnsi="Arial" w:cs="Arial"/>
          <w:sz w:val="20"/>
          <w:szCs w:val="20"/>
        </w:rPr>
        <w:t xml:space="preserve"> de </w:t>
      </w:r>
      <w:proofErr w:type="spellStart"/>
      <w:r w:rsidRPr="00441B77">
        <w:rPr>
          <w:rFonts w:ascii="Arial" w:hAnsi="Arial" w:cs="Arial"/>
          <w:sz w:val="20"/>
          <w:szCs w:val="20"/>
        </w:rPr>
        <w:t>TTUPs</w:t>
      </w:r>
      <w:proofErr w:type="spellEnd"/>
      <w:r>
        <w:rPr>
          <w:rFonts w:ascii="Arial" w:hAnsi="Arial" w:cs="Arial"/>
          <w:sz w:val="20"/>
          <w:szCs w:val="20"/>
        </w:rPr>
        <w:t xml:space="preserve">, por cuanto esta información será reportada en el </w:t>
      </w:r>
      <w:r w:rsidR="00442A64" w:rsidRPr="00442A64">
        <w:rPr>
          <w:rFonts w:ascii="Arial" w:hAnsi="Arial" w:cs="Arial"/>
          <w:sz w:val="20"/>
          <w:szCs w:val="20"/>
        </w:rPr>
        <w:t xml:space="preserve">FORMATO SMA-RT-006 “TOTAL DE TRÁFICO TELEFÓNICO DE </w:t>
      </w:r>
      <w:proofErr w:type="spellStart"/>
      <w:r w:rsidR="00442A64" w:rsidRPr="00442A64">
        <w:rPr>
          <w:rFonts w:ascii="Arial" w:hAnsi="Arial" w:cs="Arial"/>
          <w:sz w:val="20"/>
          <w:szCs w:val="20"/>
        </w:rPr>
        <w:t>TTUPs</w:t>
      </w:r>
      <w:proofErr w:type="spellEnd"/>
      <w:r w:rsidR="00442A64" w:rsidRPr="00442A64">
        <w:rPr>
          <w:rFonts w:ascii="Arial" w:hAnsi="Arial" w:cs="Arial"/>
          <w:sz w:val="20"/>
          <w:szCs w:val="20"/>
        </w:rPr>
        <w:t>”</w:t>
      </w:r>
      <w:r w:rsidR="00442A64">
        <w:rPr>
          <w:rFonts w:ascii="Arial" w:hAnsi="Arial" w:cs="Arial"/>
          <w:sz w:val="20"/>
          <w:szCs w:val="20"/>
        </w:rPr>
        <w:t>.</w:t>
      </w:r>
    </w:p>
    <w:p w:rsidR="00441B77" w:rsidRPr="00441B77" w:rsidRDefault="00441B77" w:rsidP="00441B77">
      <w:pPr>
        <w:pStyle w:val="Prrafodelista"/>
        <w:jc w:val="both"/>
        <w:rPr>
          <w:rFonts w:ascii="Arial" w:hAnsi="Arial" w:cs="Arial"/>
          <w:sz w:val="20"/>
          <w:szCs w:val="20"/>
        </w:rPr>
      </w:pPr>
    </w:p>
    <w:p w:rsidR="009D01C0" w:rsidRDefault="0055057D" w:rsidP="0013709A">
      <w:pPr>
        <w:pStyle w:val="Prrafodelista"/>
        <w:numPr>
          <w:ilvl w:val="0"/>
          <w:numId w:val="25"/>
        </w:numPr>
        <w:jc w:val="both"/>
        <w:rPr>
          <w:rFonts w:ascii="Arial" w:hAnsi="Arial" w:cs="Arial"/>
          <w:sz w:val="20"/>
          <w:szCs w:val="20"/>
        </w:rPr>
      </w:pPr>
      <w:r w:rsidRPr="00442A64">
        <w:rPr>
          <w:rFonts w:ascii="Arial" w:hAnsi="Arial" w:cs="Arial"/>
          <w:b/>
          <w:sz w:val="20"/>
          <w:szCs w:val="20"/>
        </w:rPr>
        <w:t xml:space="preserve">Valor </w:t>
      </w:r>
      <w:r w:rsidR="00B8310D" w:rsidRPr="00442A64">
        <w:rPr>
          <w:rFonts w:ascii="Arial" w:hAnsi="Arial" w:cs="Arial"/>
          <w:b/>
          <w:sz w:val="20"/>
          <w:szCs w:val="20"/>
        </w:rPr>
        <w:t>de</w:t>
      </w:r>
      <w:r w:rsidRPr="00442A64">
        <w:rPr>
          <w:rFonts w:ascii="Arial" w:hAnsi="Arial" w:cs="Arial"/>
          <w:b/>
          <w:sz w:val="20"/>
          <w:szCs w:val="20"/>
        </w:rPr>
        <w:t xml:space="preserve"> </w:t>
      </w:r>
      <w:r w:rsidR="00B33BB6">
        <w:rPr>
          <w:rFonts w:ascii="Arial" w:hAnsi="Arial" w:cs="Arial"/>
          <w:b/>
          <w:sz w:val="20"/>
          <w:szCs w:val="20"/>
        </w:rPr>
        <w:t>consumos a</w:t>
      </w:r>
      <w:r w:rsidR="00192DC4" w:rsidRPr="00442A64">
        <w:rPr>
          <w:rFonts w:ascii="Arial" w:hAnsi="Arial" w:cs="Arial"/>
          <w:b/>
          <w:sz w:val="20"/>
          <w:szCs w:val="20"/>
        </w:rPr>
        <w:t>dicionales asociados al servicio de voz</w:t>
      </w:r>
      <w:r w:rsidRPr="00442A64">
        <w:rPr>
          <w:rFonts w:ascii="Arial" w:hAnsi="Arial" w:cs="Arial"/>
          <w:b/>
          <w:sz w:val="20"/>
          <w:szCs w:val="20"/>
        </w:rPr>
        <w:t xml:space="preserve"> (USD)</w:t>
      </w:r>
      <w:r w:rsidR="00192DC4" w:rsidRPr="00442A64">
        <w:rPr>
          <w:rFonts w:ascii="Arial" w:hAnsi="Arial" w:cs="Arial"/>
          <w:b/>
          <w:sz w:val="20"/>
          <w:szCs w:val="20"/>
        </w:rPr>
        <w:t xml:space="preserve">: </w:t>
      </w:r>
      <w:r w:rsidR="005B2461" w:rsidRPr="00442A64">
        <w:rPr>
          <w:rFonts w:ascii="Arial" w:hAnsi="Arial" w:cs="Arial"/>
          <w:sz w:val="20"/>
          <w:szCs w:val="20"/>
        </w:rPr>
        <w:t xml:space="preserve">Se deberá colocar el valor </w:t>
      </w:r>
      <w:r w:rsidR="00C223ED" w:rsidRPr="00442A64">
        <w:rPr>
          <w:rFonts w:ascii="Arial" w:hAnsi="Arial" w:cs="Arial"/>
          <w:sz w:val="20"/>
          <w:szCs w:val="20"/>
        </w:rPr>
        <w:t xml:space="preserve">total derivado </w:t>
      </w:r>
      <w:r w:rsidR="005B2461" w:rsidRPr="00442A64">
        <w:rPr>
          <w:rFonts w:ascii="Arial" w:hAnsi="Arial" w:cs="Arial"/>
          <w:sz w:val="20"/>
          <w:szCs w:val="20"/>
        </w:rPr>
        <w:t>de los consumos adicionales a la tarifa básica</w:t>
      </w:r>
      <w:r w:rsidR="00442A64">
        <w:rPr>
          <w:rFonts w:ascii="Arial" w:hAnsi="Arial" w:cs="Arial"/>
          <w:sz w:val="20"/>
          <w:szCs w:val="20"/>
        </w:rPr>
        <w:t xml:space="preserve"> </w:t>
      </w:r>
      <w:r w:rsidR="00C223ED" w:rsidRPr="00442A64">
        <w:rPr>
          <w:rFonts w:ascii="Arial" w:hAnsi="Arial" w:cs="Arial"/>
          <w:sz w:val="20"/>
          <w:szCs w:val="20"/>
        </w:rPr>
        <w:t>que corre</w:t>
      </w:r>
      <w:r w:rsidR="00442A64" w:rsidRPr="00442A64">
        <w:rPr>
          <w:rFonts w:ascii="Arial" w:hAnsi="Arial" w:cs="Arial"/>
          <w:sz w:val="20"/>
          <w:szCs w:val="20"/>
        </w:rPr>
        <w:t>s</w:t>
      </w:r>
      <w:r w:rsidR="00C223ED" w:rsidRPr="00442A64">
        <w:rPr>
          <w:rFonts w:ascii="Arial" w:hAnsi="Arial" w:cs="Arial"/>
          <w:sz w:val="20"/>
          <w:szCs w:val="20"/>
        </w:rPr>
        <w:t>ponden únicamente al servicio de voz</w:t>
      </w:r>
      <w:r w:rsidR="0092566F">
        <w:rPr>
          <w:rFonts w:ascii="Arial" w:hAnsi="Arial" w:cs="Arial"/>
          <w:sz w:val="20"/>
          <w:szCs w:val="20"/>
        </w:rPr>
        <w:t xml:space="preserve"> y</w:t>
      </w:r>
      <w:r w:rsidR="00442A64" w:rsidRPr="00442A64">
        <w:rPr>
          <w:rFonts w:ascii="Arial" w:hAnsi="Arial" w:cs="Arial"/>
          <w:sz w:val="20"/>
          <w:szCs w:val="20"/>
        </w:rPr>
        <w:t xml:space="preserve"> que se incluyen en la </w:t>
      </w:r>
      <w:r w:rsidR="005B53F2">
        <w:rPr>
          <w:rFonts w:ascii="Arial" w:hAnsi="Arial" w:cs="Arial"/>
          <w:sz w:val="20"/>
          <w:szCs w:val="20"/>
        </w:rPr>
        <w:t xml:space="preserve">factura al abonado/cliente, </w:t>
      </w:r>
      <w:r w:rsidR="00442A64">
        <w:rPr>
          <w:rFonts w:ascii="Arial" w:hAnsi="Arial" w:cs="Arial"/>
          <w:sz w:val="20"/>
          <w:szCs w:val="20"/>
        </w:rPr>
        <w:t xml:space="preserve">dichos valores </w:t>
      </w:r>
      <w:r w:rsidR="00442A64" w:rsidRPr="00442A64">
        <w:rPr>
          <w:rFonts w:ascii="Arial" w:hAnsi="Arial" w:cs="Arial"/>
          <w:sz w:val="20"/>
          <w:szCs w:val="20"/>
        </w:rPr>
        <w:t xml:space="preserve">deben desglosarse y asociarse a los tipos de tráfico citados en los campos 3 y 4, esto es, tráfico entrante, saliente y </w:t>
      </w:r>
      <w:proofErr w:type="spellStart"/>
      <w:r w:rsidR="00442A64" w:rsidRPr="00442A64">
        <w:rPr>
          <w:rFonts w:ascii="Arial" w:hAnsi="Arial" w:cs="Arial"/>
          <w:sz w:val="20"/>
          <w:szCs w:val="20"/>
        </w:rPr>
        <w:t>onnet</w:t>
      </w:r>
      <w:proofErr w:type="spellEnd"/>
      <w:r w:rsidR="00442A64" w:rsidRPr="00442A64">
        <w:rPr>
          <w:rFonts w:ascii="Arial" w:hAnsi="Arial" w:cs="Arial"/>
          <w:sz w:val="20"/>
          <w:szCs w:val="20"/>
        </w:rPr>
        <w:t xml:space="preserve"> discriminado </w:t>
      </w:r>
      <w:r w:rsidR="00442A64" w:rsidRPr="00442A64">
        <w:rPr>
          <w:rFonts w:ascii="Arial" w:hAnsi="Arial" w:cs="Arial"/>
          <w:sz w:val="20"/>
          <w:szCs w:val="20"/>
        </w:rPr>
        <w:lastRenderedPageBreak/>
        <w:t xml:space="preserve">según corresponda para LDI, Fijos, Operadoras del SMA. </w:t>
      </w:r>
      <w:r w:rsidR="003B5E9F" w:rsidRPr="00442A64">
        <w:rPr>
          <w:rFonts w:ascii="Arial" w:hAnsi="Arial" w:cs="Arial"/>
          <w:sz w:val="20"/>
          <w:szCs w:val="20"/>
        </w:rPr>
        <w:t xml:space="preserve">entre otros. </w:t>
      </w:r>
      <w:r w:rsidR="00442A64" w:rsidRPr="00442A64">
        <w:rPr>
          <w:rFonts w:ascii="Arial" w:hAnsi="Arial" w:cs="Arial"/>
          <w:sz w:val="20"/>
          <w:szCs w:val="20"/>
        </w:rPr>
        <w:t>Este valor será expresado en dólares de los Estados Unidos de América</w:t>
      </w:r>
      <w:r w:rsidR="0092566F">
        <w:rPr>
          <w:rFonts w:ascii="Arial" w:hAnsi="Arial" w:cs="Arial"/>
          <w:sz w:val="20"/>
          <w:szCs w:val="20"/>
        </w:rPr>
        <w:t xml:space="preserve">. </w:t>
      </w:r>
    </w:p>
    <w:p w:rsidR="009D01C0" w:rsidRDefault="009D01C0" w:rsidP="009D01C0">
      <w:pPr>
        <w:pStyle w:val="Prrafodelista"/>
        <w:jc w:val="both"/>
        <w:rPr>
          <w:rFonts w:ascii="Arial" w:hAnsi="Arial" w:cs="Arial"/>
          <w:b/>
          <w:sz w:val="20"/>
          <w:szCs w:val="20"/>
        </w:rPr>
      </w:pPr>
    </w:p>
    <w:p w:rsidR="00B4106C" w:rsidRPr="000878B4" w:rsidRDefault="00564100" w:rsidP="0013709A">
      <w:pPr>
        <w:numPr>
          <w:ilvl w:val="2"/>
          <w:numId w:val="24"/>
        </w:numPr>
        <w:tabs>
          <w:tab w:val="clear" w:pos="1080"/>
          <w:tab w:val="num" w:pos="360"/>
        </w:tabs>
        <w:spacing w:before="120"/>
        <w:ind w:left="360"/>
        <w:jc w:val="both"/>
        <w:rPr>
          <w:rFonts w:ascii="Arial" w:hAnsi="Arial" w:cs="Arial"/>
          <w:b/>
          <w:sz w:val="20"/>
          <w:szCs w:val="20"/>
        </w:rPr>
      </w:pPr>
      <w:r>
        <w:rPr>
          <w:rFonts w:ascii="Arial" w:hAnsi="Arial" w:cs="Arial"/>
          <w:b/>
          <w:sz w:val="20"/>
          <w:szCs w:val="20"/>
        </w:rPr>
        <w:t>MENSAJES CORTOS</w:t>
      </w:r>
      <w:r w:rsidRPr="000878B4">
        <w:rPr>
          <w:rFonts w:ascii="Arial" w:hAnsi="Arial" w:cs="Arial"/>
          <w:b/>
          <w:sz w:val="20"/>
          <w:szCs w:val="20"/>
        </w:rPr>
        <w:t>:</w:t>
      </w:r>
    </w:p>
    <w:p w:rsidR="00F233AD" w:rsidRDefault="000878B4" w:rsidP="0013709A">
      <w:pPr>
        <w:numPr>
          <w:ilvl w:val="0"/>
          <w:numId w:val="26"/>
        </w:numPr>
        <w:spacing w:before="120"/>
        <w:jc w:val="both"/>
        <w:rPr>
          <w:rFonts w:ascii="Arial" w:hAnsi="Arial" w:cs="Arial"/>
          <w:sz w:val="20"/>
          <w:szCs w:val="20"/>
        </w:rPr>
      </w:pPr>
      <w:r>
        <w:rPr>
          <w:rFonts w:ascii="Arial" w:hAnsi="Arial" w:cs="Arial"/>
          <w:b/>
          <w:sz w:val="20"/>
          <w:szCs w:val="20"/>
        </w:rPr>
        <w:t xml:space="preserve">Volumen de </w:t>
      </w:r>
      <w:r w:rsidR="003368FB" w:rsidRPr="004E0E0D">
        <w:rPr>
          <w:rFonts w:ascii="Arial" w:hAnsi="Arial" w:cs="Arial"/>
          <w:b/>
          <w:sz w:val="20"/>
          <w:szCs w:val="20"/>
        </w:rPr>
        <w:t>SMS facturados (</w:t>
      </w:r>
      <w:r w:rsidR="003150E1" w:rsidRPr="004E0E0D">
        <w:rPr>
          <w:rFonts w:ascii="Arial" w:hAnsi="Arial" w:cs="Arial"/>
          <w:b/>
          <w:sz w:val="20"/>
          <w:szCs w:val="20"/>
        </w:rPr>
        <w:t>cantidad</w:t>
      </w:r>
      <w:r w:rsidR="003368FB" w:rsidRPr="004E0E0D">
        <w:rPr>
          <w:rFonts w:ascii="Arial" w:hAnsi="Arial" w:cs="Arial"/>
          <w:b/>
          <w:sz w:val="20"/>
          <w:szCs w:val="20"/>
        </w:rPr>
        <w:t>):</w:t>
      </w:r>
      <w:r w:rsidR="00037A83" w:rsidRPr="004E0E0D">
        <w:rPr>
          <w:rFonts w:ascii="Arial" w:hAnsi="Arial" w:cs="Arial"/>
          <w:b/>
          <w:sz w:val="20"/>
          <w:szCs w:val="20"/>
        </w:rPr>
        <w:t xml:space="preserve"> </w:t>
      </w:r>
      <w:r w:rsidR="00037A83" w:rsidRPr="004E0E0D">
        <w:rPr>
          <w:rFonts w:ascii="Arial" w:hAnsi="Arial" w:cs="Arial"/>
          <w:sz w:val="20"/>
          <w:szCs w:val="20"/>
        </w:rPr>
        <w:t>Se</w:t>
      </w:r>
      <w:r w:rsidR="00037A83" w:rsidRPr="004E0E0D">
        <w:rPr>
          <w:rFonts w:ascii="Arial" w:hAnsi="Arial" w:cs="Arial"/>
          <w:b/>
          <w:sz w:val="20"/>
          <w:szCs w:val="20"/>
        </w:rPr>
        <w:t xml:space="preserve"> </w:t>
      </w:r>
      <w:r w:rsidR="00037A83" w:rsidRPr="004E0E0D">
        <w:rPr>
          <w:rFonts w:ascii="Arial" w:hAnsi="Arial" w:cs="Arial"/>
          <w:sz w:val="20"/>
          <w:szCs w:val="20"/>
        </w:rPr>
        <w:t xml:space="preserve">deberá colocar </w:t>
      </w:r>
      <w:r w:rsidR="004C456B">
        <w:rPr>
          <w:rFonts w:ascii="Arial" w:hAnsi="Arial" w:cs="Arial"/>
          <w:sz w:val="20"/>
          <w:szCs w:val="20"/>
        </w:rPr>
        <w:t>el</w:t>
      </w:r>
      <w:r w:rsidR="00AC7FEB">
        <w:rPr>
          <w:rFonts w:ascii="Arial" w:hAnsi="Arial" w:cs="Arial"/>
          <w:sz w:val="20"/>
          <w:szCs w:val="20"/>
        </w:rPr>
        <w:t xml:space="preserve"> valor</w:t>
      </w:r>
      <w:r w:rsidR="00AC7FEB" w:rsidRPr="004E0E0D">
        <w:rPr>
          <w:rFonts w:ascii="Arial" w:hAnsi="Arial" w:cs="Arial"/>
          <w:sz w:val="20"/>
          <w:szCs w:val="20"/>
        </w:rPr>
        <w:t xml:space="preserve"> </w:t>
      </w:r>
      <w:r w:rsidR="00037A83" w:rsidRPr="004E0E0D">
        <w:rPr>
          <w:rFonts w:ascii="Arial" w:hAnsi="Arial" w:cs="Arial"/>
          <w:sz w:val="20"/>
          <w:szCs w:val="20"/>
        </w:rPr>
        <w:t xml:space="preserve">total de SMS </w:t>
      </w:r>
      <w:r w:rsidR="004C456B">
        <w:rPr>
          <w:rFonts w:ascii="Arial" w:hAnsi="Arial" w:cs="Arial"/>
          <w:sz w:val="20"/>
          <w:szCs w:val="20"/>
        </w:rPr>
        <w:t xml:space="preserve">facturados, </w:t>
      </w:r>
      <w:r w:rsidR="00F233AD">
        <w:rPr>
          <w:rFonts w:ascii="Arial" w:hAnsi="Arial" w:cs="Arial"/>
          <w:sz w:val="20"/>
          <w:szCs w:val="20"/>
        </w:rPr>
        <w:t xml:space="preserve">efectivamente prestados </w:t>
      </w:r>
      <w:r w:rsidR="00037A83" w:rsidRPr="004E0E0D">
        <w:rPr>
          <w:rFonts w:ascii="Arial" w:hAnsi="Arial" w:cs="Arial"/>
          <w:sz w:val="20"/>
          <w:szCs w:val="20"/>
        </w:rPr>
        <w:t xml:space="preserve">a los </w:t>
      </w:r>
      <w:r w:rsidR="00F233AD" w:rsidRPr="00F233AD">
        <w:rPr>
          <w:rFonts w:ascii="Arial" w:hAnsi="Arial" w:cs="Arial"/>
          <w:sz w:val="20"/>
          <w:szCs w:val="20"/>
        </w:rPr>
        <w:t xml:space="preserve">abonados/clientes en la modalidad pospago abierto y controlado, los cuales deben desglosarse y asociarse a los tipos de tráfico citados en los campos 3 y 4, esto es, tráfico entrante, saliente y </w:t>
      </w:r>
      <w:proofErr w:type="spellStart"/>
      <w:r w:rsidR="00F233AD" w:rsidRPr="00F233AD">
        <w:rPr>
          <w:rFonts w:ascii="Arial" w:hAnsi="Arial" w:cs="Arial"/>
          <w:sz w:val="20"/>
          <w:szCs w:val="20"/>
        </w:rPr>
        <w:t>onnet</w:t>
      </w:r>
      <w:proofErr w:type="spellEnd"/>
      <w:r w:rsidR="00F233AD" w:rsidRPr="00F233AD">
        <w:rPr>
          <w:rFonts w:ascii="Arial" w:hAnsi="Arial" w:cs="Arial"/>
          <w:sz w:val="20"/>
          <w:szCs w:val="20"/>
        </w:rPr>
        <w:t xml:space="preserve"> discriminado según corresponda para LDI, Fijos, Operadoras del SMA. </w:t>
      </w:r>
    </w:p>
    <w:p w:rsidR="003368FB" w:rsidRDefault="00F233AD" w:rsidP="00F233AD">
      <w:pPr>
        <w:spacing w:before="120"/>
        <w:ind w:left="720"/>
        <w:jc w:val="both"/>
        <w:rPr>
          <w:rFonts w:ascii="Arial" w:hAnsi="Arial" w:cs="Arial"/>
          <w:sz w:val="20"/>
          <w:szCs w:val="20"/>
        </w:rPr>
      </w:pPr>
      <w:r w:rsidRPr="00F233AD">
        <w:rPr>
          <w:rFonts w:ascii="Arial" w:hAnsi="Arial" w:cs="Arial"/>
          <w:sz w:val="20"/>
          <w:szCs w:val="20"/>
        </w:rPr>
        <w:t xml:space="preserve">En este campo deberá incluirse el volumen de </w:t>
      </w:r>
      <w:r>
        <w:rPr>
          <w:rFonts w:ascii="Arial" w:hAnsi="Arial" w:cs="Arial"/>
          <w:sz w:val="20"/>
          <w:szCs w:val="20"/>
        </w:rPr>
        <w:t xml:space="preserve">SMS efectivamente prestado </w:t>
      </w:r>
      <w:r w:rsidRPr="00F233AD">
        <w:rPr>
          <w:rFonts w:ascii="Arial" w:hAnsi="Arial" w:cs="Arial"/>
          <w:sz w:val="20"/>
          <w:szCs w:val="20"/>
        </w:rPr>
        <w:t xml:space="preserve">asociado tanto a la tarifa básica como a consumos adicionales </w:t>
      </w:r>
      <w:r w:rsidR="004C456B">
        <w:rPr>
          <w:rFonts w:ascii="Arial" w:hAnsi="Arial" w:cs="Arial"/>
          <w:sz w:val="20"/>
          <w:szCs w:val="20"/>
        </w:rPr>
        <w:t xml:space="preserve">facturados </w:t>
      </w:r>
      <w:r w:rsidRPr="00F233AD">
        <w:rPr>
          <w:rFonts w:ascii="Arial" w:hAnsi="Arial" w:cs="Arial"/>
          <w:sz w:val="20"/>
          <w:szCs w:val="20"/>
        </w:rPr>
        <w:t>en la modalidad pospago</w:t>
      </w:r>
      <w:r w:rsidR="004C456B">
        <w:rPr>
          <w:rFonts w:ascii="Arial" w:hAnsi="Arial" w:cs="Arial"/>
          <w:sz w:val="20"/>
          <w:szCs w:val="20"/>
        </w:rPr>
        <w:t xml:space="preserve"> abierto o controlado</w:t>
      </w:r>
      <w:r w:rsidRPr="00F233AD">
        <w:rPr>
          <w:rFonts w:ascii="Arial" w:hAnsi="Arial" w:cs="Arial"/>
          <w:sz w:val="20"/>
          <w:szCs w:val="20"/>
        </w:rPr>
        <w:t>, incluido el tráfico de promociones.</w:t>
      </w:r>
    </w:p>
    <w:p w:rsidR="005B53F2" w:rsidRPr="00F233AD" w:rsidRDefault="005B53F2" w:rsidP="005B53F2">
      <w:pPr>
        <w:spacing w:before="120"/>
        <w:ind w:left="720"/>
        <w:jc w:val="both"/>
        <w:rPr>
          <w:rFonts w:ascii="Arial" w:hAnsi="Arial" w:cs="Arial"/>
          <w:sz w:val="20"/>
          <w:szCs w:val="20"/>
        </w:rPr>
      </w:pPr>
    </w:p>
    <w:p w:rsidR="005B53F2" w:rsidRPr="005B53F2" w:rsidRDefault="00253254" w:rsidP="0013709A">
      <w:pPr>
        <w:pStyle w:val="Prrafodelista"/>
        <w:numPr>
          <w:ilvl w:val="0"/>
          <w:numId w:val="26"/>
        </w:numPr>
        <w:jc w:val="both"/>
        <w:rPr>
          <w:rFonts w:ascii="Arial" w:hAnsi="Arial" w:cs="Arial"/>
          <w:sz w:val="20"/>
          <w:szCs w:val="20"/>
        </w:rPr>
      </w:pPr>
      <w:r w:rsidRPr="005B53F2">
        <w:rPr>
          <w:rFonts w:ascii="Arial" w:hAnsi="Arial" w:cs="Arial"/>
          <w:b/>
          <w:sz w:val="20"/>
          <w:szCs w:val="20"/>
        </w:rPr>
        <w:t>Valor de consumos a</w:t>
      </w:r>
      <w:r w:rsidR="00C223ED" w:rsidRPr="005B53F2">
        <w:rPr>
          <w:rFonts w:ascii="Arial" w:hAnsi="Arial" w:cs="Arial"/>
          <w:b/>
          <w:sz w:val="20"/>
          <w:szCs w:val="20"/>
        </w:rPr>
        <w:t>dicionales</w:t>
      </w:r>
      <w:r w:rsidRPr="005B53F2">
        <w:rPr>
          <w:rFonts w:ascii="Arial" w:hAnsi="Arial" w:cs="Arial"/>
          <w:b/>
          <w:sz w:val="20"/>
          <w:szCs w:val="20"/>
        </w:rPr>
        <w:t xml:space="preserve"> a la tarifa básica</w:t>
      </w:r>
      <w:r w:rsidR="00C223ED" w:rsidRPr="005B53F2">
        <w:rPr>
          <w:rFonts w:ascii="Arial" w:hAnsi="Arial" w:cs="Arial"/>
          <w:b/>
          <w:sz w:val="20"/>
          <w:szCs w:val="20"/>
        </w:rPr>
        <w:t xml:space="preserve"> asociados al servicio de </w:t>
      </w:r>
      <w:r w:rsidRPr="005B53F2">
        <w:rPr>
          <w:rFonts w:ascii="Arial" w:hAnsi="Arial" w:cs="Arial"/>
          <w:b/>
          <w:sz w:val="20"/>
          <w:szCs w:val="20"/>
        </w:rPr>
        <w:t xml:space="preserve">Mensaje Cortos </w:t>
      </w:r>
      <w:r w:rsidR="00C223ED" w:rsidRPr="005B53F2">
        <w:rPr>
          <w:rFonts w:ascii="Arial" w:hAnsi="Arial" w:cs="Arial"/>
          <w:b/>
          <w:sz w:val="20"/>
          <w:szCs w:val="20"/>
        </w:rPr>
        <w:t xml:space="preserve">(USD): </w:t>
      </w:r>
      <w:r w:rsidR="00C223ED" w:rsidRPr="005B53F2">
        <w:rPr>
          <w:rFonts w:ascii="Arial" w:hAnsi="Arial" w:cs="Arial"/>
          <w:sz w:val="20"/>
          <w:szCs w:val="20"/>
        </w:rPr>
        <w:t>Se deberá colocar el valor total derivado de los consumos adicionales a la tarifa básica</w:t>
      </w:r>
      <w:r w:rsidR="009D01C0" w:rsidRPr="005B53F2">
        <w:rPr>
          <w:rFonts w:ascii="Arial" w:hAnsi="Arial" w:cs="Arial"/>
          <w:sz w:val="20"/>
          <w:szCs w:val="20"/>
        </w:rPr>
        <w:t xml:space="preserve"> </w:t>
      </w:r>
      <w:r w:rsidR="00C223ED" w:rsidRPr="005B53F2">
        <w:rPr>
          <w:rFonts w:ascii="Arial" w:hAnsi="Arial" w:cs="Arial"/>
          <w:sz w:val="20"/>
          <w:szCs w:val="20"/>
        </w:rPr>
        <w:t>que corre</w:t>
      </w:r>
      <w:r w:rsidRPr="005B53F2">
        <w:rPr>
          <w:rFonts w:ascii="Arial" w:hAnsi="Arial" w:cs="Arial"/>
          <w:sz w:val="20"/>
          <w:szCs w:val="20"/>
        </w:rPr>
        <w:t>s</w:t>
      </w:r>
      <w:r w:rsidR="00C223ED" w:rsidRPr="005B53F2">
        <w:rPr>
          <w:rFonts w:ascii="Arial" w:hAnsi="Arial" w:cs="Arial"/>
          <w:sz w:val="20"/>
          <w:szCs w:val="20"/>
        </w:rPr>
        <w:t>ponden</w:t>
      </w:r>
      <w:r w:rsidR="009D01C0" w:rsidRPr="005B53F2">
        <w:rPr>
          <w:rFonts w:ascii="Arial" w:hAnsi="Arial" w:cs="Arial"/>
          <w:sz w:val="20"/>
          <w:szCs w:val="20"/>
        </w:rPr>
        <w:t xml:space="preserve"> únicamente al servicio de SMS y </w:t>
      </w:r>
      <w:r w:rsidR="00C223ED" w:rsidRPr="005B53F2">
        <w:rPr>
          <w:rFonts w:ascii="Arial" w:hAnsi="Arial" w:cs="Arial"/>
          <w:sz w:val="20"/>
          <w:szCs w:val="20"/>
        </w:rPr>
        <w:t xml:space="preserve">que se incluyen en la </w:t>
      </w:r>
      <w:r w:rsidR="005B53F2">
        <w:rPr>
          <w:rFonts w:ascii="Arial" w:hAnsi="Arial" w:cs="Arial"/>
          <w:sz w:val="20"/>
          <w:szCs w:val="20"/>
        </w:rPr>
        <w:t>factura al abonado/cliente,</w:t>
      </w:r>
      <w:r w:rsidR="00C223ED" w:rsidRPr="005B53F2">
        <w:rPr>
          <w:rFonts w:ascii="Arial" w:hAnsi="Arial" w:cs="Arial"/>
          <w:sz w:val="20"/>
          <w:szCs w:val="20"/>
        </w:rPr>
        <w:t xml:space="preserve"> </w:t>
      </w:r>
      <w:r w:rsidR="005B53F2" w:rsidRPr="005B53F2">
        <w:rPr>
          <w:rFonts w:ascii="Arial" w:hAnsi="Arial" w:cs="Arial"/>
          <w:sz w:val="20"/>
          <w:szCs w:val="20"/>
        </w:rPr>
        <w:t xml:space="preserve">dichos valores deben desglosarse y asociarse a los tipos de tráfico citados en los campos 3 y 4, esto es, tráfico entrante, saliente y </w:t>
      </w:r>
      <w:proofErr w:type="spellStart"/>
      <w:r w:rsidR="005B53F2" w:rsidRPr="005B53F2">
        <w:rPr>
          <w:rFonts w:ascii="Arial" w:hAnsi="Arial" w:cs="Arial"/>
          <w:sz w:val="20"/>
          <w:szCs w:val="20"/>
        </w:rPr>
        <w:t>onnet</w:t>
      </w:r>
      <w:proofErr w:type="spellEnd"/>
      <w:r w:rsidR="005B53F2" w:rsidRPr="005B53F2">
        <w:rPr>
          <w:rFonts w:ascii="Arial" w:hAnsi="Arial" w:cs="Arial"/>
          <w:sz w:val="20"/>
          <w:szCs w:val="20"/>
        </w:rPr>
        <w:t xml:space="preserve"> discriminado según corresponda para LDI, Fijos, Operadoras del SMA. entre otros. Este valor será expresado en dólares de los Estados Unidos de América. </w:t>
      </w:r>
    </w:p>
    <w:p w:rsidR="009D01C0" w:rsidRPr="005B53F2" w:rsidRDefault="009D01C0" w:rsidP="005B53F2">
      <w:pPr>
        <w:spacing w:before="120"/>
        <w:ind w:left="720"/>
        <w:jc w:val="both"/>
        <w:rPr>
          <w:rFonts w:ascii="Arial" w:hAnsi="Arial" w:cs="Arial"/>
          <w:sz w:val="20"/>
          <w:szCs w:val="20"/>
        </w:rPr>
      </w:pPr>
      <w:r w:rsidRPr="005B53F2">
        <w:rPr>
          <w:rFonts w:ascii="Arial" w:hAnsi="Arial" w:cs="Arial"/>
          <w:sz w:val="20"/>
          <w:szCs w:val="20"/>
        </w:rPr>
        <w:t>No obstante de lo señalado, se deberá excluir de éste r</w:t>
      </w:r>
      <w:r w:rsidR="007B71CE">
        <w:rPr>
          <w:rFonts w:ascii="Arial" w:hAnsi="Arial" w:cs="Arial"/>
          <w:sz w:val="20"/>
          <w:szCs w:val="20"/>
        </w:rPr>
        <w:t xml:space="preserve">eporte las recargas </w:t>
      </w:r>
      <w:proofErr w:type="spellStart"/>
      <w:r w:rsidR="007B71CE">
        <w:rPr>
          <w:rFonts w:ascii="Arial" w:hAnsi="Arial" w:cs="Arial"/>
          <w:sz w:val="20"/>
          <w:szCs w:val="20"/>
        </w:rPr>
        <w:t>pospagadas</w:t>
      </w:r>
      <w:proofErr w:type="spellEnd"/>
      <w:r w:rsidR="007B71CE">
        <w:rPr>
          <w:rFonts w:ascii="Arial" w:hAnsi="Arial" w:cs="Arial"/>
          <w:sz w:val="20"/>
          <w:szCs w:val="20"/>
        </w:rPr>
        <w:t>.</w:t>
      </w:r>
    </w:p>
    <w:p w:rsidR="000D423A" w:rsidRDefault="000D423A" w:rsidP="000D423A">
      <w:pPr>
        <w:jc w:val="both"/>
        <w:rPr>
          <w:rFonts w:ascii="Arial" w:hAnsi="Arial" w:cs="Arial"/>
          <w:b/>
          <w:sz w:val="20"/>
          <w:szCs w:val="20"/>
        </w:rPr>
      </w:pPr>
    </w:p>
    <w:p w:rsidR="000D423A" w:rsidRDefault="000D423A" w:rsidP="000D423A">
      <w:pPr>
        <w:jc w:val="both"/>
        <w:rPr>
          <w:rFonts w:ascii="Arial" w:hAnsi="Arial" w:cs="Arial"/>
          <w:sz w:val="20"/>
          <w:szCs w:val="20"/>
        </w:rPr>
      </w:pPr>
      <w:r>
        <w:rPr>
          <w:rFonts w:ascii="Arial" w:hAnsi="Arial" w:cs="Arial"/>
          <w:b/>
          <w:sz w:val="20"/>
          <w:szCs w:val="20"/>
        </w:rPr>
        <w:t xml:space="preserve">Nota 1: </w:t>
      </w:r>
      <w:r>
        <w:rPr>
          <w:rFonts w:ascii="Arial" w:hAnsi="Arial" w:cs="Arial"/>
          <w:sz w:val="20"/>
          <w:szCs w:val="20"/>
        </w:rPr>
        <w:t>En atención al Oficio</w:t>
      </w:r>
      <w:r w:rsidRPr="00F477CB">
        <w:rPr>
          <w:rFonts w:ascii="Arial" w:hAnsi="Arial" w:cs="Arial"/>
          <w:sz w:val="20"/>
          <w:szCs w:val="20"/>
        </w:rPr>
        <w:t xml:space="preserve"> GR-1330-2013</w:t>
      </w:r>
      <w:r>
        <w:rPr>
          <w:rFonts w:ascii="Arial" w:hAnsi="Arial" w:cs="Arial"/>
          <w:sz w:val="20"/>
          <w:szCs w:val="20"/>
        </w:rPr>
        <w:t xml:space="preserve"> </w:t>
      </w:r>
      <w:r w:rsidRPr="00F477CB">
        <w:rPr>
          <w:rFonts w:ascii="Arial" w:hAnsi="Arial" w:cs="Arial"/>
          <w:sz w:val="20"/>
          <w:szCs w:val="20"/>
        </w:rPr>
        <w:t xml:space="preserve">de 28 de octubre de 2013, </w:t>
      </w:r>
      <w:r w:rsidR="00083AF4">
        <w:rPr>
          <w:rFonts w:ascii="Arial" w:hAnsi="Arial" w:cs="Arial"/>
          <w:sz w:val="20"/>
          <w:szCs w:val="20"/>
        </w:rPr>
        <w:t xml:space="preserve">mediante </w:t>
      </w:r>
      <w:r>
        <w:rPr>
          <w:rFonts w:ascii="Arial" w:hAnsi="Arial" w:cs="Arial"/>
          <w:sz w:val="20"/>
          <w:szCs w:val="20"/>
        </w:rPr>
        <w:t>el cual la empresa</w:t>
      </w:r>
      <w:r w:rsidRPr="00F477CB">
        <w:rPr>
          <w:rFonts w:ascii="Arial" w:hAnsi="Arial" w:cs="Arial"/>
          <w:sz w:val="20"/>
          <w:szCs w:val="20"/>
        </w:rPr>
        <w:t xml:space="preserve"> CONECEL S.A. </w:t>
      </w:r>
      <w:r>
        <w:rPr>
          <w:rFonts w:ascii="Arial" w:hAnsi="Arial" w:cs="Arial"/>
          <w:sz w:val="20"/>
          <w:szCs w:val="20"/>
        </w:rPr>
        <w:t>señala</w:t>
      </w:r>
      <w:r w:rsidRPr="00F477CB">
        <w:rPr>
          <w:rFonts w:ascii="Arial" w:hAnsi="Arial" w:cs="Arial"/>
          <w:sz w:val="20"/>
          <w:szCs w:val="20"/>
        </w:rPr>
        <w:t xml:space="preserve"> la imposibilidad </w:t>
      </w:r>
      <w:r w:rsidR="00083AF4">
        <w:rPr>
          <w:rFonts w:ascii="Arial" w:hAnsi="Arial" w:cs="Arial"/>
          <w:sz w:val="20"/>
          <w:szCs w:val="20"/>
        </w:rPr>
        <w:t xml:space="preserve">actual </w:t>
      </w:r>
      <w:r>
        <w:rPr>
          <w:rFonts w:ascii="Arial" w:hAnsi="Arial" w:cs="Arial"/>
          <w:sz w:val="20"/>
          <w:szCs w:val="20"/>
        </w:rPr>
        <w:t>de discriminar el total de SMS entrante según su procedencia, se incluye en la columna 3, el campo “Total Entrante”, el cual correspondería a</w:t>
      </w:r>
      <w:r w:rsidR="0059493D">
        <w:rPr>
          <w:rFonts w:ascii="Arial" w:hAnsi="Arial" w:cs="Arial"/>
          <w:sz w:val="20"/>
          <w:szCs w:val="20"/>
        </w:rPr>
        <w:t>l</w:t>
      </w:r>
      <w:r>
        <w:rPr>
          <w:rFonts w:ascii="Arial" w:hAnsi="Arial" w:cs="Arial"/>
          <w:sz w:val="20"/>
          <w:szCs w:val="20"/>
        </w:rPr>
        <w:t xml:space="preserve"> total de SMS entrante sin desglose.</w:t>
      </w:r>
    </w:p>
    <w:p w:rsidR="005B2889" w:rsidRDefault="005B2889" w:rsidP="000D423A">
      <w:pPr>
        <w:jc w:val="both"/>
        <w:rPr>
          <w:rFonts w:ascii="Arial" w:hAnsi="Arial" w:cs="Arial"/>
          <w:sz w:val="20"/>
          <w:szCs w:val="20"/>
        </w:rPr>
      </w:pPr>
    </w:p>
    <w:p w:rsidR="0059493D" w:rsidRDefault="005B2889" w:rsidP="0059493D">
      <w:pPr>
        <w:jc w:val="both"/>
        <w:rPr>
          <w:rFonts w:ascii="Arial" w:hAnsi="Arial" w:cs="Arial"/>
          <w:sz w:val="20"/>
          <w:szCs w:val="20"/>
        </w:rPr>
      </w:pPr>
      <w:r>
        <w:rPr>
          <w:rFonts w:ascii="Arial" w:hAnsi="Arial" w:cs="Arial"/>
          <w:b/>
          <w:sz w:val="20"/>
          <w:szCs w:val="20"/>
        </w:rPr>
        <w:t xml:space="preserve">Nota 2: </w:t>
      </w:r>
      <w:r w:rsidR="00083AF4">
        <w:rPr>
          <w:rFonts w:ascii="Arial" w:hAnsi="Arial" w:cs="Arial"/>
          <w:sz w:val="20"/>
          <w:szCs w:val="20"/>
        </w:rPr>
        <w:t>En atención al oficio</w:t>
      </w:r>
      <w:r w:rsidR="00083AF4" w:rsidRPr="00083AF4">
        <w:rPr>
          <w:rFonts w:ascii="Arial" w:hAnsi="Arial" w:cs="Arial"/>
          <w:sz w:val="20"/>
          <w:szCs w:val="20"/>
        </w:rPr>
        <w:t xml:space="preserve"> VPR-563</w:t>
      </w:r>
      <w:r w:rsidR="00083AF4">
        <w:rPr>
          <w:rFonts w:ascii="Arial" w:hAnsi="Arial" w:cs="Arial"/>
          <w:sz w:val="20"/>
          <w:szCs w:val="20"/>
        </w:rPr>
        <w:t>7-2013 de 18 de octubre de 2013, mediante el cual la</w:t>
      </w:r>
      <w:r w:rsidR="00083AF4" w:rsidRPr="00083AF4">
        <w:rPr>
          <w:rFonts w:ascii="Arial" w:hAnsi="Arial" w:cs="Arial"/>
          <w:sz w:val="20"/>
          <w:szCs w:val="20"/>
        </w:rPr>
        <w:t xml:space="preserve"> empresa</w:t>
      </w:r>
      <w:r w:rsidR="00083AF4">
        <w:rPr>
          <w:rFonts w:ascii="Arial" w:hAnsi="Arial" w:cs="Arial"/>
          <w:sz w:val="20"/>
          <w:szCs w:val="20"/>
        </w:rPr>
        <w:t xml:space="preserve"> </w:t>
      </w:r>
      <w:r w:rsidR="00083AF4" w:rsidRPr="00083AF4">
        <w:rPr>
          <w:rFonts w:ascii="Arial" w:hAnsi="Arial" w:cs="Arial"/>
          <w:sz w:val="20"/>
          <w:szCs w:val="20"/>
        </w:rPr>
        <w:t xml:space="preserve">OTECEL S.A., </w:t>
      </w:r>
      <w:r w:rsidR="00083AF4">
        <w:rPr>
          <w:rFonts w:ascii="Arial" w:hAnsi="Arial" w:cs="Arial"/>
          <w:sz w:val="20"/>
          <w:szCs w:val="20"/>
        </w:rPr>
        <w:t>señala</w:t>
      </w:r>
      <w:r w:rsidR="00083AF4" w:rsidRPr="00083AF4">
        <w:rPr>
          <w:rFonts w:ascii="Arial" w:hAnsi="Arial" w:cs="Arial"/>
          <w:sz w:val="20"/>
          <w:szCs w:val="20"/>
        </w:rPr>
        <w:t xml:space="preserve"> la imposib</w:t>
      </w:r>
      <w:r w:rsidR="0059493D">
        <w:rPr>
          <w:rFonts w:ascii="Arial" w:hAnsi="Arial" w:cs="Arial"/>
          <w:sz w:val="20"/>
          <w:szCs w:val="20"/>
        </w:rPr>
        <w:t>ilidad actual de discriminar el total de SMS saliente según su destino, se incluye en la columna 3, el campo “Total Saliente”, el cual correspondería al total de SMS saliente sin desglose.</w:t>
      </w:r>
    </w:p>
    <w:p w:rsidR="003B52EF" w:rsidRDefault="003B52EF" w:rsidP="0059493D">
      <w:pPr>
        <w:jc w:val="both"/>
        <w:rPr>
          <w:rFonts w:ascii="Arial" w:hAnsi="Arial" w:cs="Arial"/>
          <w:sz w:val="20"/>
          <w:szCs w:val="20"/>
        </w:rPr>
      </w:pPr>
    </w:p>
    <w:p w:rsidR="00FC4777" w:rsidRPr="004E0E0D" w:rsidRDefault="004B5481" w:rsidP="0013709A">
      <w:pPr>
        <w:numPr>
          <w:ilvl w:val="2"/>
          <w:numId w:val="24"/>
        </w:numPr>
        <w:tabs>
          <w:tab w:val="clear" w:pos="1080"/>
          <w:tab w:val="num" w:pos="360"/>
        </w:tabs>
        <w:spacing w:before="120"/>
        <w:ind w:left="360"/>
        <w:jc w:val="both"/>
        <w:rPr>
          <w:rFonts w:ascii="Arial" w:hAnsi="Arial" w:cs="Arial"/>
          <w:b/>
          <w:sz w:val="20"/>
          <w:szCs w:val="20"/>
        </w:rPr>
      </w:pPr>
      <w:r>
        <w:rPr>
          <w:rFonts w:ascii="Arial" w:hAnsi="Arial" w:cs="Arial"/>
          <w:b/>
          <w:sz w:val="20"/>
          <w:szCs w:val="20"/>
        </w:rPr>
        <w:t>DATOS</w:t>
      </w:r>
      <w:r w:rsidR="005F1B97">
        <w:rPr>
          <w:rFonts w:ascii="Arial" w:hAnsi="Arial" w:cs="Arial"/>
          <w:b/>
          <w:sz w:val="20"/>
          <w:szCs w:val="20"/>
        </w:rPr>
        <w:t xml:space="preserve"> (No incluye M2M)</w:t>
      </w:r>
    </w:p>
    <w:p w:rsidR="004C456B" w:rsidRDefault="00A75F17" w:rsidP="00F31F6E">
      <w:pPr>
        <w:numPr>
          <w:ilvl w:val="0"/>
          <w:numId w:val="2"/>
        </w:numPr>
        <w:spacing w:before="120"/>
        <w:jc w:val="both"/>
        <w:rPr>
          <w:rFonts w:ascii="Arial" w:hAnsi="Arial" w:cs="Arial"/>
          <w:sz w:val="20"/>
          <w:szCs w:val="20"/>
        </w:rPr>
      </w:pPr>
      <w:r w:rsidRPr="004C456B">
        <w:rPr>
          <w:rFonts w:ascii="Arial" w:hAnsi="Arial" w:cs="Arial"/>
          <w:b/>
          <w:sz w:val="20"/>
          <w:szCs w:val="20"/>
        </w:rPr>
        <w:t xml:space="preserve">Total de </w:t>
      </w:r>
      <w:r w:rsidR="00FB0B07" w:rsidRPr="004C456B">
        <w:rPr>
          <w:rFonts w:ascii="Arial" w:hAnsi="Arial" w:cs="Arial"/>
          <w:b/>
          <w:sz w:val="20"/>
          <w:szCs w:val="20"/>
        </w:rPr>
        <w:t xml:space="preserve">tráfico de datos </w:t>
      </w:r>
      <w:r w:rsidR="00D901F5" w:rsidRPr="004C456B">
        <w:rPr>
          <w:rFonts w:ascii="Arial" w:hAnsi="Arial" w:cs="Arial"/>
          <w:b/>
          <w:sz w:val="20"/>
          <w:szCs w:val="20"/>
        </w:rPr>
        <w:t>facturado (MB):</w:t>
      </w:r>
      <w:r w:rsidR="00D901F5" w:rsidRPr="004C456B">
        <w:rPr>
          <w:rFonts w:ascii="Arial" w:hAnsi="Arial" w:cs="Arial"/>
          <w:sz w:val="20"/>
          <w:szCs w:val="20"/>
        </w:rPr>
        <w:t xml:space="preserve"> Se deber</w:t>
      </w:r>
      <w:r w:rsidR="009F6B94" w:rsidRPr="004C456B">
        <w:rPr>
          <w:rFonts w:ascii="Arial" w:hAnsi="Arial" w:cs="Arial"/>
          <w:sz w:val="20"/>
          <w:szCs w:val="20"/>
        </w:rPr>
        <w:t>á colocar el total de</w:t>
      </w:r>
      <w:r w:rsidR="004C456B">
        <w:rPr>
          <w:rFonts w:ascii="Arial" w:hAnsi="Arial" w:cs="Arial"/>
          <w:sz w:val="20"/>
          <w:szCs w:val="20"/>
        </w:rPr>
        <w:t xml:space="preserve"> datos expresados en</w:t>
      </w:r>
      <w:r w:rsidR="009F6B94" w:rsidRPr="004C456B">
        <w:rPr>
          <w:rFonts w:ascii="Arial" w:hAnsi="Arial" w:cs="Arial"/>
          <w:sz w:val="20"/>
          <w:szCs w:val="20"/>
        </w:rPr>
        <w:t xml:space="preserve"> Megabytes facturados que fueron </w:t>
      </w:r>
      <w:r w:rsidR="004C456B" w:rsidRPr="004C456B">
        <w:rPr>
          <w:rFonts w:ascii="Arial" w:hAnsi="Arial" w:cs="Arial"/>
          <w:sz w:val="20"/>
          <w:szCs w:val="20"/>
        </w:rPr>
        <w:t xml:space="preserve">efectivamente prestados a los abonados/clientes en la modalidad pospago abierto y controlado. </w:t>
      </w:r>
      <w:r w:rsidRPr="004C456B">
        <w:rPr>
          <w:rFonts w:ascii="Arial" w:hAnsi="Arial" w:cs="Arial"/>
          <w:sz w:val="20"/>
          <w:szCs w:val="20"/>
        </w:rPr>
        <w:t>En este caso no aplica</w:t>
      </w:r>
      <w:r w:rsidR="00290923" w:rsidRPr="004C456B">
        <w:rPr>
          <w:rFonts w:ascii="Arial" w:hAnsi="Arial" w:cs="Arial"/>
          <w:sz w:val="20"/>
          <w:szCs w:val="20"/>
        </w:rPr>
        <w:t xml:space="preserve"> </w:t>
      </w:r>
      <w:r w:rsidRPr="004C456B">
        <w:rPr>
          <w:rFonts w:ascii="Arial" w:hAnsi="Arial" w:cs="Arial"/>
          <w:sz w:val="20"/>
          <w:szCs w:val="20"/>
        </w:rPr>
        <w:t>la descripción de tipo de tráfico.</w:t>
      </w:r>
      <w:r w:rsidR="00C31CE0" w:rsidRPr="004C456B">
        <w:rPr>
          <w:rFonts w:ascii="Arial" w:hAnsi="Arial" w:cs="Arial"/>
          <w:sz w:val="20"/>
          <w:szCs w:val="20"/>
        </w:rPr>
        <w:t xml:space="preserve"> </w:t>
      </w:r>
    </w:p>
    <w:p w:rsidR="004C456B" w:rsidRPr="004C456B" w:rsidRDefault="004C456B" w:rsidP="004C456B">
      <w:pPr>
        <w:spacing w:before="120"/>
        <w:ind w:left="1065"/>
        <w:jc w:val="both"/>
        <w:rPr>
          <w:rFonts w:ascii="Arial" w:hAnsi="Arial" w:cs="Arial"/>
          <w:sz w:val="20"/>
          <w:szCs w:val="20"/>
        </w:rPr>
      </w:pPr>
      <w:r w:rsidRPr="004C456B">
        <w:rPr>
          <w:rFonts w:ascii="Arial" w:hAnsi="Arial" w:cs="Arial"/>
          <w:sz w:val="20"/>
          <w:szCs w:val="20"/>
        </w:rPr>
        <w:t>En este campo deberá incluirse el volumen total de datos e</w:t>
      </w:r>
      <w:r>
        <w:rPr>
          <w:rFonts w:ascii="Arial" w:hAnsi="Arial" w:cs="Arial"/>
          <w:sz w:val="20"/>
          <w:szCs w:val="20"/>
        </w:rPr>
        <w:t xml:space="preserve">xpresado en Megabytes </w:t>
      </w:r>
      <w:r w:rsidRPr="004C456B">
        <w:rPr>
          <w:rFonts w:ascii="Arial" w:hAnsi="Arial" w:cs="Arial"/>
          <w:sz w:val="20"/>
          <w:szCs w:val="20"/>
        </w:rPr>
        <w:t>efectivamente prestado</w:t>
      </w:r>
      <w:r>
        <w:rPr>
          <w:rFonts w:ascii="Arial" w:hAnsi="Arial" w:cs="Arial"/>
          <w:sz w:val="20"/>
          <w:szCs w:val="20"/>
        </w:rPr>
        <w:t>,</w:t>
      </w:r>
      <w:r w:rsidRPr="004C456B">
        <w:rPr>
          <w:rFonts w:ascii="Arial" w:hAnsi="Arial" w:cs="Arial"/>
          <w:sz w:val="20"/>
          <w:szCs w:val="20"/>
        </w:rPr>
        <w:t xml:space="preserve"> asociado tanto a la tarifa básica como a consumos adicionales facturados en la modalidad pospago abierto o controlado, incluido el tráfico de promociones.</w:t>
      </w:r>
    </w:p>
    <w:p w:rsidR="005B53F2" w:rsidRPr="005B53F2" w:rsidRDefault="00CA78DF" w:rsidP="00F31F6E">
      <w:pPr>
        <w:numPr>
          <w:ilvl w:val="0"/>
          <w:numId w:val="2"/>
        </w:numPr>
        <w:spacing w:before="120"/>
        <w:jc w:val="both"/>
        <w:rPr>
          <w:rFonts w:ascii="Arial" w:hAnsi="Arial" w:cs="Arial"/>
          <w:sz w:val="20"/>
          <w:szCs w:val="20"/>
        </w:rPr>
      </w:pPr>
      <w:r w:rsidRPr="005B53F2">
        <w:rPr>
          <w:rFonts w:ascii="Arial" w:hAnsi="Arial" w:cs="Arial"/>
          <w:b/>
          <w:sz w:val="20"/>
          <w:szCs w:val="20"/>
        </w:rPr>
        <w:t>Valor de consumos a</w:t>
      </w:r>
      <w:r w:rsidR="00EB2780" w:rsidRPr="005B53F2">
        <w:rPr>
          <w:rFonts w:ascii="Arial" w:hAnsi="Arial" w:cs="Arial"/>
          <w:b/>
          <w:sz w:val="20"/>
          <w:szCs w:val="20"/>
        </w:rPr>
        <w:t xml:space="preserve">dicionales asociados al servicio de datos (USD): </w:t>
      </w:r>
      <w:r w:rsidR="00EB2780" w:rsidRPr="005B53F2">
        <w:rPr>
          <w:rFonts w:ascii="Arial" w:hAnsi="Arial" w:cs="Arial"/>
          <w:sz w:val="20"/>
          <w:szCs w:val="20"/>
        </w:rPr>
        <w:t>Se deberá colocar el valor total derivado de los consumos adicionales a la tarifa básica  que corre</w:t>
      </w:r>
      <w:r w:rsidRPr="005B53F2">
        <w:rPr>
          <w:rFonts w:ascii="Arial" w:hAnsi="Arial" w:cs="Arial"/>
          <w:sz w:val="20"/>
          <w:szCs w:val="20"/>
        </w:rPr>
        <w:t>s</w:t>
      </w:r>
      <w:r w:rsidR="00EB2780" w:rsidRPr="005B53F2">
        <w:rPr>
          <w:rFonts w:ascii="Arial" w:hAnsi="Arial" w:cs="Arial"/>
          <w:sz w:val="20"/>
          <w:szCs w:val="20"/>
        </w:rPr>
        <w:t xml:space="preserve">ponden </w:t>
      </w:r>
      <w:r w:rsidR="005B53F2" w:rsidRPr="005B53F2">
        <w:rPr>
          <w:rFonts w:ascii="Arial" w:hAnsi="Arial" w:cs="Arial"/>
          <w:sz w:val="20"/>
          <w:szCs w:val="20"/>
        </w:rPr>
        <w:t>únicamente al servicio de datos</w:t>
      </w:r>
      <w:r w:rsidR="00EB2780" w:rsidRPr="005B53F2">
        <w:rPr>
          <w:rFonts w:ascii="Arial" w:hAnsi="Arial" w:cs="Arial"/>
          <w:sz w:val="20"/>
          <w:szCs w:val="20"/>
        </w:rPr>
        <w:t xml:space="preserve">, mismos que se incluyen en la factura al abonado/cliente. </w:t>
      </w:r>
      <w:r w:rsidR="005B53F2" w:rsidRPr="004C456B">
        <w:rPr>
          <w:rFonts w:ascii="Arial" w:hAnsi="Arial" w:cs="Arial"/>
          <w:sz w:val="20"/>
          <w:szCs w:val="20"/>
        </w:rPr>
        <w:t xml:space="preserve">En este caso no aplica la descripción de tipo de tráfico. </w:t>
      </w:r>
    </w:p>
    <w:p w:rsidR="005B53F2" w:rsidRDefault="005B53F2" w:rsidP="005B53F2">
      <w:pPr>
        <w:spacing w:before="120"/>
        <w:ind w:left="1065"/>
        <w:jc w:val="both"/>
        <w:rPr>
          <w:rFonts w:ascii="Arial" w:hAnsi="Arial" w:cs="Arial"/>
          <w:sz w:val="20"/>
          <w:szCs w:val="20"/>
        </w:rPr>
      </w:pPr>
      <w:r w:rsidRPr="005B53F2">
        <w:rPr>
          <w:rFonts w:ascii="Arial" w:hAnsi="Arial" w:cs="Arial"/>
          <w:sz w:val="20"/>
          <w:szCs w:val="20"/>
        </w:rPr>
        <w:t xml:space="preserve">No obstante de lo señalado, se deberá excluir de éste reporte las recargas </w:t>
      </w:r>
      <w:proofErr w:type="spellStart"/>
      <w:r w:rsidRPr="005B53F2">
        <w:rPr>
          <w:rFonts w:ascii="Arial" w:hAnsi="Arial" w:cs="Arial"/>
          <w:sz w:val="20"/>
          <w:szCs w:val="20"/>
        </w:rPr>
        <w:t>pospagadas</w:t>
      </w:r>
      <w:proofErr w:type="spellEnd"/>
      <w:r w:rsidR="003B52EF">
        <w:rPr>
          <w:rFonts w:ascii="Arial" w:hAnsi="Arial" w:cs="Arial"/>
          <w:sz w:val="20"/>
          <w:szCs w:val="20"/>
        </w:rPr>
        <w:t>.</w:t>
      </w:r>
    </w:p>
    <w:p w:rsidR="003B52EF" w:rsidRDefault="003B52EF" w:rsidP="005B53F2">
      <w:pPr>
        <w:spacing w:before="120"/>
        <w:ind w:left="1065"/>
        <w:jc w:val="both"/>
        <w:rPr>
          <w:rFonts w:ascii="Arial" w:hAnsi="Arial" w:cs="Arial"/>
          <w:sz w:val="20"/>
          <w:szCs w:val="20"/>
        </w:rPr>
      </w:pPr>
    </w:p>
    <w:p w:rsidR="00117972" w:rsidRPr="005B53F2" w:rsidRDefault="00117972" w:rsidP="005B53F2">
      <w:pPr>
        <w:spacing w:before="120"/>
        <w:ind w:left="1065"/>
        <w:jc w:val="both"/>
        <w:rPr>
          <w:rFonts w:ascii="Arial" w:hAnsi="Arial" w:cs="Arial"/>
          <w:sz w:val="20"/>
          <w:szCs w:val="20"/>
        </w:rPr>
      </w:pPr>
      <w:bookmarkStart w:id="4" w:name="_GoBack"/>
      <w:bookmarkEnd w:id="4"/>
    </w:p>
    <w:p w:rsidR="003474FC" w:rsidRPr="004E0E0D" w:rsidRDefault="003474FC" w:rsidP="00687F74">
      <w:pPr>
        <w:spacing w:before="120"/>
        <w:jc w:val="both"/>
        <w:rPr>
          <w:rFonts w:ascii="Arial" w:hAnsi="Arial" w:cs="Arial"/>
          <w:b/>
          <w:bCs/>
          <w:sz w:val="20"/>
          <w:szCs w:val="20"/>
        </w:rPr>
      </w:pPr>
      <w:r w:rsidRPr="004E0E0D">
        <w:rPr>
          <w:rFonts w:ascii="Arial" w:hAnsi="Arial" w:cs="Arial"/>
          <w:b/>
          <w:bCs/>
          <w:sz w:val="20"/>
          <w:szCs w:val="20"/>
        </w:rPr>
        <w:lastRenderedPageBreak/>
        <w:t>OTROS SERVICIOS FACTURADOS</w:t>
      </w:r>
    </w:p>
    <w:p w:rsidR="003474FC" w:rsidRPr="004E0E0D" w:rsidRDefault="003474FC" w:rsidP="00687F74">
      <w:pPr>
        <w:spacing w:before="120"/>
        <w:jc w:val="both"/>
        <w:rPr>
          <w:rFonts w:ascii="Arial" w:hAnsi="Arial" w:cs="Arial"/>
          <w:sz w:val="20"/>
          <w:szCs w:val="20"/>
        </w:rPr>
      </w:pPr>
      <w:r w:rsidRPr="004E0E0D">
        <w:rPr>
          <w:rFonts w:ascii="Arial" w:hAnsi="Arial" w:cs="Arial"/>
          <w:sz w:val="20"/>
          <w:szCs w:val="20"/>
        </w:rPr>
        <w:t>Para otros servicios facturados, se deber</w:t>
      </w:r>
      <w:r w:rsidR="00CC29E0" w:rsidRPr="004E0E0D">
        <w:rPr>
          <w:rFonts w:ascii="Arial" w:hAnsi="Arial" w:cs="Arial"/>
          <w:sz w:val="20"/>
          <w:szCs w:val="20"/>
        </w:rPr>
        <w:t xml:space="preserve">á incluir, por cada servicio, los campos en </w:t>
      </w:r>
      <w:r w:rsidRPr="004E0E0D">
        <w:rPr>
          <w:rFonts w:ascii="Arial" w:hAnsi="Arial" w:cs="Arial"/>
          <w:sz w:val="20"/>
          <w:szCs w:val="20"/>
        </w:rPr>
        <w:t>forma</w:t>
      </w:r>
      <w:r w:rsidR="00CC29E0" w:rsidRPr="004E0E0D">
        <w:rPr>
          <w:rFonts w:ascii="Arial" w:hAnsi="Arial" w:cs="Arial"/>
          <w:sz w:val="20"/>
          <w:szCs w:val="20"/>
        </w:rPr>
        <w:t xml:space="preserve"> similar</w:t>
      </w:r>
      <w:r w:rsidRPr="004E0E0D">
        <w:rPr>
          <w:rFonts w:ascii="Arial" w:hAnsi="Arial" w:cs="Arial"/>
          <w:sz w:val="20"/>
          <w:szCs w:val="20"/>
        </w:rPr>
        <w:t xml:space="preserve"> que los constan</w:t>
      </w:r>
      <w:r w:rsidR="0022538A" w:rsidRPr="004E0E0D">
        <w:rPr>
          <w:rFonts w:ascii="Arial" w:hAnsi="Arial" w:cs="Arial"/>
          <w:sz w:val="20"/>
          <w:szCs w:val="20"/>
        </w:rPr>
        <w:t>tes</w:t>
      </w:r>
      <w:r w:rsidRPr="004E0E0D">
        <w:rPr>
          <w:rFonts w:ascii="Arial" w:hAnsi="Arial" w:cs="Arial"/>
          <w:sz w:val="20"/>
          <w:szCs w:val="20"/>
        </w:rPr>
        <w:t xml:space="preserve"> para los se</w:t>
      </w:r>
      <w:r w:rsidR="003E64B3">
        <w:rPr>
          <w:rFonts w:ascii="Arial" w:hAnsi="Arial" w:cs="Arial"/>
          <w:sz w:val="20"/>
          <w:szCs w:val="20"/>
        </w:rPr>
        <w:t>rvicios de V</w:t>
      </w:r>
      <w:r w:rsidR="0022538A" w:rsidRPr="004E0E0D">
        <w:rPr>
          <w:rFonts w:ascii="Arial" w:hAnsi="Arial" w:cs="Arial"/>
          <w:sz w:val="20"/>
          <w:szCs w:val="20"/>
        </w:rPr>
        <w:t xml:space="preserve">oz, SMS o </w:t>
      </w:r>
      <w:r w:rsidR="005B53F2">
        <w:rPr>
          <w:rFonts w:ascii="Arial" w:hAnsi="Arial" w:cs="Arial"/>
          <w:sz w:val="20"/>
          <w:szCs w:val="20"/>
        </w:rPr>
        <w:t>Datos</w:t>
      </w:r>
      <w:r w:rsidR="003E64B3">
        <w:rPr>
          <w:rFonts w:ascii="Arial" w:hAnsi="Arial" w:cs="Arial"/>
          <w:sz w:val="20"/>
          <w:szCs w:val="20"/>
        </w:rPr>
        <w:t>,</w:t>
      </w:r>
      <w:r w:rsidR="0022538A" w:rsidRPr="004E0E0D">
        <w:rPr>
          <w:rFonts w:ascii="Arial" w:hAnsi="Arial" w:cs="Arial"/>
          <w:sz w:val="20"/>
          <w:szCs w:val="20"/>
        </w:rPr>
        <w:t xml:space="preserve"> </w:t>
      </w:r>
      <w:r w:rsidRPr="004E0E0D">
        <w:rPr>
          <w:rFonts w:ascii="Arial" w:hAnsi="Arial" w:cs="Arial"/>
          <w:sz w:val="20"/>
          <w:szCs w:val="20"/>
        </w:rPr>
        <w:t xml:space="preserve">según corresponda. </w:t>
      </w:r>
    </w:p>
    <w:p w:rsidR="0022538A" w:rsidRPr="004E0E0D" w:rsidRDefault="0022538A" w:rsidP="00117972">
      <w:pPr>
        <w:spacing w:before="120"/>
        <w:jc w:val="both"/>
        <w:rPr>
          <w:rFonts w:ascii="Arial" w:hAnsi="Arial" w:cs="Arial"/>
          <w:sz w:val="20"/>
          <w:szCs w:val="20"/>
        </w:rPr>
      </w:pPr>
      <w:r w:rsidRPr="004E0E0D">
        <w:rPr>
          <w:rFonts w:ascii="Arial" w:hAnsi="Arial" w:cs="Arial"/>
          <w:sz w:val="20"/>
          <w:szCs w:val="20"/>
        </w:rPr>
        <w:t>A  continuación se cita algunos ejemplos de otros servicios facturados:</w:t>
      </w:r>
    </w:p>
    <w:p w:rsidR="006F702B" w:rsidRPr="004E0E0D" w:rsidRDefault="006F702B" w:rsidP="0013709A">
      <w:pPr>
        <w:numPr>
          <w:ilvl w:val="0"/>
          <w:numId w:val="27"/>
        </w:numPr>
        <w:spacing w:before="120"/>
        <w:rPr>
          <w:rFonts w:ascii="Arial" w:hAnsi="Arial" w:cs="Arial"/>
          <w:sz w:val="20"/>
          <w:szCs w:val="20"/>
        </w:rPr>
      </w:pPr>
      <w:r w:rsidRPr="004E0E0D">
        <w:rPr>
          <w:rFonts w:ascii="Arial" w:hAnsi="Arial" w:cs="Arial"/>
          <w:sz w:val="20"/>
          <w:szCs w:val="20"/>
        </w:rPr>
        <w:t>M2M</w:t>
      </w:r>
    </w:p>
    <w:p w:rsidR="0022538A" w:rsidRPr="004E0E0D" w:rsidRDefault="0022538A" w:rsidP="0013709A">
      <w:pPr>
        <w:numPr>
          <w:ilvl w:val="0"/>
          <w:numId w:val="27"/>
        </w:numPr>
        <w:spacing w:before="120"/>
        <w:rPr>
          <w:rFonts w:ascii="Arial" w:hAnsi="Arial" w:cs="Arial"/>
          <w:sz w:val="20"/>
          <w:szCs w:val="20"/>
        </w:rPr>
      </w:pPr>
      <w:r w:rsidRPr="004E0E0D">
        <w:rPr>
          <w:rFonts w:ascii="Arial" w:hAnsi="Arial" w:cs="Arial"/>
          <w:sz w:val="20"/>
          <w:szCs w:val="20"/>
        </w:rPr>
        <w:t>MMS</w:t>
      </w:r>
    </w:p>
    <w:p w:rsidR="0022538A" w:rsidRPr="004E0E0D" w:rsidRDefault="0022538A" w:rsidP="0013709A">
      <w:pPr>
        <w:numPr>
          <w:ilvl w:val="0"/>
          <w:numId w:val="27"/>
        </w:numPr>
        <w:spacing w:before="120"/>
        <w:rPr>
          <w:rFonts w:ascii="Arial" w:hAnsi="Arial" w:cs="Arial"/>
          <w:sz w:val="20"/>
          <w:szCs w:val="20"/>
        </w:rPr>
      </w:pPr>
      <w:r w:rsidRPr="004E0E0D">
        <w:rPr>
          <w:rFonts w:ascii="Arial" w:hAnsi="Arial" w:cs="Arial"/>
          <w:sz w:val="20"/>
          <w:szCs w:val="20"/>
        </w:rPr>
        <w:t>SMS PREMIUM</w:t>
      </w:r>
    </w:p>
    <w:p w:rsidR="0022538A" w:rsidRPr="004E0E0D" w:rsidRDefault="0022538A" w:rsidP="0013709A">
      <w:pPr>
        <w:numPr>
          <w:ilvl w:val="0"/>
          <w:numId w:val="27"/>
        </w:numPr>
        <w:spacing w:before="120"/>
        <w:rPr>
          <w:rFonts w:ascii="Arial" w:hAnsi="Arial" w:cs="Arial"/>
          <w:sz w:val="20"/>
          <w:szCs w:val="20"/>
          <w:lang w:val="en-US"/>
        </w:rPr>
      </w:pPr>
      <w:r w:rsidRPr="004E0E0D">
        <w:rPr>
          <w:rFonts w:ascii="Arial" w:hAnsi="Arial" w:cs="Arial"/>
          <w:sz w:val="20"/>
          <w:szCs w:val="20"/>
          <w:lang w:val="en-US"/>
        </w:rPr>
        <w:t>PUSH TO TALK OVER CELLULAR (</w:t>
      </w:r>
      <w:proofErr w:type="spellStart"/>
      <w:r w:rsidRPr="004E0E0D">
        <w:rPr>
          <w:rFonts w:ascii="Arial" w:hAnsi="Arial" w:cs="Arial"/>
          <w:sz w:val="20"/>
          <w:szCs w:val="20"/>
          <w:lang w:val="en-US"/>
        </w:rPr>
        <w:t>PoC</w:t>
      </w:r>
      <w:proofErr w:type="spellEnd"/>
      <w:r w:rsidRPr="004E0E0D">
        <w:rPr>
          <w:rFonts w:ascii="Arial" w:hAnsi="Arial" w:cs="Arial"/>
          <w:sz w:val="20"/>
          <w:szCs w:val="20"/>
          <w:lang w:val="en-US"/>
        </w:rPr>
        <w:t>)</w:t>
      </w:r>
    </w:p>
    <w:p w:rsidR="00E04FE1" w:rsidRPr="004E0E0D" w:rsidRDefault="00E04FE1" w:rsidP="0013709A">
      <w:pPr>
        <w:numPr>
          <w:ilvl w:val="0"/>
          <w:numId w:val="27"/>
        </w:numPr>
        <w:spacing w:before="120"/>
        <w:rPr>
          <w:rFonts w:ascii="Arial" w:hAnsi="Arial" w:cs="Arial"/>
          <w:sz w:val="20"/>
          <w:szCs w:val="20"/>
        </w:rPr>
      </w:pPr>
      <w:r w:rsidRPr="004E0E0D">
        <w:rPr>
          <w:rFonts w:ascii="Arial" w:hAnsi="Arial" w:cs="Arial"/>
          <w:sz w:val="20"/>
          <w:szCs w:val="20"/>
        </w:rPr>
        <w:t>ROAMING INTERNACIONAL</w:t>
      </w:r>
      <w:r w:rsidR="00E82DCD" w:rsidRPr="004E0E0D">
        <w:rPr>
          <w:rFonts w:ascii="Arial" w:hAnsi="Arial" w:cs="Arial"/>
          <w:sz w:val="20"/>
          <w:szCs w:val="20"/>
        </w:rPr>
        <w:t xml:space="preserve"> DE VOZ</w:t>
      </w:r>
    </w:p>
    <w:p w:rsidR="00E82DCD" w:rsidRPr="004E0E0D" w:rsidRDefault="00E82DCD" w:rsidP="0013709A">
      <w:pPr>
        <w:numPr>
          <w:ilvl w:val="0"/>
          <w:numId w:val="27"/>
        </w:numPr>
        <w:spacing w:before="120"/>
        <w:rPr>
          <w:rFonts w:ascii="Arial" w:hAnsi="Arial" w:cs="Arial"/>
          <w:sz w:val="20"/>
          <w:szCs w:val="20"/>
        </w:rPr>
      </w:pPr>
      <w:r w:rsidRPr="004E0E0D">
        <w:rPr>
          <w:rFonts w:ascii="Arial" w:hAnsi="Arial" w:cs="Arial"/>
          <w:sz w:val="20"/>
          <w:szCs w:val="20"/>
        </w:rPr>
        <w:t>ROAMING INTERNACIONAL DE SMS</w:t>
      </w:r>
    </w:p>
    <w:p w:rsidR="00E82DCD" w:rsidRPr="004E0E0D" w:rsidRDefault="00E82DCD" w:rsidP="0013709A">
      <w:pPr>
        <w:numPr>
          <w:ilvl w:val="0"/>
          <w:numId w:val="27"/>
        </w:numPr>
        <w:spacing w:before="120"/>
        <w:rPr>
          <w:rFonts w:ascii="Arial" w:hAnsi="Arial" w:cs="Arial"/>
          <w:sz w:val="20"/>
          <w:szCs w:val="20"/>
        </w:rPr>
      </w:pPr>
      <w:r w:rsidRPr="004E0E0D">
        <w:rPr>
          <w:rFonts w:ascii="Arial" w:hAnsi="Arial" w:cs="Arial"/>
          <w:sz w:val="20"/>
          <w:szCs w:val="20"/>
        </w:rPr>
        <w:t xml:space="preserve">ROAMING INTERNACIONAL DE </w:t>
      </w:r>
      <w:r w:rsidR="00BB28C6" w:rsidRPr="004E0E0D">
        <w:rPr>
          <w:rFonts w:ascii="Arial" w:hAnsi="Arial" w:cs="Arial"/>
          <w:sz w:val="20"/>
          <w:szCs w:val="20"/>
        </w:rPr>
        <w:t>DATOS</w:t>
      </w:r>
    </w:p>
    <w:p w:rsidR="003A12CC" w:rsidRDefault="003A12CC" w:rsidP="00CF6AB1">
      <w:pPr>
        <w:spacing w:before="120"/>
        <w:ind w:left="1425"/>
        <w:rPr>
          <w:rFonts w:ascii="Arial" w:hAnsi="Arial" w:cs="Arial"/>
          <w:b/>
          <w:sz w:val="18"/>
          <w:szCs w:val="18"/>
        </w:rPr>
      </w:pPr>
    </w:p>
    <w:p w:rsidR="00CF6AB1" w:rsidRDefault="00CF6AB1" w:rsidP="00CF6AB1">
      <w:pPr>
        <w:spacing w:before="120"/>
        <w:ind w:left="1425"/>
        <w:rPr>
          <w:rFonts w:ascii="Arial" w:hAnsi="Arial" w:cs="Arial"/>
          <w:b/>
          <w:sz w:val="18"/>
          <w:szCs w:val="18"/>
        </w:rPr>
      </w:pPr>
      <w:r w:rsidRPr="004E0E0D">
        <w:rPr>
          <w:rFonts w:ascii="Arial" w:hAnsi="Arial" w:cs="Arial"/>
          <w:b/>
          <w:sz w:val="18"/>
          <w:szCs w:val="18"/>
        </w:rPr>
        <w:t>EJEMPLO DE FORMATO PARA ROAMING INTERNACIONAL DE VOZ</w:t>
      </w:r>
    </w:p>
    <w:p w:rsidR="003A12CC" w:rsidRDefault="003A12CC" w:rsidP="00CF6AB1">
      <w:pPr>
        <w:spacing w:before="120"/>
        <w:ind w:left="1425"/>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6"/>
        <w:gridCol w:w="4293"/>
      </w:tblGrid>
      <w:tr w:rsidR="00806F30" w:rsidRPr="00FF7A87" w:rsidTr="00117972">
        <w:trPr>
          <w:trHeight w:val="405"/>
          <w:jc w:val="center"/>
        </w:trPr>
        <w:tc>
          <w:tcPr>
            <w:tcW w:w="8589" w:type="dxa"/>
            <w:gridSpan w:val="2"/>
            <w:shd w:val="clear" w:color="000000" w:fill="CCFFCC"/>
            <w:vAlign w:val="center"/>
            <w:hideMark/>
          </w:tcPr>
          <w:p w:rsidR="00806F30" w:rsidRPr="00FF7A87" w:rsidRDefault="00806F30" w:rsidP="00CA2F1C">
            <w:pPr>
              <w:jc w:val="center"/>
              <w:rPr>
                <w:rFonts w:ascii="Arial" w:hAnsi="Arial" w:cs="Arial"/>
                <w:b/>
                <w:bCs/>
                <w:sz w:val="16"/>
                <w:szCs w:val="16"/>
              </w:rPr>
            </w:pPr>
            <w:r w:rsidRPr="00FF7A87">
              <w:rPr>
                <w:rFonts w:ascii="Arial" w:hAnsi="Arial" w:cs="Arial"/>
                <w:b/>
                <w:bCs/>
                <w:sz w:val="16"/>
                <w:szCs w:val="16"/>
              </w:rPr>
              <w:t>ROAMING INTERNACIONAL DE VOZ</w:t>
            </w:r>
          </w:p>
        </w:tc>
      </w:tr>
      <w:tr w:rsidR="00806F30" w:rsidRPr="00FF7A87" w:rsidTr="00117972">
        <w:trPr>
          <w:trHeight w:val="895"/>
          <w:jc w:val="center"/>
        </w:trPr>
        <w:tc>
          <w:tcPr>
            <w:tcW w:w="4296" w:type="dxa"/>
            <w:shd w:val="clear" w:color="000000" w:fill="CCFFCC"/>
            <w:vAlign w:val="center"/>
            <w:hideMark/>
          </w:tcPr>
          <w:p w:rsidR="00FF7A87" w:rsidRDefault="00806F30" w:rsidP="00806F30">
            <w:pPr>
              <w:jc w:val="center"/>
              <w:rPr>
                <w:rFonts w:ascii="Arial" w:hAnsi="Arial" w:cs="Arial"/>
                <w:b/>
                <w:bCs/>
                <w:sz w:val="16"/>
                <w:szCs w:val="16"/>
              </w:rPr>
            </w:pPr>
            <w:r w:rsidRPr="00FF7A87">
              <w:rPr>
                <w:rFonts w:ascii="Arial" w:hAnsi="Arial" w:cs="Arial"/>
                <w:b/>
                <w:bCs/>
                <w:sz w:val="16"/>
                <w:szCs w:val="16"/>
              </w:rPr>
              <w:t>VOLUMEN</w:t>
            </w:r>
            <w:r w:rsidR="00FF7A87">
              <w:rPr>
                <w:rFonts w:ascii="Arial" w:hAnsi="Arial" w:cs="Arial"/>
                <w:b/>
                <w:bCs/>
                <w:sz w:val="16"/>
                <w:szCs w:val="16"/>
              </w:rPr>
              <w:t xml:space="preserve"> </w:t>
            </w:r>
            <w:r w:rsidRPr="00FF7A87">
              <w:rPr>
                <w:rFonts w:ascii="Arial" w:hAnsi="Arial" w:cs="Arial"/>
                <w:b/>
                <w:bCs/>
                <w:sz w:val="16"/>
                <w:szCs w:val="16"/>
              </w:rPr>
              <w:t xml:space="preserve">FACTURADO </w:t>
            </w:r>
          </w:p>
          <w:p w:rsidR="00806F30" w:rsidRPr="00FF7A87" w:rsidRDefault="00806F30" w:rsidP="00806F30">
            <w:pPr>
              <w:jc w:val="center"/>
              <w:rPr>
                <w:rFonts w:ascii="Arial" w:hAnsi="Arial" w:cs="Arial"/>
                <w:b/>
                <w:bCs/>
                <w:sz w:val="16"/>
                <w:szCs w:val="16"/>
              </w:rPr>
            </w:pPr>
            <w:r w:rsidRPr="00FF7A87">
              <w:rPr>
                <w:rFonts w:ascii="Arial" w:hAnsi="Arial" w:cs="Arial"/>
                <w:b/>
                <w:bCs/>
                <w:sz w:val="16"/>
                <w:szCs w:val="16"/>
              </w:rPr>
              <w:t>(minutos)</w:t>
            </w:r>
          </w:p>
        </w:tc>
        <w:tc>
          <w:tcPr>
            <w:tcW w:w="4293" w:type="dxa"/>
            <w:shd w:val="clear" w:color="000000" w:fill="CCFFCC"/>
            <w:vAlign w:val="center"/>
            <w:hideMark/>
          </w:tcPr>
          <w:p w:rsidR="00806F30" w:rsidRPr="00FF7A87" w:rsidRDefault="00806F30">
            <w:pPr>
              <w:jc w:val="center"/>
              <w:rPr>
                <w:rFonts w:ascii="Arial" w:hAnsi="Arial" w:cs="Arial"/>
                <w:b/>
                <w:bCs/>
                <w:sz w:val="16"/>
                <w:szCs w:val="16"/>
              </w:rPr>
            </w:pPr>
            <w:r w:rsidRPr="00FF7A87">
              <w:rPr>
                <w:rFonts w:ascii="Arial" w:hAnsi="Arial" w:cs="Arial"/>
                <w:b/>
                <w:bCs/>
                <w:sz w:val="16"/>
                <w:szCs w:val="16"/>
              </w:rPr>
              <w:t xml:space="preserve">VALOR DE CONSUMOS ADICIONALES  A LA TARIFA BÁSICA ASOCIADOS AL SERVICIO DE </w:t>
            </w:r>
            <w:r w:rsidR="00FF7A87" w:rsidRPr="00FF7A87">
              <w:rPr>
                <w:rFonts w:ascii="Arial" w:hAnsi="Arial" w:cs="Arial"/>
                <w:b/>
                <w:bCs/>
                <w:sz w:val="16"/>
                <w:szCs w:val="16"/>
              </w:rPr>
              <w:t>ROAMING INTERNACIONAL DE VOZ</w:t>
            </w:r>
            <w:r w:rsidRPr="00FF7A87">
              <w:rPr>
                <w:rFonts w:ascii="Arial" w:hAnsi="Arial" w:cs="Arial"/>
                <w:b/>
                <w:bCs/>
                <w:sz w:val="16"/>
                <w:szCs w:val="16"/>
              </w:rPr>
              <w:t xml:space="preserve">  (USD)</w:t>
            </w:r>
          </w:p>
        </w:tc>
      </w:tr>
      <w:tr w:rsidR="00806F30" w:rsidRPr="00FF7A87" w:rsidTr="00117972">
        <w:trPr>
          <w:trHeight w:val="285"/>
          <w:jc w:val="center"/>
        </w:trPr>
        <w:tc>
          <w:tcPr>
            <w:tcW w:w="4296" w:type="dxa"/>
            <w:shd w:val="clear" w:color="000000" w:fill="FFFFFF"/>
            <w:noWrap/>
            <w:vAlign w:val="center"/>
            <w:hideMark/>
          </w:tcPr>
          <w:p w:rsidR="00806F30" w:rsidRPr="00FF7A87" w:rsidRDefault="00806F30" w:rsidP="00D4008D">
            <w:pPr>
              <w:ind w:firstLineChars="100" w:firstLine="161"/>
              <w:rPr>
                <w:rFonts w:ascii="Arial" w:hAnsi="Arial" w:cs="Arial"/>
                <w:b/>
                <w:color w:val="FFFFFF"/>
                <w:sz w:val="16"/>
                <w:szCs w:val="16"/>
              </w:rPr>
            </w:pPr>
            <w:r w:rsidRPr="00FF7A87">
              <w:rPr>
                <w:rFonts w:ascii="Arial" w:hAnsi="Arial" w:cs="Arial"/>
                <w:b/>
                <w:color w:val="FFFFFF"/>
                <w:sz w:val="16"/>
                <w:szCs w:val="16"/>
              </w:rPr>
              <w:t> </w:t>
            </w:r>
          </w:p>
        </w:tc>
        <w:tc>
          <w:tcPr>
            <w:tcW w:w="4293" w:type="dxa"/>
            <w:shd w:val="clear" w:color="000000" w:fill="FFFFFF"/>
            <w:noWrap/>
            <w:vAlign w:val="center"/>
            <w:hideMark/>
          </w:tcPr>
          <w:p w:rsidR="00806F30" w:rsidRPr="00FF7A87" w:rsidRDefault="00806F30" w:rsidP="00D4008D">
            <w:pPr>
              <w:ind w:firstLineChars="100" w:firstLine="161"/>
              <w:rPr>
                <w:rFonts w:ascii="Arial" w:hAnsi="Arial" w:cs="Arial"/>
                <w:b/>
                <w:color w:val="FFFFFF"/>
                <w:sz w:val="16"/>
                <w:szCs w:val="16"/>
              </w:rPr>
            </w:pPr>
            <w:r w:rsidRPr="00FF7A87">
              <w:rPr>
                <w:rFonts w:ascii="Arial" w:hAnsi="Arial" w:cs="Arial"/>
                <w:b/>
                <w:color w:val="FFFFFF"/>
                <w:sz w:val="16"/>
                <w:szCs w:val="16"/>
              </w:rPr>
              <w:t> </w:t>
            </w:r>
          </w:p>
        </w:tc>
      </w:tr>
      <w:tr w:rsidR="00806F30" w:rsidRPr="00FF7A87" w:rsidTr="00117972">
        <w:trPr>
          <w:trHeight w:val="285"/>
          <w:jc w:val="center"/>
        </w:trPr>
        <w:tc>
          <w:tcPr>
            <w:tcW w:w="4296" w:type="dxa"/>
            <w:shd w:val="clear" w:color="000000" w:fill="FFFFFF"/>
            <w:noWrap/>
            <w:vAlign w:val="center"/>
            <w:hideMark/>
          </w:tcPr>
          <w:p w:rsidR="00806F30" w:rsidRPr="00FF7A87" w:rsidRDefault="00806F30" w:rsidP="00D4008D">
            <w:pPr>
              <w:ind w:firstLineChars="100" w:firstLine="161"/>
              <w:rPr>
                <w:rFonts w:ascii="Arial" w:hAnsi="Arial" w:cs="Arial"/>
                <w:b/>
                <w:color w:val="FFFFFF"/>
                <w:sz w:val="16"/>
                <w:szCs w:val="16"/>
              </w:rPr>
            </w:pPr>
            <w:r w:rsidRPr="00FF7A87">
              <w:rPr>
                <w:rFonts w:ascii="Arial" w:hAnsi="Arial" w:cs="Arial"/>
                <w:b/>
                <w:color w:val="FFFFFF"/>
                <w:sz w:val="16"/>
                <w:szCs w:val="16"/>
              </w:rPr>
              <w:t> </w:t>
            </w:r>
          </w:p>
        </w:tc>
        <w:tc>
          <w:tcPr>
            <w:tcW w:w="4293" w:type="dxa"/>
            <w:shd w:val="clear" w:color="000000" w:fill="FFFFFF"/>
            <w:noWrap/>
            <w:vAlign w:val="center"/>
            <w:hideMark/>
          </w:tcPr>
          <w:p w:rsidR="00806F30" w:rsidRPr="00FF7A87" w:rsidRDefault="00806F30" w:rsidP="00D4008D">
            <w:pPr>
              <w:ind w:firstLineChars="100" w:firstLine="161"/>
              <w:rPr>
                <w:rFonts w:ascii="Arial" w:hAnsi="Arial" w:cs="Arial"/>
                <w:b/>
                <w:color w:val="FFFFFF"/>
                <w:sz w:val="16"/>
                <w:szCs w:val="16"/>
              </w:rPr>
            </w:pPr>
            <w:r w:rsidRPr="00FF7A87">
              <w:rPr>
                <w:rFonts w:ascii="Arial" w:hAnsi="Arial" w:cs="Arial"/>
                <w:b/>
                <w:color w:val="FFFFFF"/>
                <w:sz w:val="16"/>
                <w:szCs w:val="16"/>
              </w:rPr>
              <w:t> </w:t>
            </w:r>
          </w:p>
        </w:tc>
      </w:tr>
      <w:tr w:rsidR="00806F30" w:rsidRPr="00FF7A87" w:rsidTr="00117972">
        <w:trPr>
          <w:trHeight w:val="285"/>
          <w:jc w:val="center"/>
        </w:trPr>
        <w:tc>
          <w:tcPr>
            <w:tcW w:w="4296" w:type="dxa"/>
            <w:shd w:val="clear" w:color="000000" w:fill="FFFFFF"/>
            <w:noWrap/>
            <w:vAlign w:val="center"/>
            <w:hideMark/>
          </w:tcPr>
          <w:p w:rsidR="00806F30" w:rsidRPr="00FF7A87" w:rsidRDefault="00806F30" w:rsidP="00D4008D">
            <w:pPr>
              <w:ind w:firstLineChars="100" w:firstLine="161"/>
              <w:rPr>
                <w:rFonts w:ascii="Arial" w:hAnsi="Arial" w:cs="Arial"/>
                <w:b/>
                <w:color w:val="FFFFFF"/>
                <w:sz w:val="16"/>
                <w:szCs w:val="16"/>
              </w:rPr>
            </w:pPr>
            <w:r w:rsidRPr="00FF7A87">
              <w:rPr>
                <w:rFonts w:ascii="Arial" w:hAnsi="Arial" w:cs="Arial"/>
                <w:b/>
                <w:color w:val="FFFFFF"/>
                <w:sz w:val="16"/>
                <w:szCs w:val="16"/>
              </w:rPr>
              <w:t> </w:t>
            </w:r>
          </w:p>
        </w:tc>
        <w:tc>
          <w:tcPr>
            <w:tcW w:w="4293" w:type="dxa"/>
            <w:shd w:val="clear" w:color="000000" w:fill="FFFFFF"/>
            <w:noWrap/>
            <w:vAlign w:val="center"/>
            <w:hideMark/>
          </w:tcPr>
          <w:p w:rsidR="00806F30" w:rsidRPr="00FF7A87" w:rsidRDefault="00806F30" w:rsidP="00D4008D">
            <w:pPr>
              <w:ind w:firstLineChars="100" w:firstLine="161"/>
              <w:rPr>
                <w:rFonts w:ascii="Arial" w:hAnsi="Arial" w:cs="Arial"/>
                <w:b/>
                <w:color w:val="FFFFFF"/>
                <w:sz w:val="16"/>
                <w:szCs w:val="16"/>
              </w:rPr>
            </w:pPr>
            <w:r w:rsidRPr="00FF7A87">
              <w:rPr>
                <w:rFonts w:ascii="Arial" w:hAnsi="Arial" w:cs="Arial"/>
                <w:b/>
                <w:color w:val="FFFFFF"/>
                <w:sz w:val="16"/>
                <w:szCs w:val="16"/>
              </w:rPr>
              <w:t> </w:t>
            </w:r>
          </w:p>
        </w:tc>
      </w:tr>
      <w:tr w:rsidR="00806F30" w:rsidRPr="00FF7A87" w:rsidTr="00117972">
        <w:trPr>
          <w:trHeight w:val="285"/>
          <w:jc w:val="center"/>
        </w:trPr>
        <w:tc>
          <w:tcPr>
            <w:tcW w:w="4296" w:type="dxa"/>
            <w:shd w:val="clear" w:color="000000" w:fill="FFFFFF"/>
            <w:noWrap/>
            <w:vAlign w:val="center"/>
            <w:hideMark/>
          </w:tcPr>
          <w:p w:rsidR="00806F30" w:rsidRPr="00FF7A87" w:rsidRDefault="00806F30" w:rsidP="00D4008D">
            <w:pPr>
              <w:ind w:firstLineChars="100" w:firstLine="161"/>
              <w:rPr>
                <w:rFonts w:ascii="Arial" w:hAnsi="Arial" w:cs="Arial"/>
                <w:b/>
                <w:color w:val="FFFFFF"/>
                <w:sz w:val="16"/>
                <w:szCs w:val="16"/>
              </w:rPr>
            </w:pPr>
            <w:r w:rsidRPr="00FF7A87">
              <w:rPr>
                <w:rFonts w:ascii="Arial" w:hAnsi="Arial" w:cs="Arial"/>
                <w:b/>
                <w:color w:val="FFFFFF"/>
                <w:sz w:val="16"/>
                <w:szCs w:val="16"/>
              </w:rPr>
              <w:t> </w:t>
            </w:r>
          </w:p>
        </w:tc>
        <w:tc>
          <w:tcPr>
            <w:tcW w:w="4293" w:type="dxa"/>
            <w:shd w:val="clear" w:color="000000" w:fill="FFFFFF"/>
            <w:noWrap/>
            <w:vAlign w:val="center"/>
            <w:hideMark/>
          </w:tcPr>
          <w:p w:rsidR="00806F30" w:rsidRPr="00FF7A87" w:rsidRDefault="00806F30" w:rsidP="00D4008D">
            <w:pPr>
              <w:ind w:firstLineChars="100" w:firstLine="161"/>
              <w:rPr>
                <w:rFonts w:ascii="Arial" w:hAnsi="Arial" w:cs="Arial"/>
                <w:b/>
                <w:color w:val="FFFFFF"/>
                <w:sz w:val="16"/>
                <w:szCs w:val="16"/>
              </w:rPr>
            </w:pPr>
            <w:r w:rsidRPr="00FF7A87">
              <w:rPr>
                <w:rFonts w:ascii="Arial" w:hAnsi="Arial" w:cs="Arial"/>
                <w:b/>
                <w:color w:val="FFFFFF"/>
                <w:sz w:val="16"/>
                <w:szCs w:val="16"/>
              </w:rPr>
              <w:t> </w:t>
            </w:r>
          </w:p>
        </w:tc>
      </w:tr>
    </w:tbl>
    <w:p w:rsidR="003474FC" w:rsidRPr="004E0E0D" w:rsidRDefault="003474FC" w:rsidP="003474FC">
      <w:pPr>
        <w:spacing w:before="120"/>
        <w:ind w:left="705"/>
        <w:jc w:val="both"/>
        <w:rPr>
          <w:rFonts w:ascii="Arial" w:hAnsi="Arial" w:cs="Arial"/>
          <w:b/>
          <w:sz w:val="20"/>
          <w:szCs w:val="20"/>
        </w:rPr>
      </w:pPr>
    </w:p>
    <w:p w:rsidR="0023778F" w:rsidRDefault="0023778F" w:rsidP="004023AC">
      <w:pPr>
        <w:pStyle w:val="Ttulo"/>
      </w:pPr>
    </w:p>
    <w:p w:rsidR="005B53F2" w:rsidRDefault="005B53F2">
      <w:pPr>
        <w:rPr>
          <w:rFonts w:ascii="Arial" w:hAnsi="Arial"/>
          <w:b/>
          <w:bCs/>
          <w:kern w:val="28"/>
          <w:sz w:val="20"/>
          <w:szCs w:val="32"/>
        </w:rPr>
      </w:pPr>
      <w:r>
        <w:br w:type="page"/>
      </w:r>
    </w:p>
    <w:p w:rsidR="003C1F58" w:rsidRPr="004E0E0D" w:rsidRDefault="00682DE2" w:rsidP="004023AC">
      <w:pPr>
        <w:pStyle w:val="Ttulo"/>
      </w:pPr>
      <w:bookmarkStart w:id="5" w:name="_Toc371687738"/>
      <w:r w:rsidRPr="004E0E0D">
        <w:lastRenderedPageBreak/>
        <w:t>FORMATO SMA-RT-005</w:t>
      </w:r>
      <w:r w:rsidR="003C1F58" w:rsidRPr="004E0E0D">
        <w:t xml:space="preserve"> “TOTAL DE TRÁFICO TASADO”</w:t>
      </w:r>
      <w:bookmarkEnd w:id="5"/>
    </w:p>
    <w:p w:rsidR="003C1F58" w:rsidRPr="006F702B" w:rsidRDefault="003C1F58" w:rsidP="0013709A">
      <w:pPr>
        <w:pStyle w:val="Prrafodelista"/>
        <w:numPr>
          <w:ilvl w:val="0"/>
          <w:numId w:val="28"/>
        </w:numPr>
        <w:spacing w:before="120"/>
        <w:jc w:val="both"/>
        <w:rPr>
          <w:rFonts w:ascii="Arial" w:hAnsi="Arial" w:cs="Arial"/>
          <w:b/>
          <w:sz w:val="20"/>
          <w:szCs w:val="20"/>
          <w:u w:val="single"/>
        </w:rPr>
      </w:pPr>
      <w:r w:rsidRPr="006F702B">
        <w:rPr>
          <w:rFonts w:ascii="Arial" w:hAnsi="Arial" w:cs="Arial"/>
          <w:b/>
          <w:sz w:val="20"/>
          <w:szCs w:val="20"/>
          <w:u w:val="single"/>
        </w:rPr>
        <w:t>DESCRIPCIÓN DEL FORMATO</w:t>
      </w:r>
    </w:p>
    <w:p w:rsidR="003C1F58" w:rsidRPr="004E0E0D" w:rsidRDefault="003C1F58" w:rsidP="00725159">
      <w:pPr>
        <w:spacing w:before="120"/>
        <w:jc w:val="both"/>
        <w:rPr>
          <w:rFonts w:ascii="Arial" w:hAnsi="Arial" w:cs="Arial"/>
          <w:sz w:val="20"/>
          <w:szCs w:val="20"/>
        </w:rPr>
      </w:pPr>
      <w:r w:rsidRPr="004E0E0D">
        <w:rPr>
          <w:rFonts w:ascii="Arial" w:hAnsi="Arial" w:cs="Arial"/>
          <w:sz w:val="20"/>
          <w:szCs w:val="20"/>
        </w:rPr>
        <w:t>El presente formato es para aplicación de las siguientes estipulaciones:</w:t>
      </w:r>
    </w:p>
    <w:p w:rsidR="003C1F58" w:rsidRPr="004E0E0D" w:rsidRDefault="003C1F58" w:rsidP="003C1F58">
      <w:pPr>
        <w:spacing w:before="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0"/>
        <w:gridCol w:w="2685"/>
        <w:gridCol w:w="3439"/>
      </w:tblGrid>
      <w:tr w:rsidR="003C1F58" w:rsidRPr="004E0E0D" w:rsidTr="007031B8">
        <w:trPr>
          <w:trHeight w:val="1260"/>
          <w:jc w:val="center"/>
        </w:trPr>
        <w:tc>
          <w:tcPr>
            <w:tcW w:w="0" w:type="auto"/>
            <w:shd w:val="clear" w:color="000000" w:fill="D8E4BC"/>
            <w:vAlign w:val="center"/>
          </w:tcPr>
          <w:p w:rsidR="003C1F58" w:rsidRPr="004E0E0D" w:rsidRDefault="003C1F58" w:rsidP="007031B8">
            <w:pPr>
              <w:jc w:val="center"/>
              <w:rPr>
                <w:rFonts w:ascii="Arial" w:hAnsi="Arial" w:cs="Arial"/>
                <w:b/>
                <w:bCs/>
                <w:color w:val="000000"/>
                <w:sz w:val="20"/>
                <w:szCs w:val="20"/>
              </w:rPr>
            </w:pPr>
            <w:r w:rsidRPr="004E0E0D">
              <w:rPr>
                <w:rFonts w:ascii="Arial" w:hAnsi="Arial" w:cs="Arial"/>
                <w:b/>
                <w:bCs/>
                <w:color w:val="000000"/>
                <w:sz w:val="20"/>
                <w:szCs w:val="20"/>
              </w:rPr>
              <w:t xml:space="preserve">Numeral de la cláusula 22.2, literal b) del contrato de concesión del SMA de las operadoras OTECEL S.A. y CONECEL S.A. </w:t>
            </w:r>
          </w:p>
        </w:tc>
        <w:tc>
          <w:tcPr>
            <w:tcW w:w="0" w:type="auto"/>
            <w:shd w:val="clear" w:color="000000" w:fill="D8E4BC"/>
            <w:vAlign w:val="center"/>
          </w:tcPr>
          <w:p w:rsidR="003C1F58" w:rsidRPr="004E0E0D" w:rsidRDefault="003C1F58" w:rsidP="007031B8">
            <w:pPr>
              <w:jc w:val="center"/>
              <w:rPr>
                <w:rFonts w:ascii="Arial" w:hAnsi="Arial" w:cs="Arial"/>
                <w:b/>
                <w:bCs/>
                <w:color w:val="000000"/>
                <w:sz w:val="20"/>
                <w:szCs w:val="20"/>
              </w:rPr>
            </w:pPr>
            <w:r w:rsidRPr="004E0E0D">
              <w:rPr>
                <w:rFonts w:ascii="Arial" w:hAnsi="Arial" w:cs="Arial"/>
                <w:b/>
                <w:bCs/>
                <w:color w:val="000000"/>
                <w:sz w:val="20"/>
                <w:szCs w:val="20"/>
              </w:rPr>
              <w:t xml:space="preserve">Numeral del artículo 5, Anexo D “Condiciones para </w:t>
            </w:r>
            <w:smartTag w:uri="urn:schemas-microsoft-com:office:smarttags" w:element="PersonName">
              <w:smartTagPr>
                <w:attr w:name="ProductID" w:val="la Prestación"/>
              </w:smartTagPr>
              <w:r w:rsidRPr="004E0E0D">
                <w:rPr>
                  <w:rFonts w:ascii="Arial" w:hAnsi="Arial" w:cs="Arial"/>
                  <w:b/>
                  <w:bCs/>
                  <w:color w:val="000000"/>
                  <w:sz w:val="20"/>
                  <w:szCs w:val="20"/>
                </w:rPr>
                <w:t>la Prestación</w:t>
              </w:r>
            </w:smartTag>
            <w:r w:rsidRPr="004E0E0D">
              <w:rPr>
                <w:rFonts w:ascii="Arial" w:hAnsi="Arial" w:cs="Arial"/>
                <w:b/>
                <w:bCs/>
                <w:color w:val="000000"/>
                <w:sz w:val="20"/>
                <w:szCs w:val="20"/>
              </w:rPr>
              <w:t xml:space="preserve"> del Servicio Móvil Avanzado” de la operadora CNT E.P.</w:t>
            </w:r>
          </w:p>
        </w:tc>
        <w:tc>
          <w:tcPr>
            <w:tcW w:w="0" w:type="auto"/>
            <w:tcBorders>
              <w:bottom w:val="single" w:sz="4" w:space="0" w:color="auto"/>
            </w:tcBorders>
            <w:shd w:val="clear" w:color="000000" w:fill="D8E4BC"/>
            <w:vAlign w:val="center"/>
          </w:tcPr>
          <w:p w:rsidR="003C1F58" w:rsidRPr="004E0E0D" w:rsidRDefault="003C1F58" w:rsidP="007031B8">
            <w:pPr>
              <w:jc w:val="center"/>
              <w:rPr>
                <w:rFonts w:ascii="Arial" w:hAnsi="Arial" w:cs="Arial"/>
                <w:b/>
                <w:bCs/>
                <w:color w:val="000000"/>
                <w:sz w:val="20"/>
                <w:szCs w:val="20"/>
              </w:rPr>
            </w:pPr>
            <w:r w:rsidRPr="004E0E0D">
              <w:rPr>
                <w:rFonts w:ascii="Arial" w:hAnsi="Arial" w:cs="Arial"/>
                <w:b/>
                <w:bCs/>
                <w:color w:val="000000"/>
                <w:sz w:val="20"/>
                <w:szCs w:val="20"/>
              </w:rPr>
              <w:t>Información a ser reportada</w:t>
            </w:r>
          </w:p>
        </w:tc>
      </w:tr>
      <w:tr w:rsidR="00191BFF" w:rsidRPr="004E0E0D" w:rsidTr="00F07BD3">
        <w:trPr>
          <w:trHeight w:val="1705"/>
          <w:jc w:val="center"/>
        </w:trPr>
        <w:tc>
          <w:tcPr>
            <w:tcW w:w="0" w:type="auto"/>
            <w:shd w:val="clear" w:color="auto" w:fill="auto"/>
            <w:vAlign w:val="center"/>
          </w:tcPr>
          <w:p w:rsidR="00191BFF" w:rsidRPr="004E0E0D" w:rsidRDefault="00191BFF" w:rsidP="005D520D">
            <w:pPr>
              <w:jc w:val="center"/>
              <w:rPr>
                <w:rFonts w:ascii="Arial" w:hAnsi="Arial" w:cs="Arial"/>
                <w:color w:val="000000"/>
                <w:sz w:val="18"/>
                <w:szCs w:val="18"/>
              </w:rPr>
            </w:pPr>
            <w:r w:rsidRPr="004E0E0D">
              <w:rPr>
                <w:rFonts w:ascii="Arial" w:hAnsi="Arial" w:cs="Arial"/>
                <w:bCs/>
                <w:color w:val="000000"/>
                <w:sz w:val="18"/>
                <w:szCs w:val="18"/>
              </w:rPr>
              <w:t>Dos)</w:t>
            </w:r>
          </w:p>
        </w:tc>
        <w:tc>
          <w:tcPr>
            <w:tcW w:w="0" w:type="auto"/>
            <w:tcBorders>
              <w:right w:val="single" w:sz="4" w:space="0" w:color="auto"/>
            </w:tcBorders>
            <w:shd w:val="clear" w:color="auto" w:fill="auto"/>
            <w:vAlign w:val="center"/>
          </w:tcPr>
          <w:p w:rsidR="00191BFF" w:rsidRPr="004E0E0D" w:rsidRDefault="00191BFF" w:rsidP="00117972">
            <w:pPr>
              <w:jc w:val="center"/>
              <w:rPr>
                <w:rFonts w:ascii="Arial" w:hAnsi="Arial" w:cs="Arial"/>
                <w:color w:val="000000"/>
                <w:sz w:val="18"/>
                <w:szCs w:val="18"/>
              </w:rPr>
            </w:pPr>
            <w:r w:rsidRPr="004E0E0D">
              <w:rPr>
                <w:rFonts w:ascii="Arial" w:hAnsi="Arial" w:cs="Arial"/>
                <w:bCs/>
                <w:color w:val="000000"/>
                <w:sz w:val="18"/>
                <w:szCs w:val="18"/>
              </w:rPr>
              <w:t>5.1.2.2</w:t>
            </w:r>
          </w:p>
        </w:tc>
        <w:tc>
          <w:tcPr>
            <w:tcW w:w="0" w:type="auto"/>
            <w:tcBorders>
              <w:top w:val="single" w:sz="4" w:space="0" w:color="auto"/>
              <w:left w:val="single" w:sz="4" w:space="0" w:color="auto"/>
              <w:right w:val="single" w:sz="4" w:space="0" w:color="auto"/>
            </w:tcBorders>
            <w:shd w:val="clear" w:color="000000" w:fill="FFFFFF"/>
            <w:vAlign w:val="center"/>
          </w:tcPr>
          <w:p w:rsidR="00191BFF" w:rsidRPr="00191BFF" w:rsidRDefault="00191BFF" w:rsidP="00191BFF">
            <w:pPr>
              <w:jc w:val="both"/>
              <w:rPr>
                <w:rFonts w:ascii="Arial" w:hAnsi="Arial" w:cs="Arial"/>
                <w:bCs/>
                <w:color w:val="000000"/>
                <w:sz w:val="18"/>
                <w:szCs w:val="18"/>
              </w:rPr>
            </w:pPr>
            <w:r w:rsidRPr="004E0E0D">
              <w:rPr>
                <w:rFonts w:ascii="Arial" w:hAnsi="Arial" w:cs="Arial"/>
                <w:bCs/>
                <w:color w:val="000000"/>
                <w:sz w:val="18"/>
                <w:szCs w:val="18"/>
              </w:rPr>
              <w:t>Total de minutos de tráfico telefónico tasados y su valor para p</w:t>
            </w:r>
            <w:r>
              <w:rPr>
                <w:rFonts w:ascii="Arial" w:hAnsi="Arial" w:cs="Arial"/>
                <w:bCs/>
                <w:color w:val="000000"/>
                <w:sz w:val="18"/>
                <w:szCs w:val="18"/>
              </w:rPr>
              <w:t>re</w:t>
            </w:r>
            <w:r w:rsidRPr="004E0E0D">
              <w:rPr>
                <w:rFonts w:ascii="Arial" w:hAnsi="Arial" w:cs="Arial"/>
                <w:bCs/>
                <w:color w:val="000000"/>
                <w:sz w:val="18"/>
                <w:szCs w:val="18"/>
              </w:rPr>
              <w:t>pago salientes</w:t>
            </w:r>
            <w:r>
              <w:rPr>
                <w:rFonts w:ascii="Arial" w:hAnsi="Arial" w:cs="Arial"/>
                <w:bCs/>
                <w:color w:val="000000"/>
                <w:sz w:val="18"/>
                <w:szCs w:val="18"/>
              </w:rPr>
              <w:t xml:space="preserve">, entrantes y dentro de la red. </w:t>
            </w:r>
            <w:r w:rsidRPr="004E0E0D">
              <w:rPr>
                <w:rFonts w:ascii="Arial" w:hAnsi="Arial" w:cs="Arial"/>
                <w:bCs/>
                <w:color w:val="000000"/>
                <w:sz w:val="18"/>
                <w:szCs w:val="18"/>
              </w:rPr>
              <w:t>Todo lo anterior registrado mensualmente.</w:t>
            </w:r>
          </w:p>
        </w:tc>
      </w:tr>
      <w:tr w:rsidR="00191BFF" w:rsidRPr="004E0E0D" w:rsidTr="00F07BD3">
        <w:trPr>
          <w:trHeight w:val="1675"/>
          <w:jc w:val="center"/>
        </w:trPr>
        <w:tc>
          <w:tcPr>
            <w:tcW w:w="0" w:type="auto"/>
            <w:shd w:val="clear" w:color="auto" w:fill="auto"/>
            <w:vAlign w:val="center"/>
          </w:tcPr>
          <w:p w:rsidR="00191BFF" w:rsidRPr="004E0E0D" w:rsidRDefault="00191BFF" w:rsidP="005D520D">
            <w:pPr>
              <w:jc w:val="center"/>
              <w:rPr>
                <w:rFonts w:ascii="Arial" w:hAnsi="Arial" w:cs="Arial"/>
                <w:color w:val="000000"/>
                <w:sz w:val="18"/>
                <w:szCs w:val="18"/>
              </w:rPr>
            </w:pPr>
            <w:r w:rsidRPr="004E0E0D">
              <w:rPr>
                <w:rFonts w:ascii="Arial" w:hAnsi="Arial" w:cs="Arial"/>
                <w:bCs/>
                <w:color w:val="000000"/>
                <w:sz w:val="18"/>
                <w:szCs w:val="18"/>
              </w:rPr>
              <w:t>Tres)</w:t>
            </w:r>
          </w:p>
        </w:tc>
        <w:tc>
          <w:tcPr>
            <w:tcW w:w="0" w:type="auto"/>
            <w:tcBorders>
              <w:right w:val="single" w:sz="4" w:space="0" w:color="auto"/>
            </w:tcBorders>
            <w:shd w:val="clear" w:color="auto" w:fill="auto"/>
            <w:vAlign w:val="center"/>
          </w:tcPr>
          <w:p w:rsidR="00191BFF" w:rsidRPr="004E0E0D" w:rsidRDefault="00191BFF" w:rsidP="00117972">
            <w:pPr>
              <w:jc w:val="center"/>
              <w:rPr>
                <w:rFonts w:ascii="Arial" w:hAnsi="Arial" w:cs="Arial"/>
                <w:color w:val="000000"/>
                <w:sz w:val="18"/>
                <w:szCs w:val="18"/>
              </w:rPr>
            </w:pPr>
            <w:r w:rsidRPr="004E0E0D">
              <w:rPr>
                <w:rFonts w:ascii="Arial" w:hAnsi="Arial" w:cs="Arial"/>
                <w:bCs/>
                <w:color w:val="000000"/>
                <w:sz w:val="18"/>
                <w:szCs w:val="18"/>
              </w:rPr>
              <w:t>5.1.2.3</w:t>
            </w:r>
          </w:p>
        </w:tc>
        <w:tc>
          <w:tcPr>
            <w:tcW w:w="0" w:type="auto"/>
            <w:tcBorders>
              <w:top w:val="single" w:sz="4" w:space="0" w:color="auto"/>
              <w:left w:val="single" w:sz="4" w:space="0" w:color="auto"/>
              <w:right w:val="single" w:sz="4" w:space="0" w:color="auto"/>
            </w:tcBorders>
            <w:shd w:val="clear" w:color="000000" w:fill="FFFFFF"/>
            <w:vAlign w:val="center"/>
          </w:tcPr>
          <w:p w:rsidR="00191BFF" w:rsidRPr="004E0E0D" w:rsidRDefault="00191BFF" w:rsidP="00191BFF">
            <w:pPr>
              <w:jc w:val="both"/>
              <w:rPr>
                <w:rFonts w:ascii="Arial" w:hAnsi="Arial" w:cs="Arial"/>
                <w:color w:val="000000"/>
                <w:sz w:val="18"/>
                <w:szCs w:val="18"/>
              </w:rPr>
            </w:pPr>
            <w:r w:rsidRPr="004E0E0D">
              <w:rPr>
                <w:rFonts w:ascii="Arial" w:hAnsi="Arial" w:cs="Arial"/>
                <w:bCs/>
                <w:color w:val="000000"/>
                <w:sz w:val="18"/>
                <w:szCs w:val="18"/>
              </w:rPr>
              <w:t>Total de mensajes cortos tasados y su valor para p</w:t>
            </w:r>
            <w:r>
              <w:rPr>
                <w:rFonts w:ascii="Arial" w:hAnsi="Arial" w:cs="Arial"/>
                <w:bCs/>
                <w:color w:val="000000"/>
                <w:sz w:val="18"/>
                <w:szCs w:val="18"/>
              </w:rPr>
              <w:t>re</w:t>
            </w:r>
            <w:r w:rsidRPr="004E0E0D">
              <w:rPr>
                <w:rFonts w:ascii="Arial" w:hAnsi="Arial" w:cs="Arial"/>
                <w:bCs/>
                <w:color w:val="000000"/>
                <w:sz w:val="18"/>
                <w:szCs w:val="18"/>
              </w:rPr>
              <w:t>pago salientes</w:t>
            </w:r>
            <w:r>
              <w:rPr>
                <w:rFonts w:ascii="Arial" w:hAnsi="Arial" w:cs="Arial"/>
                <w:bCs/>
                <w:color w:val="000000"/>
                <w:sz w:val="18"/>
                <w:szCs w:val="18"/>
              </w:rPr>
              <w:t xml:space="preserve">, entrantes y dentro de la red. </w:t>
            </w:r>
            <w:r w:rsidRPr="004E0E0D">
              <w:rPr>
                <w:rFonts w:ascii="Arial" w:hAnsi="Arial" w:cs="Arial"/>
                <w:bCs/>
                <w:color w:val="000000"/>
                <w:sz w:val="18"/>
                <w:szCs w:val="18"/>
              </w:rPr>
              <w:t>Todo lo anterior registrado mensualmente.</w:t>
            </w:r>
          </w:p>
        </w:tc>
      </w:tr>
      <w:tr w:rsidR="00191BFF" w:rsidRPr="004E0E0D" w:rsidTr="00F07BD3">
        <w:trPr>
          <w:trHeight w:val="2185"/>
          <w:jc w:val="center"/>
        </w:trPr>
        <w:tc>
          <w:tcPr>
            <w:tcW w:w="0" w:type="auto"/>
            <w:shd w:val="clear" w:color="auto" w:fill="auto"/>
            <w:vAlign w:val="center"/>
          </w:tcPr>
          <w:p w:rsidR="00191BFF" w:rsidRPr="004E0E0D" w:rsidRDefault="00191BFF" w:rsidP="00117972">
            <w:pPr>
              <w:jc w:val="center"/>
              <w:rPr>
                <w:rFonts w:ascii="Arial" w:hAnsi="Arial" w:cs="Arial"/>
                <w:color w:val="000000"/>
                <w:sz w:val="18"/>
                <w:szCs w:val="18"/>
              </w:rPr>
            </w:pPr>
            <w:r w:rsidRPr="004E0E0D">
              <w:rPr>
                <w:rFonts w:ascii="Arial" w:hAnsi="Arial" w:cs="Arial"/>
                <w:bCs/>
                <w:color w:val="000000"/>
                <w:sz w:val="18"/>
                <w:szCs w:val="18"/>
              </w:rPr>
              <w:t>Cuatro)</w:t>
            </w:r>
          </w:p>
        </w:tc>
        <w:tc>
          <w:tcPr>
            <w:tcW w:w="0" w:type="auto"/>
            <w:tcBorders>
              <w:right w:val="single" w:sz="4" w:space="0" w:color="auto"/>
            </w:tcBorders>
            <w:shd w:val="clear" w:color="auto" w:fill="auto"/>
            <w:vAlign w:val="center"/>
          </w:tcPr>
          <w:p w:rsidR="00191BFF" w:rsidRPr="004E0E0D" w:rsidRDefault="00191BFF" w:rsidP="00117972">
            <w:pPr>
              <w:jc w:val="center"/>
              <w:rPr>
                <w:rFonts w:ascii="Arial" w:hAnsi="Arial" w:cs="Arial"/>
                <w:color w:val="000000"/>
                <w:sz w:val="18"/>
                <w:szCs w:val="18"/>
              </w:rPr>
            </w:pPr>
            <w:r w:rsidRPr="004E0E0D">
              <w:rPr>
                <w:rFonts w:ascii="Arial" w:hAnsi="Arial" w:cs="Arial"/>
                <w:bCs/>
                <w:color w:val="000000"/>
                <w:sz w:val="18"/>
                <w:szCs w:val="18"/>
              </w:rPr>
              <w:t>5.1.2.4</w:t>
            </w:r>
          </w:p>
        </w:tc>
        <w:tc>
          <w:tcPr>
            <w:tcW w:w="0" w:type="auto"/>
            <w:tcBorders>
              <w:top w:val="single" w:sz="4" w:space="0" w:color="auto"/>
              <w:left w:val="single" w:sz="4" w:space="0" w:color="auto"/>
              <w:right w:val="single" w:sz="4" w:space="0" w:color="auto"/>
            </w:tcBorders>
            <w:shd w:val="clear" w:color="000000" w:fill="FFFFFF"/>
            <w:vAlign w:val="center"/>
          </w:tcPr>
          <w:p w:rsidR="00191BFF" w:rsidRPr="004E0E0D" w:rsidRDefault="00191BFF" w:rsidP="00191BFF">
            <w:pPr>
              <w:jc w:val="both"/>
              <w:rPr>
                <w:rFonts w:ascii="Arial" w:hAnsi="Arial" w:cs="Arial"/>
                <w:color w:val="000000"/>
                <w:sz w:val="18"/>
                <w:szCs w:val="18"/>
              </w:rPr>
            </w:pPr>
            <w:r w:rsidRPr="004E0E0D">
              <w:rPr>
                <w:rFonts w:ascii="Arial" w:hAnsi="Arial" w:cs="Arial"/>
                <w:bCs/>
                <w:color w:val="000000"/>
                <w:sz w:val="18"/>
                <w:szCs w:val="18"/>
              </w:rPr>
              <w:t>Para servicios tasados de cualquier otra naturaleza, deberá reportarse el volumen total de tráfico y sus respectivos valores cobrados, para p</w:t>
            </w:r>
            <w:r>
              <w:rPr>
                <w:rFonts w:ascii="Arial" w:hAnsi="Arial" w:cs="Arial"/>
                <w:bCs/>
                <w:color w:val="000000"/>
                <w:sz w:val="18"/>
                <w:szCs w:val="18"/>
              </w:rPr>
              <w:t>re</w:t>
            </w:r>
            <w:r w:rsidRPr="004E0E0D">
              <w:rPr>
                <w:rFonts w:ascii="Arial" w:hAnsi="Arial" w:cs="Arial"/>
                <w:bCs/>
                <w:color w:val="000000"/>
                <w:sz w:val="18"/>
                <w:szCs w:val="18"/>
              </w:rPr>
              <w:t>pago, saliente, entrante, dentro de la red</w:t>
            </w:r>
            <w:r>
              <w:rPr>
                <w:rFonts w:ascii="Arial" w:hAnsi="Arial" w:cs="Arial"/>
                <w:bCs/>
                <w:color w:val="000000"/>
                <w:sz w:val="18"/>
                <w:szCs w:val="18"/>
              </w:rPr>
              <w:t xml:space="preserve">. </w:t>
            </w:r>
            <w:r w:rsidRPr="004E0E0D">
              <w:rPr>
                <w:rFonts w:ascii="Arial" w:hAnsi="Arial" w:cs="Arial"/>
                <w:bCs/>
                <w:color w:val="000000"/>
                <w:sz w:val="18"/>
                <w:szCs w:val="18"/>
              </w:rPr>
              <w:t xml:space="preserve">Todo lo anterior registrado mensualmente. </w:t>
            </w:r>
          </w:p>
        </w:tc>
      </w:tr>
    </w:tbl>
    <w:p w:rsidR="003C1F58" w:rsidRPr="004E0E0D" w:rsidRDefault="00C96266" w:rsidP="00725159">
      <w:pPr>
        <w:spacing w:before="120"/>
        <w:jc w:val="both"/>
        <w:rPr>
          <w:rFonts w:ascii="Arial" w:hAnsi="Arial" w:cs="Arial"/>
          <w:sz w:val="20"/>
          <w:szCs w:val="20"/>
        </w:rPr>
      </w:pPr>
      <w:r w:rsidRPr="004E0E0D">
        <w:rPr>
          <w:rFonts w:ascii="Arial" w:hAnsi="Arial" w:cs="Arial"/>
          <w:sz w:val="20"/>
          <w:szCs w:val="20"/>
        </w:rPr>
        <w:t xml:space="preserve">En el </w:t>
      </w:r>
      <w:r w:rsidR="00FA491C">
        <w:rPr>
          <w:rFonts w:ascii="Arial" w:hAnsi="Arial" w:cs="Arial"/>
          <w:sz w:val="20"/>
          <w:szCs w:val="20"/>
        </w:rPr>
        <w:t xml:space="preserve">presente </w:t>
      </w:r>
      <w:r w:rsidRPr="004E0E0D">
        <w:rPr>
          <w:rFonts w:ascii="Arial" w:hAnsi="Arial" w:cs="Arial"/>
          <w:sz w:val="20"/>
          <w:szCs w:val="20"/>
        </w:rPr>
        <w:t xml:space="preserve">formato </w:t>
      </w:r>
      <w:r w:rsidR="003C1F58" w:rsidRPr="004E0E0D">
        <w:rPr>
          <w:rFonts w:ascii="Arial" w:hAnsi="Arial" w:cs="Arial"/>
          <w:sz w:val="20"/>
          <w:szCs w:val="20"/>
        </w:rPr>
        <w:t>se debe reportar el total de tráfico tasado (modalidad prepago), detallado por tipo de servicio (</w:t>
      </w:r>
      <w:r w:rsidR="00A56A55" w:rsidRPr="004E0E0D">
        <w:rPr>
          <w:rFonts w:ascii="Arial" w:hAnsi="Arial" w:cs="Arial"/>
          <w:sz w:val="20"/>
          <w:szCs w:val="20"/>
        </w:rPr>
        <w:t>VOZ</w:t>
      </w:r>
      <w:r w:rsidR="0042041D">
        <w:rPr>
          <w:rFonts w:ascii="Arial" w:hAnsi="Arial" w:cs="Arial"/>
          <w:sz w:val="20"/>
          <w:szCs w:val="20"/>
        </w:rPr>
        <w:t>, SMS, Datos</w:t>
      </w:r>
      <w:r w:rsidR="003C1F58" w:rsidRPr="004E0E0D">
        <w:rPr>
          <w:rFonts w:ascii="Arial" w:hAnsi="Arial" w:cs="Arial"/>
          <w:sz w:val="20"/>
          <w:szCs w:val="20"/>
        </w:rPr>
        <w:t xml:space="preserve"> y otros servicios)</w:t>
      </w:r>
      <w:r w:rsidR="000524EF">
        <w:rPr>
          <w:rFonts w:ascii="Arial" w:hAnsi="Arial" w:cs="Arial"/>
          <w:sz w:val="20"/>
          <w:szCs w:val="20"/>
        </w:rPr>
        <w:t xml:space="preserve"> incluido el tráfico de promociones</w:t>
      </w:r>
      <w:r w:rsidR="003C1F58" w:rsidRPr="004E0E0D">
        <w:rPr>
          <w:rFonts w:ascii="Arial" w:hAnsi="Arial" w:cs="Arial"/>
          <w:sz w:val="20"/>
          <w:szCs w:val="20"/>
        </w:rPr>
        <w:t>, en el cual se  aplicará las siguientes consideraciones para el llenado de la información, excluyendo de este reporte los  abonados/clientes-usuarios del operador que emite el reporte, asociados a la prestación del servicio por medio de terminales de telecomunicaciones de uso público (</w:t>
      </w:r>
      <w:proofErr w:type="spellStart"/>
      <w:r w:rsidR="003C1F58" w:rsidRPr="004E0E0D">
        <w:rPr>
          <w:rFonts w:ascii="Arial" w:hAnsi="Arial" w:cs="Arial"/>
          <w:sz w:val="20"/>
          <w:szCs w:val="20"/>
        </w:rPr>
        <w:t>TTUPs</w:t>
      </w:r>
      <w:proofErr w:type="spellEnd"/>
      <w:r w:rsidR="003C1F58" w:rsidRPr="004E0E0D">
        <w:rPr>
          <w:rFonts w:ascii="Arial" w:hAnsi="Arial" w:cs="Arial"/>
          <w:sz w:val="20"/>
          <w:szCs w:val="20"/>
        </w:rPr>
        <w:t>):</w:t>
      </w:r>
    </w:p>
    <w:p w:rsidR="007A526B" w:rsidRPr="004E0E0D" w:rsidRDefault="007A526B" w:rsidP="0013709A">
      <w:pPr>
        <w:numPr>
          <w:ilvl w:val="0"/>
          <w:numId w:val="29"/>
        </w:numPr>
        <w:spacing w:before="120"/>
        <w:ind w:left="720"/>
        <w:jc w:val="both"/>
        <w:rPr>
          <w:rFonts w:ascii="Arial" w:hAnsi="Arial" w:cs="Arial"/>
          <w:b/>
          <w:i/>
          <w:sz w:val="20"/>
          <w:szCs w:val="20"/>
        </w:rPr>
      </w:pPr>
      <w:r w:rsidRPr="004E0E0D">
        <w:rPr>
          <w:rFonts w:ascii="Arial" w:hAnsi="Arial" w:cs="Arial"/>
          <w:b/>
          <w:sz w:val="20"/>
          <w:szCs w:val="20"/>
        </w:rPr>
        <w:t>Tasar tráfico:</w:t>
      </w:r>
      <w:r w:rsidRPr="004E0E0D">
        <w:rPr>
          <w:rFonts w:ascii="Arial" w:hAnsi="Arial" w:cs="Arial"/>
          <w:sz w:val="20"/>
          <w:szCs w:val="20"/>
        </w:rPr>
        <w:t xml:space="preserve"> Es relativa al tráfico tasado a los abonados/clientes prepago del operador;  y el tráfico acreditado en modalidad prepago a abonados/clientes de planes </w:t>
      </w:r>
      <w:proofErr w:type="spellStart"/>
      <w:r w:rsidRPr="004E0E0D">
        <w:rPr>
          <w:rFonts w:ascii="Arial" w:hAnsi="Arial" w:cs="Arial"/>
          <w:sz w:val="20"/>
          <w:szCs w:val="20"/>
        </w:rPr>
        <w:t>pospago</w:t>
      </w:r>
      <w:proofErr w:type="spellEnd"/>
      <w:r w:rsidRPr="004E0E0D">
        <w:rPr>
          <w:rFonts w:ascii="Arial" w:hAnsi="Arial" w:cs="Arial"/>
          <w:sz w:val="20"/>
          <w:szCs w:val="20"/>
        </w:rPr>
        <w:t xml:space="preserve"> (recargas </w:t>
      </w:r>
      <w:proofErr w:type="spellStart"/>
      <w:r w:rsidRPr="004E0E0D">
        <w:rPr>
          <w:rFonts w:ascii="Arial" w:hAnsi="Arial" w:cs="Arial"/>
          <w:sz w:val="20"/>
          <w:szCs w:val="20"/>
        </w:rPr>
        <w:t>prepagadas</w:t>
      </w:r>
      <w:proofErr w:type="spellEnd"/>
      <w:r w:rsidRPr="004E0E0D">
        <w:rPr>
          <w:rFonts w:ascii="Arial" w:hAnsi="Arial" w:cs="Arial"/>
          <w:sz w:val="20"/>
          <w:szCs w:val="20"/>
        </w:rPr>
        <w:t>)</w:t>
      </w:r>
      <w:r w:rsidR="004D7AEB">
        <w:rPr>
          <w:rFonts w:ascii="Arial" w:hAnsi="Arial" w:cs="Arial"/>
          <w:sz w:val="20"/>
          <w:szCs w:val="20"/>
        </w:rPr>
        <w:t>.</w:t>
      </w:r>
      <w:r w:rsidR="00E32452" w:rsidRPr="00E32452">
        <w:rPr>
          <w:rFonts w:ascii="Arial" w:hAnsi="Arial" w:cs="Arial"/>
          <w:sz w:val="20"/>
          <w:szCs w:val="20"/>
        </w:rPr>
        <w:t xml:space="preserve"> </w:t>
      </w:r>
      <w:r w:rsidR="00E32452">
        <w:rPr>
          <w:rFonts w:ascii="Arial" w:hAnsi="Arial" w:cs="Arial"/>
          <w:sz w:val="20"/>
          <w:szCs w:val="20"/>
        </w:rPr>
        <w:t>Se deberá tomar en cuenta que se considera que el valor tasado para tráfico de promociones es 0 USD.</w:t>
      </w:r>
    </w:p>
    <w:p w:rsidR="007A526B" w:rsidRPr="003B0D43" w:rsidRDefault="007A526B" w:rsidP="0013709A">
      <w:pPr>
        <w:numPr>
          <w:ilvl w:val="0"/>
          <w:numId w:val="29"/>
        </w:numPr>
        <w:spacing w:before="120"/>
        <w:ind w:left="720"/>
        <w:jc w:val="both"/>
        <w:rPr>
          <w:rFonts w:ascii="Arial" w:hAnsi="Arial" w:cs="Arial"/>
          <w:sz w:val="20"/>
          <w:szCs w:val="20"/>
        </w:rPr>
      </w:pPr>
      <w:r w:rsidRPr="003B0D43">
        <w:rPr>
          <w:rFonts w:ascii="Arial" w:hAnsi="Arial" w:cs="Arial"/>
          <w:b/>
          <w:sz w:val="20"/>
          <w:szCs w:val="20"/>
        </w:rPr>
        <w:t>Modalidad prepago.-</w:t>
      </w:r>
      <w:r w:rsidRPr="003B0D43">
        <w:rPr>
          <w:rFonts w:ascii="Arial" w:hAnsi="Arial" w:cs="Arial"/>
          <w:sz w:val="20"/>
          <w:szCs w:val="20"/>
        </w:rPr>
        <w:t xml:space="preserve"> Modalidad de contratación para la prestación de servicios de telecomunicaciones o de valor agregado, por medio de la cual, el abonado/cliente, al pagar por adelantado una cierta cantidad de dinero al prestador, adquiere el derecho a recibir el o los servicios contratados por un consumo equivalente al pago realizado, o de conformidad con las condiciones aplicables a dicha contratación.</w:t>
      </w:r>
    </w:p>
    <w:p w:rsidR="00706661" w:rsidRPr="00706661" w:rsidRDefault="00706661" w:rsidP="0013709A">
      <w:pPr>
        <w:numPr>
          <w:ilvl w:val="0"/>
          <w:numId w:val="29"/>
        </w:numPr>
        <w:spacing w:before="120"/>
        <w:ind w:left="720"/>
        <w:jc w:val="both"/>
        <w:rPr>
          <w:rFonts w:ascii="Arial" w:hAnsi="Arial" w:cs="Arial"/>
          <w:sz w:val="20"/>
          <w:szCs w:val="20"/>
        </w:rPr>
      </w:pPr>
      <w:r w:rsidRPr="00706661">
        <w:rPr>
          <w:rFonts w:ascii="Arial" w:hAnsi="Arial" w:cs="Arial"/>
          <w:sz w:val="20"/>
          <w:szCs w:val="20"/>
        </w:rPr>
        <w:t>La r</w:t>
      </w:r>
      <w:r w:rsidR="007A526B" w:rsidRPr="00706661">
        <w:rPr>
          <w:rFonts w:ascii="Arial" w:hAnsi="Arial" w:cs="Arial"/>
          <w:sz w:val="20"/>
          <w:szCs w:val="20"/>
        </w:rPr>
        <w:t>ecarga de saldo</w:t>
      </w:r>
      <w:r w:rsidRPr="00706661">
        <w:rPr>
          <w:rFonts w:ascii="Arial" w:hAnsi="Arial" w:cs="Arial"/>
          <w:sz w:val="20"/>
          <w:szCs w:val="20"/>
        </w:rPr>
        <w:t xml:space="preserve">s puede realizarse mediante la utilización de </w:t>
      </w:r>
      <w:r w:rsidR="007A526B" w:rsidRPr="00706661">
        <w:rPr>
          <w:rFonts w:ascii="Arial" w:hAnsi="Arial" w:cs="Arial"/>
          <w:sz w:val="20"/>
          <w:lang w:val="es-EC" w:eastAsia="es-EC"/>
        </w:rPr>
        <w:t>tarjetas, pines, transferencias de saldos</w:t>
      </w:r>
      <w:r>
        <w:rPr>
          <w:rFonts w:ascii="Arial" w:hAnsi="Arial" w:cs="Arial"/>
          <w:sz w:val="20"/>
          <w:lang w:val="es-EC" w:eastAsia="es-EC"/>
        </w:rPr>
        <w:t>:</w:t>
      </w:r>
      <w:r w:rsidR="007A526B" w:rsidRPr="00706661">
        <w:rPr>
          <w:rFonts w:ascii="Arial" w:hAnsi="Arial" w:cs="Arial"/>
          <w:sz w:val="20"/>
          <w:lang w:val="es-EC" w:eastAsia="es-EC"/>
        </w:rPr>
        <w:t xml:space="preserve"> electrónicas, automáticas, online y otras equivalentes</w:t>
      </w:r>
      <w:r>
        <w:rPr>
          <w:rFonts w:ascii="Arial" w:hAnsi="Arial" w:cs="Arial"/>
          <w:sz w:val="20"/>
          <w:lang w:val="es-EC" w:eastAsia="es-EC"/>
        </w:rPr>
        <w:t>, constituyendo un pago por adelantado de los servicios del SMA</w:t>
      </w:r>
      <w:r w:rsidR="00E417C2">
        <w:rPr>
          <w:rFonts w:ascii="Arial" w:hAnsi="Arial" w:cs="Arial"/>
          <w:sz w:val="20"/>
          <w:lang w:val="es-EC" w:eastAsia="es-EC"/>
        </w:rPr>
        <w:t xml:space="preserve"> a ser prestados</w:t>
      </w:r>
      <w:r>
        <w:rPr>
          <w:rFonts w:ascii="Arial" w:hAnsi="Arial" w:cs="Arial"/>
          <w:sz w:val="20"/>
          <w:lang w:val="es-EC" w:eastAsia="es-EC"/>
        </w:rPr>
        <w:t>.</w:t>
      </w:r>
    </w:p>
    <w:p w:rsidR="00706661" w:rsidRDefault="00695047" w:rsidP="0013709A">
      <w:pPr>
        <w:numPr>
          <w:ilvl w:val="0"/>
          <w:numId w:val="29"/>
        </w:numPr>
        <w:spacing w:before="120"/>
        <w:ind w:left="720"/>
        <w:jc w:val="both"/>
        <w:rPr>
          <w:rFonts w:ascii="Arial" w:hAnsi="Arial" w:cs="Arial"/>
          <w:sz w:val="20"/>
          <w:szCs w:val="20"/>
        </w:rPr>
      </w:pPr>
      <w:r>
        <w:rPr>
          <w:rFonts w:ascii="Arial" w:hAnsi="Arial" w:cs="Arial"/>
          <w:sz w:val="20"/>
          <w:szCs w:val="20"/>
        </w:rPr>
        <w:lastRenderedPageBreak/>
        <w:t>En el cobro de las mencionadas recargas s</w:t>
      </w:r>
      <w:r w:rsidR="00706661">
        <w:rPr>
          <w:rFonts w:ascii="Arial" w:hAnsi="Arial" w:cs="Arial"/>
          <w:sz w:val="20"/>
          <w:szCs w:val="20"/>
        </w:rPr>
        <w:t xml:space="preserve">e distinguen dos </w:t>
      </w:r>
      <w:r>
        <w:rPr>
          <w:rFonts w:ascii="Arial" w:hAnsi="Arial" w:cs="Arial"/>
          <w:sz w:val="20"/>
          <w:szCs w:val="20"/>
        </w:rPr>
        <w:t xml:space="preserve">tipos </w:t>
      </w:r>
      <w:r w:rsidR="00706661">
        <w:rPr>
          <w:rFonts w:ascii="Arial" w:hAnsi="Arial" w:cs="Arial"/>
          <w:sz w:val="20"/>
          <w:szCs w:val="20"/>
        </w:rPr>
        <w:t xml:space="preserve">por parte de la empresa prestadora del Servicio Móvil Avanzado: </w:t>
      </w:r>
    </w:p>
    <w:p w:rsidR="00F54304" w:rsidRPr="00564100" w:rsidRDefault="00E417C2" w:rsidP="0013709A">
      <w:pPr>
        <w:numPr>
          <w:ilvl w:val="1"/>
          <w:numId w:val="29"/>
        </w:numPr>
        <w:spacing w:before="120"/>
        <w:jc w:val="both"/>
        <w:rPr>
          <w:rFonts w:ascii="Arial" w:hAnsi="Arial" w:cs="Arial"/>
          <w:sz w:val="20"/>
          <w:szCs w:val="20"/>
        </w:rPr>
      </w:pPr>
      <w:r w:rsidRPr="002628F6">
        <w:rPr>
          <w:rFonts w:ascii="Arial" w:hAnsi="Arial" w:cs="Arial"/>
          <w:b/>
          <w:sz w:val="20"/>
          <w:szCs w:val="20"/>
        </w:rPr>
        <w:t xml:space="preserve">Recarga </w:t>
      </w:r>
      <w:proofErr w:type="spellStart"/>
      <w:r w:rsidRPr="002628F6">
        <w:rPr>
          <w:rFonts w:ascii="Arial" w:hAnsi="Arial" w:cs="Arial"/>
          <w:b/>
          <w:sz w:val="20"/>
          <w:szCs w:val="20"/>
        </w:rPr>
        <w:t>prepagada</w:t>
      </w:r>
      <w:proofErr w:type="spellEnd"/>
      <w:r w:rsidRPr="002628F6">
        <w:rPr>
          <w:rFonts w:ascii="Arial" w:hAnsi="Arial" w:cs="Arial"/>
          <w:b/>
          <w:sz w:val="20"/>
          <w:szCs w:val="20"/>
        </w:rPr>
        <w:t>:</w:t>
      </w:r>
      <w:r w:rsidR="002628F6" w:rsidRPr="002628F6">
        <w:rPr>
          <w:rFonts w:ascii="Arial" w:hAnsi="Arial" w:cs="Arial"/>
          <w:b/>
          <w:sz w:val="20"/>
          <w:szCs w:val="20"/>
        </w:rPr>
        <w:t xml:space="preserve"> </w:t>
      </w:r>
      <w:r w:rsidR="002628F6" w:rsidRPr="00564100">
        <w:rPr>
          <w:rFonts w:ascii="Arial" w:hAnsi="Arial" w:cs="Arial"/>
          <w:sz w:val="20"/>
          <w:szCs w:val="20"/>
        </w:rPr>
        <w:t>Cuando el cobro es r</w:t>
      </w:r>
      <w:r w:rsidR="00695047" w:rsidRPr="00564100">
        <w:rPr>
          <w:rFonts w:ascii="Arial" w:hAnsi="Arial" w:cs="Arial"/>
          <w:sz w:val="20"/>
          <w:szCs w:val="20"/>
        </w:rPr>
        <w:t>ecaudado el momento en el que se adquiere la recarga.</w:t>
      </w:r>
    </w:p>
    <w:p w:rsidR="006522F8" w:rsidRPr="00F54304" w:rsidRDefault="006522F8" w:rsidP="0013709A">
      <w:pPr>
        <w:numPr>
          <w:ilvl w:val="1"/>
          <w:numId w:val="29"/>
        </w:numPr>
        <w:spacing w:before="120"/>
        <w:jc w:val="both"/>
        <w:rPr>
          <w:rFonts w:ascii="Arial" w:hAnsi="Arial" w:cs="Arial"/>
          <w:sz w:val="20"/>
          <w:szCs w:val="20"/>
        </w:rPr>
      </w:pPr>
      <w:r w:rsidRPr="00706661">
        <w:rPr>
          <w:rFonts w:ascii="Arial" w:hAnsi="Arial" w:cs="Arial"/>
          <w:b/>
          <w:sz w:val="20"/>
          <w:szCs w:val="20"/>
        </w:rPr>
        <w:t xml:space="preserve">Recarga </w:t>
      </w:r>
      <w:proofErr w:type="spellStart"/>
      <w:r w:rsidRPr="00706661">
        <w:rPr>
          <w:rFonts w:ascii="Arial" w:hAnsi="Arial" w:cs="Arial"/>
          <w:b/>
          <w:sz w:val="20"/>
          <w:szCs w:val="20"/>
        </w:rPr>
        <w:t>pospagada</w:t>
      </w:r>
      <w:proofErr w:type="spellEnd"/>
      <w:r w:rsidRPr="00706661">
        <w:rPr>
          <w:rFonts w:ascii="Arial" w:hAnsi="Arial" w:cs="Arial"/>
          <w:b/>
          <w:sz w:val="20"/>
          <w:szCs w:val="20"/>
        </w:rPr>
        <w:t>:</w:t>
      </w:r>
      <w:r w:rsidR="00F54304">
        <w:rPr>
          <w:rFonts w:ascii="Arial" w:hAnsi="Arial" w:cs="Arial"/>
          <w:b/>
          <w:sz w:val="20"/>
          <w:szCs w:val="20"/>
        </w:rPr>
        <w:t xml:space="preserve"> </w:t>
      </w:r>
      <w:r w:rsidR="00F54304" w:rsidRPr="00F54304">
        <w:rPr>
          <w:rFonts w:ascii="Arial" w:hAnsi="Arial" w:cs="Arial"/>
          <w:sz w:val="20"/>
          <w:szCs w:val="20"/>
        </w:rPr>
        <w:t xml:space="preserve">Cuando el cobro es realizado </w:t>
      </w:r>
      <w:r w:rsidR="002628F6" w:rsidRPr="00F54304">
        <w:rPr>
          <w:rFonts w:ascii="Arial" w:hAnsi="Arial" w:cs="Arial"/>
          <w:sz w:val="20"/>
          <w:lang w:val="es-EC" w:eastAsia="es-EC"/>
        </w:rPr>
        <w:t xml:space="preserve">al abonado/cliente </w:t>
      </w:r>
      <w:r w:rsidRPr="00F54304">
        <w:rPr>
          <w:rFonts w:ascii="Arial" w:hAnsi="Arial" w:cs="Arial"/>
          <w:sz w:val="20"/>
          <w:lang w:val="es-EC" w:eastAsia="es-EC"/>
        </w:rPr>
        <w:t>en el corte de facturación del plan pospago contratado</w:t>
      </w:r>
      <w:r w:rsidRPr="00F54304">
        <w:rPr>
          <w:rFonts w:ascii="Arial" w:hAnsi="Arial" w:cs="Arial"/>
          <w:sz w:val="20"/>
          <w:szCs w:val="20"/>
        </w:rPr>
        <w:t>.</w:t>
      </w:r>
    </w:p>
    <w:p w:rsidR="00923E9C" w:rsidRDefault="005178A4" w:rsidP="0013709A">
      <w:pPr>
        <w:numPr>
          <w:ilvl w:val="0"/>
          <w:numId w:val="29"/>
        </w:numPr>
        <w:spacing w:before="120"/>
        <w:ind w:left="720"/>
        <w:jc w:val="both"/>
        <w:rPr>
          <w:rFonts w:ascii="Arial" w:hAnsi="Arial" w:cs="Arial"/>
          <w:sz w:val="20"/>
          <w:szCs w:val="20"/>
        </w:rPr>
      </w:pPr>
      <w:r>
        <w:rPr>
          <w:rFonts w:ascii="Arial" w:hAnsi="Arial" w:cs="Arial"/>
          <w:sz w:val="20"/>
          <w:szCs w:val="20"/>
        </w:rPr>
        <w:t>En los valores (USD</w:t>
      </w:r>
      <w:r w:rsidR="007A526B" w:rsidRPr="004E0E0D">
        <w:rPr>
          <w:rFonts w:ascii="Arial" w:hAnsi="Arial" w:cs="Arial"/>
          <w:sz w:val="20"/>
          <w:szCs w:val="20"/>
        </w:rPr>
        <w:t>) que se incluyan en el presente formato, no se incluirán los impuestos de Ley aplicables al SMA.</w:t>
      </w:r>
    </w:p>
    <w:p w:rsidR="009F1230" w:rsidRDefault="009F1230" w:rsidP="009F1230">
      <w:pPr>
        <w:pStyle w:val="Prrafodelista"/>
        <w:spacing w:before="120"/>
        <w:jc w:val="both"/>
        <w:rPr>
          <w:rFonts w:ascii="Arial" w:hAnsi="Arial" w:cs="Arial"/>
          <w:b/>
          <w:sz w:val="20"/>
          <w:szCs w:val="20"/>
          <w:u w:val="single"/>
        </w:rPr>
      </w:pPr>
    </w:p>
    <w:p w:rsidR="003C1F58" w:rsidRPr="004E0E0D" w:rsidRDefault="003C1F58" w:rsidP="0013709A">
      <w:pPr>
        <w:pStyle w:val="Prrafodelista"/>
        <w:numPr>
          <w:ilvl w:val="0"/>
          <w:numId w:val="28"/>
        </w:numPr>
        <w:spacing w:before="120"/>
        <w:jc w:val="both"/>
        <w:rPr>
          <w:rFonts w:ascii="Arial" w:hAnsi="Arial" w:cs="Arial"/>
          <w:b/>
          <w:sz w:val="20"/>
          <w:szCs w:val="20"/>
          <w:u w:val="single"/>
        </w:rPr>
      </w:pPr>
      <w:r w:rsidRPr="004E0E0D">
        <w:rPr>
          <w:rFonts w:ascii="Arial" w:hAnsi="Arial" w:cs="Arial"/>
          <w:b/>
          <w:sz w:val="20"/>
          <w:szCs w:val="20"/>
          <w:u w:val="single"/>
        </w:rPr>
        <w:t>DESCRIPCIÓN DE LOS CAMPOS</w:t>
      </w:r>
    </w:p>
    <w:p w:rsidR="00231380" w:rsidRDefault="0099401C" w:rsidP="0013709A">
      <w:pPr>
        <w:numPr>
          <w:ilvl w:val="2"/>
          <w:numId w:val="28"/>
        </w:numPr>
        <w:tabs>
          <w:tab w:val="clear" w:pos="1080"/>
          <w:tab w:val="num" w:pos="360"/>
        </w:tabs>
        <w:spacing w:before="120"/>
        <w:ind w:left="360"/>
        <w:jc w:val="both"/>
        <w:rPr>
          <w:rFonts w:ascii="Arial" w:hAnsi="Arial" w:cs="Arial"/>
          <w:b/>
          <w:sz w:val="20"/>
          <w:szCs w:val="20"/>
        </w:rPr>
      </w:pPr>
      <w:r>
        <w:rPr>
          <w:rFonts w:ascii="Arial" w:hAnsi="Arial" w:cs="Arial"/>
          <w:b/>
          <w:sz w:val="20"/>
          <w:szCs w:val="20"/>
        </w:rPr>
        <w:t>Tipo de modalidad</w:t>
      </w:r>
      <w:r w:rsidR="00986D4F">
        <w:rPr>
          <w:rFonts w:ascii="Arial" w:hAnsi="Arial" w:cs="Arial"/>
          <w:b/>
          <w:sz w:val="20"/>
          <w:szCs w:val="20"/>
        </w:rPr>
        <w:t xml:space="preserve">: </w:t>
      </w:r>
      <w:r w:rsidR="00231380">
        <w:rPr>
          <w:rFonts w:ascii="Arial" w:hAnsi="Arial" w:cs="Arial"/>
          <w:sz w:val="20"/>
          <w:szCs w:val="20"/>
        </w:rPr>
        <w:t>Se deberán incluir las modalidades:</w:t>
      </w:r>
    </w:p>
    <w:p w:rsidR="00231380" w:rsidRPr="00231380" w:rsidRDefault="00231380" w:rsidP="0013709A">
      <w:pPr>
        <w:pStyle w:val="Prrafodelista"/>
        <w:numPr>
          <w:ilvl w:val="0"/>
          <w:numId w:val="21"/>
        </w:numPr>
        <w:spacing w:before="120"/>
        <w:ind w:left="720"/>
        <w:jc w:val="both"/>
        <w:rPr>
          <w:rFonts w:ascii="Arial" w:hAnsi="Arial" w:cs="Arial"/>
          <w:sz w:val="20"/>
          <w:szCs w:val="20"/>
        </w:rPr>
      </w:pPr>
      <w:r w:rsidRPr="00231380">
        <w:rPr>
          <w:rFonts w:ascii="Arial" w:hAnsi="Arial" w:cs="Arial"/>
          <w:sz w:val="20"/>
          <w:szCs w:val="20"/>
        </w:rPr>
        <w:t>Prepago</w:t>
      </w:r>
    </w:p>
    <w:p w:rsidR="00231380" w:rsidRPr="00231380" w:rsidRDefault="00231380" w:rsidP="0013709A">
      <w:pPr>
        <w:pStyle w:val="Prrafodelista"/>
        <w:numPr>
          <w:ilvl w:val="0"/>
          <w:numId w:val="21"/>
        </w:numPr>
        <w:spacing w:before="120"/>
        <w:ind w:left="720"/>
        <w:jc w:val="both"/>
        <w:rPr>
          <w:rFonts w:ascii="Arial" w:hAnsi="Arial" w:cs="Arial"/>
          <w:sz w:val="20"/>
          <w:szCs w:val="20"/>
        </w:rPr>
      </w:pPr>
      <w:r w:rsidRPr="00231380">
        <w:rPr>
          <w:rFonts w:ascii="Arial" w:hAnsi="Arial" w:cs="Arial"/>
          <w:sz w:val="20"/>
          <w:szCs w:val="20"/>
        </w:rPr>
        <w:t>Pospago abierto y controlado</w:t>
      </w:r>
    </w:p>
    <w:p w:rsidR="00EF1144" w:rsidRPr="00EF1144" w:rsidRDefault="009769E9" w:rsidP="0013709A">
      <w:pPr>
        <w:numPr>
          <w:ilvl w:val="2"/>
          <w:numId w:val="28"/>
        </w:numPr>
        <w:tabs>
          <w:tab w:val="clear" w:pos="1080"/>
          <w:tab w:val="num" w:pos="360"/>
        </w:tabs>
        <w:spacing w:before="120"/>
        <w:ind w:left="360"/>
        <w:jc w:val="both"/>
        <w:rPr>
          <w:rFonts w:ascii="Arial" w:hAnsi="Arial" w:cs="Arial"/>
          <w:b/>
          <w:sz w:val="20"/>
          <w:szCs w:val="20"/>
        </w:rPr>
      </w:pPr>
      <w:r w:rsidRPr="00231380">
        <w:rPr>
          <w:rFonts w:ascii="Arial" w:hAnsi="Arial" w:cs="Arial"/>
          <w:b/>
          <w:sz w:val="20"/>
          <w:szCs w:val="20"/>
        </w:rPr>
        <w:t>Valor t</w:t>
      </w:r>
      <w:r w:rsidR="003C1F58" w:rsidRPr="00231380">
        <w:rPr>
          <w:rFonts w:ascii="Arial" w:hAnsi="Arial" w:cs="Arial"/>
          <w:b/>
          <w:sz w:val="20"/>
          <w:szCs w:val="20"/>
        </w:rPr>
        <w:t xml:space="preserve">otal de recargas (USD): </w:t>
      </w:r>
      <w:r w:rsidR="003C1F58" w:rsidRPr="00231380">
        <w:rPr>
          <w:rFonts w:ascii="Arial" w:hAnsi="Arial" w:cs="Arial"/>
          <w:sz w:val="20"/>
          <w:szCs w:val="20"/>
        </w:rPr>
        <w:t xml:space="preserve">Se deberá colocar el valor total </w:t>
      </w:r>
      <w:r w:rsidR="002C3EFC" w:rsidRPr="00231380">
        <w:rPr>
          <w:rFonts w:ascii="Arial" w:hAnsi="Arial" w:cs="Arial"/>
          <w:sz w:val="20"/>
          <w:szCs w:val="20"/>
        </w:rPr>
        <w:t xml:space="preserve">de </w:t>
      </w:r>
      <w:r w:rsidR="003C1F58" w:rsidRPr="00231380">
        <w:rPr>
          <w:rFonts w:ascii="Arial" w:hAnsi="Arial" w:cs="Arial"/>
          <w:sz w:val="20"/>
          <w:szCs w:val="20"/>
        </w:rPr>
        <w:t xml:space="preserve">recargas </w:t>
      </w:r>
      <w:r w:rsidR="002A7243" w:rsidRPr="00231380">
        <w:rPr>
          <w:rFonts w:ascii="Arial" w:hAnsi="Arial" w:cs="Arial"/>
          <w:sz w:val="20"/>
          <w:szCs w:val="20"/>
        </w:rPr>
        <w:t>realizadas durante el periodo de reporte</w:t>
      </w:r>
      <w:r w:rsidR="002C3EFC" w:rsidRPr="00231380">
        <w:rPr>
          <w:rFonts w:ascii="Arial" w:hAnsi="Arial" w:cs="Arial"/>
          <w:sz w:val="20"/>
          <w:szCs w:val="20"/>
        </w:rPr>
        <w:t>,</w:t>
      </w:r>
      <w:r w:rsidR="00B15C0E" w:rsidRPr="00231380">
        <w:rPr>
          <w:rFonts w:ascii="Arial" w:hAnsi="Arial" w:cs="Arial"/>
          <w:sz w:val="20"/>
          <w:szCs w:val="20"/>
        </w:rPr>
        <w:t xml:space="preserve"> </w:t>
      </w:r>
      <w:r w:rsidR="000B4ADE" w:rsidRPr="00231380">
        <w:rPr>
          <w:rFonts w:ascii="Arial" w:hAnsi="Arial" w:cs="Arial"/>
          <w:sz w:val="20"/>
          <w:szCs w:val="20"/>
        </w:rPr>
        <w:t xml:space="preserve">dicho valor será expresado en dólares de los Estados Unidos de América, este campo deberá desagregarse de la siguiente manera: </w:t>
      </w:r>
    </w:p>
    <w:p w:rsidR="00EF1144" w:rsidRPr="00231380" w:rsidRDefault="00EF1144" w:rsidP="0013709A">
      <w:pPr>
        <w:pStyle w:val="Prrafodelista"/>
        <w:numPr>
          <w:ilvl w:val="0"/>
          <w:numId w:val="21"/>
        </w:numPr>
        <w:spacing w:before="120"/>
        <w:ind w:left="720"/>
        <w:jc w:val="both"/>
        <w:rPr>
          <w:rFonts w:ascii="Arial" w:hAnsi="Arial" w:cs="Arial"/>
          <w:sz w:val="20"/>
          <w:szCs w:val="20"/>
        </w:rPr>
      </w:pPr>
      <w:r w:rsidRPr="00EF1144">
        <w:rPr>
          <w:rFonts w:ascii="Arial" w:hAnsi="Arial" w:cs="Arial"/>
          <w:b/>
          <w:sz w:val="20"/>
          <w:szCs w:val="20"/>
        </w:rPr>
        <w:t>Prepago:</w:t>
      </w:r>
      <w:r>
        <w:rPr>
          <w:rFonts w:ascii="Arial" w:hAnsi="Arial" w:cs="Arial"/>
          <w:sz w:val="20"/>
          <w:szCs w:val="20"/>
        </w:rPr>
        <w:t xml:space="preserve"> Valor total de recargas realizadas por abonados/clientes de la modalidad prepago. </w:t>
      </w:r>
    </w:p>
    <w:p w:rsidR="003C1F58" w:rsidRPr="00EF1144" w:rsidRDefault="00EF1144" w:rsidP="0013709A">
      <w:pPr>
        <w:pStyle w:val="Prrafodelista"/>
        <w:numPr>
          <w:ilvl w:val="0"/>
          <w:numId w:val="21"/>
        </w:numPr>
        <w:spacing w:before="120"/>
        <w:ind w:left="720"/>
        <w:jc w:val="both"/>
        <w:rPr>
          <w:rFonts w:ascii="Arial" w:hAnsi="Arial" w:cs="Arial"/>
          <w:b/>
          <w:sz w:val="20"/>
          <w:szCs w:val="20"/>
        </w:rPr>
      </w:pPr>
      <w:r w:rsidRPr="00EF1144">
        <w:rPr>
          <w:rFonts w:ascii="Arial" w:hAnsi="Arial" w:cs="Arial"/>
          <w:b/>
          <w:sz w:val="20"/>
          <w:szCs w:val="20"/>
        </w:rPr>
        <w:t>Pospago abierto y controlado:</w:t>
      </w:r>
      <w:r>
        <w:rPr>
          <w:rFonts w:ascii="Arial" w:hAnsi="Arial" w:cs="Arial"/>
          <w:b/>
          <w:sz w:val="20"/>
          <w:szCs w:val="20"/>
        </w:rPr>
        <w:t xml:space="preserve"> </w:t>
      </w:r>
      <w:r>
        <w:rPr>
          <w:rFonts w:ascii="Arial" w:hAnsi="Arial" w:cs="Arial"/>
          <w:sz w:val="20"/>
          <w:szCs w:val="20"/>
        </w:rPr>
        <w:t>Valor total de recargas, i</w:t>
      </w:r>
      <w:r w:rsidR="00854772">
        <w:rPr>
          <w:rFonts w:ascii="Arial" w:hAnsi="Arial" w:cs="Arial"/>
          <w:sz w:val="20"/>
          <w:szCs w:val="20"/>
        </w:rPr>
        <w:t xml:space="preserve">ncluyendo </w:t>
      </w:r>
      <w:r w:rsidR="00B15C0E" w:rsidRPr="00EF1144">
        <w:rPr>
          <w:rFonts w:ascii="Arial" w:hAnsi="Arial" w:cs="Arial"/>
          <w:sz w:val="20"/>
          <w:szCs w:val="20"/>
        </w:rPr>
        <w:t xml:space="preserve">las recargas </w:t>
      </w:r>
      <w:proofErr w:type="spellStart"/>
      <w:r w:rsidR="00B15C0E" w:rsidRPr="00EF1144">
        <w:rPr>
          <w:rFonts w:ascii="Arial" w:hAnsi="Arial" w:cs="Arial"/>
          <w:sz w:val="20"/>
          <w:szCs w:val="20"/>
        </w:rPr>
        <w:t>prepagadas</w:t>
      </w:r>
      <w:proofErr w:type="spellEnd"/>
      <w:r w:rsidR="003146C1" w:rsidRPr="00EF1144">
        <w:rPr>
          <w:rFonts w:ascii="Arial" w:hAnsi="Arial" w:cs="Arial"/>
          <w:sz w:val="20"/>
          <w:szCs w:val="20"/>
        </w:rPr>
        <w:t xml:space="preserve"> y </w:t>
      </w:r>
      <w:proofErr w:type="spellStart"/>
      <w:r w:rsidR="003146C1" w:rsidRPr="00EF1144">
        <w:rPr>
          <w:rFonts w:ascii="Arial" w:hAnsi="Arial" w:cs="Arial"/>
          <w:sz w:val="20"/>
          <w:szCs w:val="20"/>
        </w:rPr>
        <w:t>pospagadas</w:t>
      </w:r>
      <w:proofErr w:type="spellEnd"/>
      <w:r w:rsidR="00B15C0E" w:rsidRPr="00EF1144">
        <w:rPr>
          <w:rFonts w:ascii="Arial" w:hAnsi="Arial" w:cs="Arial"/>
          <w:sz w:val="20"/>
          <w:szCs w:val="20"/>
        </w:rPr>
        <w:t xml:space="preserve"> </w:t>
      </w:r>
      <w:r w:rsidR="002C3EFC" w:rsidRPr="00EF1144">
        <w:rPr>
          <w:rFonts w:ascii="Arial" w:hAnsi="Arial" w:cs="Arial"/>
          <w:sz w:val="20"/>
          <w:szCs w:val="20"/>
        </w:rPr>
        <w:t>realizadas por abonados/clientes de</w:t>
      </w:r>
      <w:r w:rsidR="002C3EFC" w:rsidRPr="00EF1144">
        <w:rPr>
          <w:rFonts w:ascii="Arial" w:hAnsi="Arial" w:cs="Arial"/>
          <w:sz w:val="18"/>
          <w:szCs w:val="18"/>
        </w:rPr>
        <w:t xml:space="preserve"> </w:t>
      </w:r>
      <w:r w:rsidR="00854772">
        <w:rPr>
          <w:rFonts w:ascii="Arial" w:hAnsi="Arial" w:cs="Arial"/>
          <w:sz w:val="18"/>
          <w:szCs w:val="18"/>
        </w:rPr>
        <w:t xml:space="preserve">modalidad </w:t>
      </w:r>
      <w:r w:rsidR="002C3EFC" w:rsidRPr="00EF1144">
        <w:rPr>
          <w:rFonts w:ascii="Arial" w:hAnsi="Arial" w:cs="Arial"/>
          <w:sz w:val="20"/>
          <w:szCs w:val="20"/>
        </w:rPr>
        <w:t>pospago</w:t>
      </w:r>
      <w:r w:rsidR="00854772">
        <w:rPr>
          <w:rFonts w:ascii="Arial" w:hAnsi="Arial" w:cs="Arial"/>
          <w:sz w:val="20"/>
          <w:szCs w:val="20"/>
        </w:rPr>
        <w:t xml:space="preserve"> abierto o controlado.</w:t>
      </w:r>
      <w:r w:rsidR="003C1F58" w:rsidRPr="00EF1144">
        <w:rPr>
          <w:rFonts w:ascii="Arial" w:hAnsi="Arial" w:cs="Arial"/>
          <w:sz w:val="20"/>
          <w:szCs w:val="20"/>
        </w:rPr>
        <w:t xml:space="preserve"> </w:t>
      </w:r>
    </w:p>
    <w:p w:rsidR="00725159" w:rsidRDefault="00725159" w:rsidP="0013709A">
      <w:pPr>
        <w:numPr>
          <w:ilvl w:val="2"/>
          <w:numId w:val="28"/>
        </w:numPr>
        <w:spacing w:before="120"/>
        <w:ind w:left="360"/>
        <w:jc w:val="both"/>
        <w:rPr>
          <w:rFonts w:ascii="Arial" w:hAnsi="Arial" w:cs="Arial"/>
          <w:b/>
          <w:sz w:val="20"/>
          <w:szCs w:val="20"/>
        </w:rPr>
      </w:pPr>
      <w:r>
        <w:rPr>
          <w:rFonts w:ascii="Arial" w:hAnsi="Arial" w:cs="Arial"/>
          <w:b/>
          <w:sz w:val="20"/>
          <w:szCs w:val="20"/>
        </w:rPr>
        <w:t>Tr</w:t>
      </w:r>
      <w:r w:rsidR="00453CBF">
        <w:rPr>
          <w:rFonts w:ascii="Arial" w:hAnsi="Arial" w:cs="Arial"/>
          <w:b/>
          <w:sz w:val="20"/>
          <w:szCs w:val="20"/>
        </w:rPr>
        <w:t>áfico tasado</w:t>
      </w:r>
      <w:r>
        <w:rPr>
          <w:rFonts w:ascii="Arial" w:hAnsi="Arial" w:cs="Arial"/>
          <w:b/>
          <w:sz w:val="20"/>
          <w:szCs w:val="20"/>
        </w:rPr>
        <w:t>:</w:t>
      </w:r>
    </w:p>
    <w:p w:rsidR="00725159" w:rsidRPr="00725159" w:rsidRDefault="00725159" w:rsidP="0013709A">
      <w:pPr>
        <w:pStyle w:val="Prrafodelista"/>
        <w:numPr>
          <w:ilvl w:val="0"/>
          <w:numId w:val="21"/>
        </w:numPr>
        <w:spacing w:before="120"/>
        <w:ind w:left="720"/>
        <w:jc w:val="both"/>
        <w:rPr>
          <w:rFonts w:ascii="Arial" w:hAnsi="Arial" w:cs="Arial"/>
          <w:sz w:val="20"/>
          <w:szCs w:val="20"/>
        </w:rPr>
      </w:pPr>
      <w:r w:rsidRPr="00725159">
        <w:rPr>
          <w:rFonts w:ascii="Arial" w:hAnsi="Arial" w:cs="Arial"/>
          <w:sz w:val="20"/>
          <w:szCs w:val="20"/>
        </w:rPr>
        <w:t>Tráfico Telefónico entrante</w:t>
      </w:r>
    </w:p>
    <w:p w:rsidR="00725159" w:rsidRPr="00725159" w:rsidRDefault="00725159" w:rsidP="0013709A">
      <w:pPr>
        <w:pStyle w:val="Prrafodelista"/>
        <w:numPr>
          <w:ilvl w:val="0"/>
          <w:numId w:val="21"/>
        </w:numPr>
        <w:spacing w:before="120"/>
        <w:ind w:left="720"/>
        <w:jc w:val="both"/>
        <w:rPr>
          <w:rFonts w:ascii="Arial" w:hAnsi="Arial" w:cs="Arial"/>
          <w:sz w:val="20"/>
          <w:szCs w:val="20"/>
        </w:rPr>
      </w:pPr>
      <w:r w:rsidRPr="00725159">
        <w:rPr>
          <w:rFonts w:ascii="Arial" w:hAnsi="Arial" w:cs="Arial"/>
          <w:sz w:val="20"/>
          <w:szCs w:val="20"/>
        </w:rPr>
        <w:t xml:space="preserve">Tráfico Telefónico saliente </w:t>
      </w:r>
    </w:p>
    <w:p w:rsidR="00725159" w:rsidRPr="00725159" w:rsidRDefault="00725159" w:rsidP="0013709A">
      <w:pPr>
        <w:pStyle w:val="Prrafodelista"/>
        <w:numPr>
          <w:ilvl w:val="0"/>
          <w:numId w:val="21"/>
        </w:numPr>
        <w:spacing w:before="120"/>
        <w:ind w:left="720"/>
        <w:jc w:val="both"/>
        <w:rPr>
          <w:rFonts w:ascii="Arial" w:hAnsi="Arial" w:cs="Arial"/>
          <w:sz w:val="20"/>
          <w:szCs w:val="20"/>
        </w:rPr>
      </w:pPr>
      <w:r w:rsidRPr="00725159">
        <w:rPr>
          <w:rFonts w:ascii="Arial" w:hAnsi="Arial" w:cs="Arial"/>
          <w:sz w:val="20"/>
          <w:szCs w:val="20"/>
        </w:rPr>
        <w:t xml:space="preserve">Tráfico Telefónico </w:t>
      </w:r>
      <w:proofErr w:type="spellStart"/>
      <w:r w:rsidRPr="00725159">
        <w:rPr>
          <w:rFonts w:ascii="Arial" w:hAnsi="Arial" w:cs="Arial"/>
          <w:sz w:val="20"/>
          <w:szCs w:val="20"/>
        </w:rPr>
        <w:t>onnet</w:t>
      </w:r>
      <w:proofErr w:type="spellEnd"/>
      <w:r w:rsidRPr="00725159">
        <w:rPr>
          <w:rFonts w:ascii="Arial" w:hAnsi="Arial" w:cs="Arial"/>
          <w:sz w:val="20"/>
          <w:szCs w:val="20"/>
        </w:rPr>
        <w:t xml:space="preserve"> </w:t>
      </w:r>
    </w:p>
    <w:p w:rsidR="00725159" w:rsidRPr="00453CBF" w:rsidRDefault="00725159" w:rsidP="00453CBF">
      <w:pPr>
        <w:spacing w:before="120"/>
        <w:jc w:val="both"/>
        <w:rPr>
          <w:rFonts w:ascii="Arial" w:hAnsi="Arial" w:cs="Arial"/>
          <w:sz w:val="20"/>
          <w:szCs w:val="20"/>
        </w:rPr>
      </w:pPr>
      <w:r w:rsidRPr="00453CBF">
        <w:rPr>
          <w:rFonts w:ascii="Arial" w:hAnsi="Arial" w:cs="Arial"/>
          <w:sz w:val="20"/>
          <w:szCs w:val="20"/>
        </w:rPr>
        <w:t>Tomando en consideración la terminología presentada en la sección glosario de la presente.</w:t>
      </w:r>
    </w:p>
    <w:p w:rsidR="00453CBF" w:rsidRPr="00453CBF" w:rsidRDefault="00453CBF" w:rsidP="0013709A">
      <w:pPr>
        <w:numPr>
          <w:ilvl w:val="2"/>
          <w:numId w:val="28"/>
        </w:numPr>
        <w:spacing w:before="120"/>
        <w:ind w:left="360"/>
        <w:jc w:val="both"/>
        <w:rPr>
          <w:rFonts w:ascii="Arial" w:hAnsi="Arial" w:cs="Arial"/>
          <w:b/>
          <w:sz w:val="20"/>
          <w:szCs w:val="20"/>
        </w:rPr>
      </w:pPr>
      <w:r>
        <w:rPr>
          <w:rFonts w:ascii="Arial" w:hAnsi="Arial" w:cs="Arial"/>
          <w:b/>
          <w:sz w:val="20"/>
          <w:szCs w:val="20"/>
        </w:rPr>
        <w:t xml:space="preserve">Tipo de tráfico Tasado: </w:t>
      </w:r>
      <w:r w:rsidRPr="00453CBF">
        <w:rPr>
          <w:rFonts w:ascii="Arial" w:hAnsi="Arial" w:cs="Arial"/>
          <w:sz w:val="20"/>
          <w:szCs w:val="20"/>
        </w:rPr>
        <w:t xml:space="preserve">Se deberá indicar el tipo de tráfico </w:t>
      </w:r>
      <w:r>
        <w:rPr>
          <w:rFonts w:ascii="Arial" w:hAnsi="Arial" w:cs="Arial"/>
          <w:sz w:val="20"/>
          <w:szCs w:val="20"/>
        </w:rPr>
        <w:t xml:space="preserve">tasado </w:t>
      </w:r>
      <w:r w:rsidRPr="00453CBF">
        <w:rPr>
          <w:rFonts w:ascii="Arial" w:hAnsi="Arial" w:cs="Arial"/>
          <w:sz w:val="20"/>
          <w:szCs w:val="20"/>
        </w:rPr>
        <w:t>de acuerdo al siguiente esquema:</w:t>
      </w:r>
    </w:p>
    <w:p w:rsidR="00AC24AE" w:rsidRPr="00564100" w:rsidRDefault="00AC24AE" w:rsidP="0013709A">
      <w:pPr>
        <w:pStyle w:val="Prrafodelista"/>
        <w:numPr>
          <w:ilvl w:val="0"/>
          <w:numId w:val="30"/>
        </w:numPr>
        <w:spacing w:before="120"/>
        <w:jc w:val="both"/>
        <w:rPr>
          <w:rFonts w:ascii="Arial" w:hAnsi="Arial" w:cs="Arial"/>
          <w:b/>
          <w:sz w:val="20"/>
          <w:szCs w:val="20"/>
        </w:rPr>
      </w:pPr>
      <w:r w:rsidRPr="00564100">
        <w:rPr>
          <w:rFonts w:ascii="Arial" w:hAnsi="Arial" w:cs="Arial"/>
          <w:b/>
          <w:sz w:val="20"/>
          <w:szCs w:val="20"/>
        </w:rPr>
        <w:t>Larga Distancia Internacional (LDI):</w:t>
      </w:r>
      <w:r w:rsidRPr="00564100">
        <w:rPr>
          <w:rFonts w:ascii="Arial" w:hAnsi="Arial" w:cs="Arial"/>
          <w:sz w:val="20"/>
          <w:szCs w:val="20"/>
        </w:rPr>
        <w:t xml:space="preserve"> Corresponde al tráfico relativo a comunicaciones con operadores de otros países.</w:t>
      </w:r>
    </w:p>
    <w:p w:rsidR="00AC24AE" w:rsidRPr="00564100" w:rsidRDefault="00AC24AE" w:rsidP="0013709A">
      <w:pPr>
        <w:pStyle w:val="Prrafodelista"/>
        <w:numPr>
          <w:ilvl w:val="0"/>
          <w:numId w:val="30"/>
        </w:numPr>
        <w:spacing w:before="120"/>
        <w:jc w:val="both"/>
        <w:rPr>
          <w:rFonts w:ascii="Arial" w:hAnsi="Arial" w:cs="Arial"/>
          <w:b/>
          <w:sz w:val="20"/>
          <w:szCs w:val="20"/>
        </w:rPr>
      </w:pPr>
      <w:r w:rsidRPr="00564100">
        <w:rPr>
          <w:rFonts w:ascii="Arial" w:hAnsi="Arial" w:cs="Arial"/>
          <w:b/>
          <w:sz w:val="20"/>
          <w:szCs w:val="20"/>
        </w:rPr>
        <w:t>Fijos:</w:t>
      </w:r>
      <w:r w:rsidRPr="00564100">
        <w:rPr>
          <w:rFonts w:ascii="Arial" w:hAnsi="Arial" w:cs="Arial"/>
          <w:sz w:val="20"/>
          <w:szCs w:val="20"/>
        </w:rPr>
        <w:t xml:space="preserve"> Corresponde al tráfico relativo a Operadores del Servicio de Telefonía Fija, incluyendo el tráfico originado o terminado en </w:t>
      </w:r>
      <w:proofErr w:type="spellStart"/>
      <w:r w:rsidRPr="00564100">
        <w:rPr>
          <w:rFonts w:ascii="Arial" w:hAnsi="Arial" w:cs="Arial"/>
          <w:sz w:val="20"/>
          <w:szCs w:val="20"/>
        </w:rPr>
        <w:t>TTUPs</w:t>
      </w:r>
      <w:proofErr w:type="spellEnd"/>
      <w:r w:rsidRPr="00564100">
        <w:rPr>
          <w:rFonts w:ascii="Arial" w:hAnsi="Arial" w:cs="Arial"/>
          <w:sz w:val="20"/>
          <w:szCs w:val="20"/>
        </w:rPr>
        <w:t xml:space="preserve"> de estos operadores.</w:t>
      </w:r>
    </w:p>
    <w:p w:rsidR="00AC24AE" w:rsidRPr="00564100" w:rsidRDefault="00AC24AE" w:rsidP="0013709A">
      <w:pPr>
        <w:pStyle w:val="Prrafodelista"/>
        <w:numPr>
          <w:ilvl w:val="0"/>
          <w:numId w:val="30"/>
        </w:numPr>
        <w:spacing w:before="120"/>
        <w:jc w:val="both"/>
        <w:rPr>
          <w:rFonts w:ascii="Arial" w:hAnsi="Arial" w:cs="Arial"/>
          <w:b/>
          <w:sz w:val="20"/>
          <w:szCs w:val="20"/>
        </w:rPr>
      </w:pPr>
      <w:r w:rsidRPr="00564100">
        <w:rPr>
          <w:rFonts w:ascii="Arial" w:hAnsi="Arial" w:cs="Arial"/>
          <w:b/>
          <w:sz w:val="20"/>
          <w:szCs w:val="20"/>
        </w:rPr>
        <w:t>Operadora SMA 1 (2 /…/ n):</w:t>
      </w:r>
      <w:r w:rsidRPr="00564100">
        <w:rPr>
          <w:rFonts w:ascii="Arial" w:hAnsi="Arial" w:cs="Arial"/>
          <w:sz w:val="20"/>
          <w:szCs w:val="20"/>
        </w:rPr>
        <w:t xml:space="preserve"> Corresponde al tráfico relativo a otros prestadores del SMA, debiendo sustituir la palabra SMA 1 (2 /…/ n) con los nombres (OTECEL S.A., CONECEL S.A. y CNT E.P.) de los prestadores SMA, incluyendo el tráfico originado o terminado en </w:t>
      </w:r>
      <w:proofErr w:type="spellStart"/>
      <w:r w:rsidRPr="00564100">
        <w:rPr>
          <w:rFonts w:ascii="Arial" w:hAnsi="Arial" w:cs="Arial"/>
          <w:sz w:val="20"/>
          <w:szCs w:val="20"/>
        </w:rPr>
        <w:t>TTUPs</w:t>
      </w:r>
      <w:proofErr w:type="spellEnd"/>
      <w:r w:rsidRPr="00564100">
        <w:rPr>
          <w:rFonts w:ascii="Arial" w:hAnsi="Arial" w:cs="Arial"/>
          <w:sz w:val="20"/>
          <w:szCs w:val="20"/>
        </w:rPr>
        <w:t xml:space="preserve"> de estos operadores.</w:t>
      </w:r>
    </w:p>
    <w:p w:rsidR="00AC24AE" w:rsidRPr="00564100" w:rsidRDefault="00AC24AE" w:rsidP="0013709A">
      <w:pPr>
        <w:pStyle w:val="Prrafodelista"/>
        <w:numPr>
          <w:ilvl w:val="0"/>
          <w:numId w:val="30"/>
        </w:numPr>
        <w:spacing w:before="120"/>
        <w:jc w:val="both"/>
        <w:rPr>
          <w:rFonts w:ascii="Arial" w:hAnsi="Arial" w:cs="Arial"/>
          <w:sz w:val="20"/>
          <w:szCs w:val="20"/>
        </w:rPr>
      </w:pPr>
      <w:proofErr w:type="spellStart"/>
      <w:r w:rsidRPr="00564100">
        <w:rPr>
          <w:rFonts w:ascii="Arial" w:hAnsi="Arial" w:cs="Arial"/>
          <w:b/>
          <w:sz w:val="20"/>
          <w:szCs w:val="20"/>
        </w:rPr>
        <w:t>Onnet</w:t>
      </w:r>
      <w:proofErr w:type="spellEnd"/>
      <w:r w:rsidRPr="00564100">
        <w:rPr>
          <w:rFonts w:ascii="Arial" w:hAnsi="Arial" w:cs="Arial"/>
          <w:b/>
          <w:sz w:val="20"/>
          <w:szCs w:val="20"/>
        </w:rPr>
        <w:t>:</w:t>
      </w:r>
      <w:r w:rsidRPr="00564100">
        <w:rPr>
          <w:rFonts w:ascii="Arial" w:hAnsi="Arial" w:cs="Arial"/>
          <w:sz w:val="20"/>
          <w:szCs w:val="20"/>
        </w:rPr>
        <w:t xml:space="preserve"> Corresponde al tráfico entre abonados/clientes-usuarios del mismo prestador del SMA (dentro de su red).</w:t>
      </w:r>
      <w:r w:rsidR="00564100" w:rsidRPr="00564100">
        <w:rPr>
          <w:rFonts w:ascii="Arial" w:hAnsi="Arial" w:cs="Arial"/>
          <w:sz w:val="20"/>
          <w:szCs w:val="20"/>
        </w:rPr>
        <w:t xml:space="preserve"> Se deberá excluir el tráfico de </w:t>
      </w:r>
      <w:proofErr w:type="spellStart"/>
      <w:r w:rsidR="00564100" w:rsidRPr="00564100">
        <w:rPr>
          <w:rFonts w:ascii="Arial" w:hAnsi="Arial" w:cs="Arial"/>
          <w:sz w:val="20"/>
          <w:szCs w:val="20"/>
        </w:rPr>
        <w:t>TTUPs</w:t>
      </w:r>
      <w:proofErr w:type="spellEnd"/>
      <w:r w:rsidR="00564100" w:rsidRPr="00564100">
        <w:rPr>
          <w:rFonts w:ascii="Arial" w:hAnsi="Arial" w:cs="Arial"/>
          <w:sz w:val="20"/>
          <w:szCs w:val="20"/>
        </w:rPr>
        <w:t>.</w:t>
      </w:r>
    </w:p>
    <w:p w:rsidR="00F07BD3" w:rsidRPr="00433203" w:rsidRDefault="003C1F58" w:rsidP="0013709A">
      <w:pPr>
        <w:numPr>
          <w:ilvl w:val="2"/>
          <w:numId w:val="28"/>
        </w:numPr>
        <w:spacing w:before="120"/>
        <w:ind w:left="360"/>
        <w:jc w:val="both"/>
        <w:rPr>
          <w:rFonts w:ascii="Arial" w:hAnsi="Arial" w:cs="Arial"/>
          <w:b/>
          <w:sz w:val="20"/>
          <w:szCs w:val="20"/>
        </w:rPr>
      </w:pPr>
      <w:r w:rsidRPr="00433203">
        <w:rPr>
          <w:rFonts w:ascii="Arial" w:hAnsi="Arial" w:cs="Arial"/>
          <w:b/>
          <w:sz w:val="20"/>
          <w:szCs w:val="20"/>
        </w:rPr>
        <w:t>VOZ:</w:t>
      </w:r>
    </w:p>
    <w:p w:rsidR="00433203" w:rsidRPr="00FF0ECE" w:rsidRDefault="00564100" w:rsidP="0013709A">
      <w:pPr>
        <w:numPr>
          <w:ilvl w:val="0"/>
          <w:numId w:val="31"/>
        </w:numPr>
        <w:spacing w:before="120"/>
        <w:jc w:val="both"/>
        <w:rPr>
          <w:rFonts w:ascii="Arial" w:hAnsi="Arial" w:cs="Arial"/>
          <w:sz w:val="20"/>
          <w:szCs w:val="20"/>
        </w:rPr>
      </w:pPr>
      <w:r w:rsidRPr="00FF0ECE">
        <w:rPr>
          <w:rFonts w:ascii="Arial" w:hAnsi="Arial" w:cs="Arial"/>
          <w:b/>
          <w:sz w:val="20"/>
          <w:szCs w:val="20"/>
        </w:rPr>
        <w:t>Volumen</w:t>
      </w:r>
      <w:r w:rsidR="00433203" w:rsidRPr="00FF0ECE">
        <w:rPr>
          <w:rFonts w:ascii="Arial" w:hAnsi="Arial" w:cs="Arial"/>
          <w:b/>
          <w:sz w:val="20"/>
          <w:szCs w:val="20"/>
        </w:rPr>
        <w:t xml:space="preserve"> de tráfico telefónico tasado</w:t>
      </w:r>
      <w:r w:rsidRPr="00FF0ECE">
        <w:rPr>
          <w:rFonts w:ascii="Arial" w:hAnsi="Arial" w:cs="Arial"/>
          <w:b/>
          <w:sz w:val="20"/>
          <w:szCs w:val="20"/>
        </w:rPr>
        <w:t xml:space="preserve"> (minutos): </w:t>
      </w:r>
      <w:r w:rsidR="00433203" w:rsidRPr="00FF0ECE">
        <w:rPr>
          <w:rFonts w:ascii="Arial" w:hAnsi="Arial" w:cs="Arial"/>
          <w:sz w:val="20"/>
          <w:szCs w:val="20"/>
        </w:rPr>
        <w:t>Se</w:t>
      </w:r>
      <w:r w:rsidR="00433203" w:rsidRPr="00FF0ECE">
        <w:rPr>
          <w:rFonts w:ascii="Arial" w:hAnsi="Arial" w:cs="Arial"/>
          <w:b/>
          <w:sz w:val="20"/>
          <w:szCs w:val="20"/>
        </w:rPr>
        <w:t xml:space="preserve"> </w:t>
      </w:r>
      <w:r w:rsidR="00433203" w:rsidRPr="00FF0ECE">
        <w:rPr>
          <w:rFonts w:ascii="Arial" w:hAnsi="Arial" w:cs="Arial"/>
          <w:sz w:val="20"/>
          <w:szCs w:val="20"/>
        </w:rPr>
        <w:t xml:space="preserve">deberá colocar el total de minutos tasados que fueron utilizados por los abonados/clientes-usuarios en las modalidades prepago y lo correspondiente a recargas </w:t>
      </w:r>
      <w:proofErr w:type="spellStart"/>
      <w:r w:rsidR="00433203" w:rsidRPr="00FF0ECE">
        <w:rPr>
          <w:rFonts w:ascii="Arial" w:hAnsi="Arial" w:cs="Arial"/>
          <w:sz w:val="20"/>
          <w:szCs w:val="20"/>
        </w:rPr>
        <w:t>prepagadas</w:t>
      </w:r>
      <w:proofErr w:type="spellEnd"/>
      <w:r w:rsidR="00433203" w:rsidRPr="00FF0ECE">
        <w:rPr>
          <w:rFonts w:ascii="Arial" w:hAnsi="Arial" w:cs="Arial"/>
          <w:sz w:val="20"/>
          <w:szCs w:val="20"/>
        </w:rPr>
        <w:t xml:space="preserve"> y </w:t>
      </w:r>
      <w:proofErr w:type="spellStart"/>
      <w:r w:rsidR="00433203" w:rsidRPr="00FF0ECE">
        <w:rPr>
          <w:rFonts w:ascii="Arial" w:hAnsi="Arial" w:cs="Arial"/>
          <w:sz w:val="20"/>
          <w:szCs w:val="20"/>
        </w:rPr>
        <w:t>pospagadas</w:t>
      </w:r>
      <w:proofErr w:type="spellEnd"/>
      <w:r w:rsidR="00433203" w:rsidRPr="00FF0ECE">
        <w:rPr>
          <w:rFonts w:ascii="Arial" w:hAnsi="Arial" w:cs="Arial"/>
          <w:sz w:val="20"/>
          <w:szCs w:val="20"/>
        </w:rPr>
        <w:t xml:space="preserve"> realizadas por abonados/clientes bajo la modalidad pospago, </w:t>
      </w:r>
      <w:r w:rsidR="00BF303F">
        <w:rPr>
          <w:rFonts w:ascii="Arial" w:hAnsi="Arial" w:cs="Arial"/>
          <w:sz w:val="20"/>
          <w:szCs w:val="20"/>
        </w:rPr>
        <w:t xml:space="preserve">el tráfico </w:t>
      </w:r>
      <w:r w:rsidR="00D05E71">
        <w:rPr>
          <w:rFonts w:ascii="Arial" w:hAnsi="Arial" w:cs="Arial"/>
          <w:sz w:val="20"/>
          <w:szCs w:val="20"/>
        </w:rPr>
        <w:t>debe</w:t>
      </w:r>
      <w:r w:rsidR="00433203" w:rsidRPr="00FF0ECE">
        <w:rPr>
          <w:rFonts w:ascii="Arial" w:hAnsi="Arial" w:cs="Arial"/>
          <w:sz w:val="20"/>
          <w:szCs w:val="20"/>
        </w:rPr>
        <w:t xml:space="preserve"> desglosarse y asociarse a los tipos de tráfico citados en los campos 3 y 4, esto es, tráfico entrante, saliente y </w:t>
      </w:r>
      <w:proofErr w:type="spellStart"/>
      <w:r w:rsidR="00433203" w:rsidRPr="00FF0ECE">
        <w:rPr>
          <w:rFonts w:ascii="Arial" w:hAnsi="Arial" w:cs="Arial"/>
          <w:sz w:val="20"/>
          <w:szCs w:val="20"/>
        </w:rPr>
        <w:t>onnet</w:t>
      </w:r>
      <w:proofErr w:type="spellEnd"/>
      <w:r w:rsidR="00433203" w:rsidRPr="00FF0ECE">
        <w:rPr>
          <w:rFonts w:ascii="Arial" w:hAnsi="Arial" w:cs="Arial"/>
          <w:sz w:val="20"/>
          <w:szCs w:val="20"/>
        </w:rPr>
        <w:t xml:space="preserve"> discriminado según corresponda para</w:t>
      </w:r>
      <w:r w:rsidR="00BF303F">
        <w:rPr>
          <w:rFonts w:ascii="Arial" w:hAnsi="Arial" w:cs="Arial"/>
          <w:sz w:val="20"/>
          <w:szCs w:val="20"/>
        </w:rPr>
        <w:t xml:space="preserve"> LDI, Fijos, Operadoras del SMA, </w:t>
      </w:r>
      <w:r w:rsidR="00433203" w:rsidRPr="00FF0ECE">
        <w:rPr>
          <w:rFonts w:ascii="Arial" w:hAnsi="Arial" w:cs="Arial"/>
          <w:sz w:val="20"/>
          <w:szCs w:val="20"/>
        </w:rPr>
        <w:t>deberá incluir</w:t>
      </w:r>
      <w:r w:rsidR="00BF303F">
        <w:rPr>
          <w:rFonts w:ascii="Arial" w:hAnsi="Arial" w:cs="Arial"/>
          <w:sz w:val="20"/>
          <w:szCs w:val="20"/>
        </w:rPr>
        <w:t>se</w:t>
      </w:r>
      <w:r w:rsidR="00433203" w:rsidRPr="00FF0ECE">
        <w:rPr>
          <w:rFonts w:ascii="Arial" w:hAnsi="Arial" w:cs="Arial"/>
          <w:sz w:val="20"/>
          <w:szCs w:val="20"/>
        </w:rPr>
        <w:t xml:space="preserve"> el tráfico de promociones. </w:t>
      </w:r>
    </w:p>
    <w:p w:rsidR="00433203" w:rsidRPr="00433203" w:rsidRDefault="00433203" w:rsidP="00FF0ECE">
      <w:pPr>
        <w:spacing w:before="120"/>
        <w:ind w:left="720"/>
        <w:jc w:val="both"/>
        <w:rPr>
          <w:rFonts w:ascii="Arial" w:hAnsi="Arial" w:cs="Arial"/>
          <w:sz w:val="20"/>
          <w:szCs w:val="20"/>
        </w:rPr>
      </w:pPr>
      <w:r w:rsidRPr="00433203">
        <w:rPr>
          <w:rFonts w:ascii="Arial" w:hAnsi="Arial" w:cs="Arial"/>
          <w:sz w:val="20"/>
          <w:szCs w:val="20"/>
        </w:rPr>
        <w:lastRenderedPageBreak/>
        <w:t xml:space="preserve">No se debe incluir el tráfico saliente ni </w:t>
      </w:r>
      <w:proofErr w:type="spellStart"/>
      <w:r w:rsidRPr="00433203">
        <w:rPr>
          <w:rFonts w:ascii="Arial" w:hAnsi="Arial" w:cs="Arial"/>
          <w:sz w:val="20"/>
          <w:szCs w:val="20"/>
        </w:rPr>
        <w:t>onnet</w:t>
      </w:r>
      <w:proofErr w:type="spellEnd"/>
      <w:r w:rsidRPr="00433203">
        <w:rPr>
          <w:rFonts w:ascii="Arial" w:hAnsi="Arial" w:cs="Arial"/>
          <w:sz w:val="20"/>
          <w:szCs w:val="20"/>
        </w:rPr>
        <w:t xml:space="preserve"> de </w:t>
      </w:r>
      <w:proofErr w:type="spellStart"/>
      <w:r w:rsidRPr="00433203">
        <w:rPr>
          <w:rFonts w:ascii="Arial" w:hAnsi="Arial" w:cs="Arial"/>
          <w:sz w:val="20"/>
          <w:szCs w:val="20"/>
        </w:rPr>
        <w:t>TTUPs</w:t>
      </w:r>
      <w:proofErr w:type="spellEnd"/>
      <w:r w:rsidRPr="00433203">
        <w:rPr>
          <w:rFonts w:ascii="Arial" w:hAnsi="Arial" w:cs="Arial"/>
          <w:sz w:val="20"/>
          <w:szCs w:val="20"/>
        </w:rPr>
        <w:t xml:space="preserve">, por cuanto esta información será reportada en el FORMATO SMA-RT-006 “TOTAL DE TRÁFICO TELEFÓNICO DE </w:t>
      </w:r>
      <w:proofErr w:type="spellStart"/>
      <w:r w:rsidRPr="00433203">
        <w:rPr>
          <w:rFonts w:ascii="Arial" w:hAnsi="Arial" w:cs="Arial"/>
          <w:sz w:val="20"/>
          <w:szCs w:val="20"/>
        </w:rPr>
        <w:t>TTUPs</w:t>
      </w:r>
      <w:proofErr w:type="spellEnd"/>
      <w:r w:rsidRPr="00433203">
        <w:rPr>
          <w:rFonts w:ascii="Arial" w:hAnsi="Arial" w:cs="Arial"/>
          <w:sz w:val="20"/>
          <w:szCs w:val="20"/>
        </w:rPr>
        <w:t>”.</w:t>
      </w:r>
    </w:p>
    <w:p w:rsidR="00FF0ECE" w:rsidRPr="00FF0ECE" w:rsidRDefault="00FF0ECE" w:rsidP="00FF0ECE">
      <w:pPr>
        <w:pStyle w:val="Prrafodelista"/>
        <w:jc w:val="both"/>
        <w:rPr>
          <w:rFonts w:ascii="Arial" w:hAnsi="Arial" w:cs="Arial"/>
          <w:sz w:val="20"/>
          <w:szCs w:val="20"/>
        </w:rPr>
      </w:pPr>
    </w:p>
    <w:p w:rsidR="00BF303F" w:rsidRPr="00BF303F" w:rsidRDefault="00564100" w:rsidP="0013709A">
      <w:pPr>
        <w:pStyle w:val="Prrafodelista"/>
        <w:numPr>
          <w:ilvl w:val="0"/>
          <w:numId w:val="31"/>
        </w:numPr>
        <w:jc w:val="both"/>
        <w:rPr>
          <w:rFonts w:ascii="Arial" w:hAnsi="Arial" w:cs="Arial"/>
          <w:sz w:val="20"/>
          <w:szCs w:val="20"/>
        </w:rPr>
      </w:pPr>
      <w:r w:rsidRPr="00BF303F">
        <w:rPr>
          <w:rFonts w:ascii="Arial" w:hAnsi="Arial" w:cs="Arial"/>
          <w:b/>
          <w:sz w:val="20"/>
          <w:szCs w:val="20"/>
        </w:rPr>
        <w:t xml:space="preserve">Valor </w:t>
      </w:r>
      <w:r w:rsidR="00FF0ECE" w:rsidRPr="00BF303F">
        <w:rPr>
          <w:rFonts w:ascii="Arial" w:hAnsi="Arial" w:cs="Arial"/>
          <w:b/>
          <w:sz w:val="20"/>
          <w:szCs w:val="20"/>
        </w:rPr>
        <w:t>asociado para tráfico telefónico</w:t>
      </w:r>
      <w:r w:rsidR="0005276F">
        <w:rPr>
          <w:rFonts w:ascii="Arial" w:hAnsi="Arial" w:cs="Arial"/>
          <w:b/>
          <w:sz w:val="20"/>
          <w:szCs w:val="20"/>
        </w:rPr>
        <w:t xml:space="preserve"> tasado</w:t>
      </w:r>
      <w:r w:rsidR="00FF0ECE" w:rsidRPr="00BF303F">
        <w:rPr>
          <w:rFonts w:ascii="Arial" w:hAnsi="Arial" w:cs="Arial"/>
          <w:b/>
          <w:sz w:val="20"/>
          <w:szCs w:val="20"/>
        </w:rPr>
        <w:t xml:space="preserve"> </w:t>
      </w:r>
      <w:r w:rsidRPr="00BF303F">
        <w:rPr>
          <w:rFonts w:ascii="Arial" w:hAnsi="Arial" w:cs="Arial"/>
          <w:b/>
          <w:sz w:val="20"/>
          <w:szCs w:val="20"/>
        </w:rPr>
        <w:t xml:space="preserve">(USD): </w:t>
      </w:r>
      <w:r w:rsidR="00BF303F" w:rsidRPr="00BF303F">
        <w:rPr>
          <w:rFonts w:ascii="Arial" w:hAnsi="Arial" w:cs="Arial"/>
          <w:sz w:val="20"/>
          <w:szCs w:val="20"/>
        </w:rPr>
        <w:t>Se deberá colocar el valor total asociado al</w:t>
      </w:r>
      <w:r w:rsidR="00BF303F">
        <w:rPr>
          <w:rFonts w:ascii="Arial" w:hAnsi="Arial" w:cs="Arial"/>
          <w:sz w:val="20"/>
          <w:szCs w:val="20"/>
        </w:rPr>
        <w:t xml:space="preserve"> consumo de voz utilizado </w:t>
      </w:r>
      <w:r w:rsidR="00A83905" w:rsidRPr="00A83905">
        <w:rPr>
          <w:rFonts w:ascii="Arial" w:hAnsi="Arial" w:cs="Arial"/>
          <w:sz w:val="20"/>
          <w:szCs w:val="20"/>
        </w:rPr>
        <w:t xml:space="preserve">por los abonados/clientes-usuarios en las modalidades prepago y lo correspondiente a recargas </w:t>
      </w:r>
      <w:proofErr w:type="spellStart"/>
      <w:r w:rsidR="00A83905" w:rsidRPr="00A83905">
        <w:rPr>
          <w:rFonts w:ascii="Arial" w:hAnsi="Arial" w:cs="Arial"/>
          <w:sz w:val="20"/>
          <w:szCs w:val="20"/>
        </w:rPr>
        <w:t>prepagadas</w:t>
      </w:r>
      <w:proofErr w:type="spellEnd"/>
      <w:r w:rsidR="00A83905" w:rsidRPr="00A83905">
        <w:rPr>
          <w:rFonts w:ascii="Arial" w:hAnsi="Arial" w:cs="Arial"/>
          <w:sz w:val="20"/>
          <w:szCs w:val="20"/>
        </w:rPr>
        <w:t xml:space="preserve"> y </w:t>
      </w:r>
      <w:proofErr w:type="spellStart"/>
      <w:r w:rsidR="00A83905" w:rsidRPr="00A83905">
        <w:rPr>
          <w:rFonts w:ascii="Arial" w:hAnsi="Arial" w:cs="Arial"/>
          <w:sz w:val="20"/>
          <w:szCs w:val="20"/>
        </w:rPr>
        <w:t>pospagadas</w:t>
      </w:r>
      <w:proofErr w:type="spellEnd"/>
      <w:r w:rsidR="00A83905" w:rsidRPr="00A83905">
        <w:rPr>
          <w:rFonts w:ascii="Arial" w:hAnsi="Arial" w:cs="Arial"/>
          <w:sz w:val="20"/>
          <w:szCs w:val="20"/>
        </w:rPr>
        <w:t xml:space="preserve"> realizadas por abonados/clientes bajo la modalidad pospago, </w:t>
      </w:r>
      <w:r w:rsidR="00BF303F" w:rsidRPr="00BF303F">
        <w:rPr>
          <w:rFonts w:ascii="Arial" w:hAnsi="Arial" w:cs="Arial"/>
          <w:sz w:val="20"/>
          <w:szCs w:val="20"/>
        </w:rPr>
        <w:t xml:space="preserve"> </w:t>
      </w:r>
      <w:r w:rsidR="00A83905">
        <w:rPr>
          <w:rFonts w:ascii="Arial" w:hAnsi="Arial" w:cs="Arial"/>
          <w:sz w:val="20"/>
          <w:szCs w:val="20"/>
        </w:rPr>
        <w:t xml:space="preserve">respecto </w:t>
      </w:r>
      <w:r w:rsidR="00BF303F" w:rsidRPr="00BF303F">
        <w:rPr>
          <w:rFonts w:ascii="Arial" w:hAnsi="Arial" w:cs="Arial"/>
          <w:sz w:val="20"/>
          <w:szCs w:val="20"/>
        </w:rPr>
        <w:t>del “</w:t>
      </w:r>
      <w:r w:rsidR="00BF303F">
        <w:rPr>
          <w:rFonts w:ascii="Arial" w:hAnsi="Arial" w:cs="Arial"/>
          <w:sz w:val="20"/>
          <w:szCs w:val="20"/>
        </w:rPr>
        <w:t xml:space="preserve">Volumen </w:t>
      </w:r>
      <w:r w:rsidR="00BF303F" w:rsidRPr="00BF303F">
        <w:rPr>
          <w:rFonts w:ascii="Arial" w:hAnsi="Arial" w:cs="Arial"/>
          <w:sz w:val="20"/>
          <w:szCs w:val="20"/>
        </w:rPr>
        <w:t>de tráfico telefónico tasado (minutos)”</w:t>
      </w:r>
      <w:r w:rsidR="0017300D">
        <w:rPr>
          <w:rFonts w:ascii="Arial" w:hAnsi="Arial" w:cs="Arial"/>
          <w:sz w:val="20"/>
          <w:szCs w:val="20"/>
        </w:rPr>
        <w:t>, desagregado conforme las columnas 3 y 4</w:t>
      </w:r>
      <w:r w:rsidR="00BF303F" w:rsidRPr="00BF303F">
        <w:rPr>
          <w:rFonts w:ascii="Arial" w:hAnsi="Arial" w:cs="Arial"/>
          <w:sz w:val="20"/>
          <w:szCs w:val="20"/>
        </w:rPr>
        <w:t>. Este valor será expresado en dólares de los Estados Unidos de América.</w:t>
      </w:r>
    </w:p>
    <w:p w:rsidR="003C1F58" w:rsidRPr="008E31DF" w:rsidRDefault="00564100" w:rsidP="0013709A">
      <w:pPr>
        <w:numPr>
          <w:ilvl w:val="2"/>
          <w:numId w:val="28"/>
        </w:numPr>
        <w:spacing w:before="120"/>
        <w:ind w:left="360"/>
        <w:jc w:val="both"/>
        <w:rPr>
          <w:rFonts w:ascii="Arial" w:hAnsi="Arial" w:cs="Arial"/>
          <w:b/>
          <w:sz w:val="20"/>
          <w:szCs w:val="20"/>
          <w:lang w:val="es-EC"/>
        </w:rPr>
      </w:pPr>
      <w:r>
        <w:rPr>
          <w:rFonts w:ascii="Arial" w:hAnsi="Arial" w:cs="Arial"/>
          <w:b/>
          <w:sz w:val="20"/>
          <w:szCs w:val="20"/>
        </w:rPr>
        <w:t>MENSAJES CORTOS</w:t>
      </w:r>
    </w:p>
    <w:p w:rsidR="008E31DF" w:rsidRDefault="008E31DF" w:rsidP="0013709A">
      <w:pPr>
        <w:numPr>
          <w:ilvl w:val="0"/>
          <w:numId w:val="32"/>
        </w:numPr>
        <w:spacing w:before="120"/>
        <w:jc w:val="both"/>
        <w:rPr>
          <w:rFonts w:ascii="Arial" w:hAnsi="Arial" w:cs="Arial"/>
          <w:sz w:val="20"/>
          <w:szCs w:val="20"/>
        </w:rPr>
      </w:pPr>
      <w:r w:rsidRPr="00FF0ECE">
        <w:rPr>
          <w:rFonts w:ascii="Arial" w:hAnsi="Arial" w:cs="Arial"/>
          <w:b/>
          <w:sz w:val="20"/>
          <w:szCs w:val="20"/>
        </w:rPr>
        <w:t xml:space="preserve">Volumen de </w:t>
      </w:r>
      <w:r>
        <w:rPr>
          <w:rFonts w:ascii="Arial" w:hAnsi="Arial" w:cs="Arial"/>
          <w:b/>
          <w:sz w:val="20"/>
          <w:szCs w:val="20"/>
        </w:rPr>
        <w:t xml:space="preserve">SMS </w:t>
      </w:r>
      <w:r w:rsidRPr="00FF0ECE">
        <w:rPr>
          <w:rFonts w:ascii="Arial" w:hAnsi="Arial" w:cs="Arial"/>
          <w:b/>
          <w:sz w:val="20"/>
          <w:szCs w:val="20"/>
        </w:rPr>
        <w:t>tasado</w:t>
      </w:r>
      <w:r>
        <w:rPr>
          <w:rFonts w:ascii="Arial" w:hAnsi="Arial" w:cs="Arial"/>
          <w:b/>
          <w:sz w:val="20"/>
          <w:szCs w:val="20"/>
        </w:rPr>
        <w:t>s</w:t>
      </w:r>
      <w:r w:rsidRPr="00FF0ECE">
        <w:rPr>
          <w:rFonts w:ascii="Arial" w:hAnsi="Arial" w:cs="Arial"/>
          <w:b/>
          <w:sz w:val="20"/>
          <w:szCs w:val="20"/>
        </w:rPr>
        <w:t xml:space="preserve"> (</w:t>
      </w:r>
      <w:r>
        <w:rPr>
          <w:rFonts w:ascii="Arial" w:hAnsi="Arial" w:cs="Arial"/>
          <w:b/>
          <w:sz w:val="20"/>
          <w:szCs w:val="20"/>
        </w:rPr>
        <w:t>cantidad</w:t>
      </w:r>
      <w:r w:rsidRPr="00FF0ECE">
        <w:rPr>
          <w:rFonts w:ascii="Arial" w:hAnsi="Arial" w:cs="Arial"/>
          <w:b/>
          <w:sz w:val="20"/>
          <w:szCs w:val="20"/>
        </w:rPr>
        <w:t xml:space="preserve">): </w:t>
      </w:r>
      <w:r w:rsidRPr="00FF0ECE">
        <w:rPr>
          <w:rFonts w:ascii="Arial" w:hAnsi="Arial" w:cs="Arial"/>
          <w:sz w:val="20"/>
          <w:szCs w:val="20"/>
        </w:rPr>
        <w:t>Se</w:t>
      </w:r>
      <w:r w:rsidRPr="00FF0ECE">
        <w:rPr>
          <w:rFonts w:ascii="Arial" w:hAnsi="Arial" w:cs="Arial"/>
          <w:b/>
          <w:sz w:val="20"/>
          <w:szCs w:val="20"/>
        </w:rPr>
        <w:t xml:space="preserve"> </w:t>
      </w:r>
      <w:r w:rsidRPr="00FF0ECE">
        <w:rPr>
          <w:rFonts w:ascii="Arial" w:hAnsi="Arial" w:cs="Arial"/>
          <w:sz w:val="20"/>
          <w:szCs w:val="20"/>
        </w:rPr>
        <w:t xml:space="preserve">deberá colocar el total de </w:t>
      </w:r>
      <w:r w:rsidR="006B6792">
        <w:rPr>
          <w:rFonts w:ascii="Arial" w:hAnsi="Arial" w:cs="Arial"/>
          <w:sz w:val="20"/>
          <w:szCs w:val="20"/>
        </w:rPr>
        <w:t xml:space="preserve">SMS </w:t>
      </w:r>
      <w:r w:rsidRPr="00FF0ECE">
        <w:rPr>
          <w:rFonts w:ascii="Arial" w:hAnsi="Arial" w:cs="Arial"/>
          <w:sz w:val="20"/>
          <w:szCs w:val="20"/>
        </w:rPr>
        <w:t xml:space="preserve">tasados que fueron utilizados por los abonados/clientes-usuarios en las modalidades prepago y lo correspondiente a recargas </w:t>
      </w:r>
      <w:proofErr w:type="spellStart"/>
      <w:r w:rsidRPr="00FF0ECE">
        <w:rPr>
          <w:rFonts w:ascii="Arial" w:hAnsi="Arial" w:cs="Arial"/>
          <w:sz w:val="20"/>
          <w:szCs w:val="20"/>
        </w:rPr>
        <w:t>prepagadas</w:t>
      </w:r>
      <w:proofErr w:type="spellEnd"/>
      <w:r w:rsidRPr="00FF0ECE">
        <w:rPr>
          <w:rFonts w:ascii="Arial" w:hAnsi="Arial" w:cs="Arial"/>
          <w:sz w:val="20"/>
          <w:szCs w:val="20"/>
        </w:rPr>
        <w:t xml:space="preserve"> y </w:t>
      </w:r>
      <w:proofErr w:type="spellStart"/>
      <w:r w:rsidRPr="00FF0ECE">
        <w:rPr>
          <w:rFonts w:ascii="Arial" w:hAnsi="Arial" w:cs="Arial"/>
          <w:sz w:val="20"/>
          <w:szCs w:val="20"/>
        </w:rPr>
        <w:t>pospagadas</w:t>
      </w:r>
      <w:proofErr w:type="spellEnd"/>
      <w:r w:rsidRPr="00FF0ECE">
        <w:rPr>
          <w:rFonts w:ascii="Arial" w:hAnsi="Arial" w:cs="Arial"/>
          <w:sz w:val="20"/>
          <w:szCs w:val="20"/>
        </w:rPr>
        <w:t xml:space="preserve"> realizadas por abonados/clientes bajo la modalidad pospago, </w:t>
      </w:r>
      <w:r>
        <w:rPr>
          <w:rFonts w:ascii="Arial" w:hAnsi="Arial" w:cs="Arial"/>
          <w:sz w:val="20"/>
          <w:szCs w:val="20"/>
        </w:rPr>
        <w:t xml:space="preserve">el tráfico </w:t>
      </w:r>
      <w:r w:rsidR="00E9665E">
        <w:rPr>
          <w:rFonts w:ascii="Arial" w:hAnsi="Arial" w:cs="Arial"/>
          <w:sz w:val="20"/>
          <w:szCs w:val="20"/>
        </w:rPr>
        <w:t>debe</w:t>
      </w:r>
      <w:r w:rsidRPr="00FF0ECE">
        <w:rPr>
          <w:rFonts w:ascii="Arial" w:hAnsi="Arial" w:cs="Arial"/>
          <w:sz w:val="20"/>
          <w:szCs w:val="20"/>
        </w:rPr>
        <w:t xml:space="preserve"> desglosarse y asociarse a los tipos de tráfico citados en los campos 3 y 4, esto es, tráfico entrante, saliente y </w:t>
      </w:r>
      <w:proofErr w:type="spellStart"/>
      <w:r w:rsidRPr="00FF0ECE">
        <w:rPr>
          <w:rFonts w:ascii="Arial" w:hAnsi="Arial" w:cs="Arial"/>
          <w:sz w:val="20"/>
          <w:szCs w:val="20"/>
        </w:rPr>
        <w:t>onnet</w:t>
      </w:r>
      <w:proofErr w:type="spellEnd"/>
      <w:r w:rsidRPr="00FF0ECE">
        <w:rPr>
          <w:rFonts w:ascii="Arial" w:hAnsi="Arial" w:cs="Arial"/>
          <w:sz w:val="20"/>
          <w:szCs w:val="20"/>
        </w:rPr>
        <w:t xml:space="preserve"> discriminado según corresponda para</w:t>
      </w:r>
      <w:r>
        <w:rPr>
          <w:rFonts w:ascii="Arial" w:hAnsi="Arial" w:cs="Arial"/>
          <w:sz w:val="20"/>
          <w:szCs w:val="20"/>
        </w:rPr>
        <w:t xml:space="preserve"> LDI, Fijos, Operadoras del SMA, </w:t>
      </w:r>
      <w:r w:rsidRPr="00FF0ECE">
        <w:rPr>
          <w:rFonts w:ascii="Arial" w:hAnsi="Arial" w:cs="Arial"/>
          <w:sz w:val="20"/>
          <w:szCs w:val="20"/>
        </w:rPr>
        <w:t>deberá incluir</w:t>
      </w:r>
      <w:r>
        <w:rPr>
          <w:rFonts w:ascii="Arial" w:hAnsi="Arial" w:cs="Arial"/>
          <w:sz w:val="20"/>
          <w:szCs w:val="20"/>
        </w:rPr>
        <w:t>se</w:t>
      </w:r>
      <w:r w:rsidRPr="00FF0ECE">
        <w:rPr>
          <w:rFonts w:ascii="Arial" w:hAnsi="Arial" w:cs="Arial"/>
          <w:sz w:val="20"/>
          <w:szCs w:val="20"/>
        </w:rPr>
        <w:t xml:space="preserve"> el tráfico de promociones. </w:t>
      </w:r>
    </w:p>
    <w:p w:rsidR="008E31DF" w:rsidRPr="00FF0ECE" w:rsidRDefault="008E31DF" w:rsidP="008E31DF">
      <w:pPr>
        <w:pStyle w:val="Prrafodelista"/>
        <w:jc w:val="both"/>
        <w:rPr>
          <w:rFonts w:ascii="Arial" w:hAnsi="Arial" w:cs="Arial"/>
          <w:sz w:val="20"/>
          <w:szCs w:val="20"/>
        </w:rPr>
      </w:pPr>
    </w:p>
    <w:p w:rsidR="008E31DF" w:rsidRPr="00BF303F" w:rsidRDefault="008E31DF" w:rsidP="0013709A">
      <w:pPr>
        <w:pStyle w:val="Prrafodelista"/>
        <w:numPr>
          <w:ilvl w:val="0"/>
          <w:numId w:val="32"/>
        </w:numPr>
        <w:jc w:val="both"/>
        <w:rPr>
          <w:rFonts w:ascii="Arial" w:hAnsi="Arial" w:cs="Arial"/>
          <w:sz w:val="20"/>
          <w:szCs w:val="20"/>
        </w:rPr>
      </w:pPr>
      <w:r w:rsidRPr="00BF303F">
        <w:rPr>
          <w:rFonts w:ascii="Arial" w:hAnsi="Arial" w:cs="Arial"/>
          <w:b/>
          <w:sz w:val="20"/>
          <w:szCs w:val="20"/>
        </w:rPr>
        <w:t xml:space="preserve">Valor asociado para tráfico </w:t>
      </w:r>
      <w:r w:rsidR="00E9665E">
        <w:rPr>
          <w:rFonts w:ascii="Arial" w:hAnsi="Arial" w:cs="Arial"/>
          <w:b/>
          <w:sz w:val="20"/>
          <w:szCs w:val="20"/>
        </w:rPr>
        <w:t xml:space="preserve">de SMS </w:t>
      </w:r>
      <w:r w:rsidR="0005276F">
        <w:rPr>
          <w:rFonts w:ascii="Arial" w:hAnsi="Arial" w:cs="Arial"/>
          <w:b/>
          <w:sz w:val="20"/>
          <w:szCs w:val="20"/>
        </w:rPr>
        <w:t xml:space="preserve">tasado </w:t>
      </w:r>
      <w:r w:rsidRPr="00BF303F">
        <w:rPr>
          <w:rFonts w:ascii="Arial" w:hAnsi="Arial" w:cs="Arial"/>
          <w:b/>
          <w:sz w:val="20"/>
          <w:szCs w:val="20"/>
        </w:rPr>
        <w:t xml:space="preserve">(USD): </w:t>
      </w:r>
      <w:r w:rsidRPr="00BF303F">
        <w:rPr>
          <w:rFonts w:ascii="Arial" w:hAnsi="Arial" w:cs="Arial"/>
          <w:sz w:val="20"/>
          <w:szCs w:val="20"/>
        </w:rPr>
        <w:t>Se deberá colocar el valor total asociado al</w:t>
      </w:r>
      <w:r>
        <w:rPr>
          <w:rFonts w:ascii="Arial" w:hAnsi="Arial" w:cs="Arial"/>
          <w:sz w:val="20"/>
          <w:szCs w:val="20"/>
        </w:rPr>
        <w:t xml:space="preserve"> consumo de </w:t>
      </w:r>
      <w:r w:rsidR="00A83905">
        <w:rPr>
          <w:rFonts w:ascii="Arial" w:hAnsi="Arial" w:cs="Arial"/>
          <w:sz w:val="20"/>
          <w:szCs w:val="20"/>
        </w:rPr>
        <w:t xml:space="preserve">SMS prestado </w:t>
      </w:r>
      <w:r w:rsidR="00D05E71">
        <w:rPr>
          <w:rFonts w:ascii="Arial" w:hAnsi="Arial" w:cs="Arial"/>
          <w:sz w:val="20"/>
          <w:szCs w:val="20"/>
        </w:rPr>
        <w:t>a</w:t>
      </w:r>
      <w:r w:rsidR="00A83905" w:rsidRPr="00A83905">
        <w:rPr>
          <w:rFonts w:ascii="Arial" w:hAnsi="Arial" w:cs="Arial"/>
          <w:sz w:val="20"/>
          <w:szCs w:val="20"/>
        </w:rPr>
        <w:t xml:space="preserve"> los abonados/clientes-usuarios en las modalidades prepago y lo correspondiente a r</w:t>
      </w:r>
      <w:r w:rsidR="00D05E71">
        <w:rPr>
          <w:rFonts w:ascii="Arial" w:hAnsi="Arial" w:cs="Arial"/>
          <w:sz w:val="20"/>
          <w:szCs w:val="20"/>
        </w:rPr>
        <w:t xml:space="preserve">ecargas </w:t>
      </w:r>
      <w:proofErr w:type="spellStart"/>
      <w:r w:rsidR="00D05E71">
        <w:rPr>
          <w:rFonts w:ascii="Arial" w:hAnsi="Arial" w:cs="Arial"/>
          <w:sz w:val="20"/>
          <w:szCs w:val="20"/>
        </w:rPr>
        <w:t>prepagadas</w:t>
      </w:r>
      <w:proofErr w:type="spellEnd"/>
      <w:r w:rsidR="00D05E71">
        <w:rPr>
          <w:rFonts w:ascii="Arial" w:hAnsi="Arial" w:cs="Arial"/>
          <w:sz w:val="20"/>
          <w:szCs w:val="20"/>
        </w:rPr>
        <w:t xml:space="preserve"> y </w:t>
      </w:r>
      <w:proofErr w:type="spellStart"/>
      <w:r w:rsidR="00D05E71">
        <w:rPr>
          <w:rFonts w:ascii="Arial" w:hAnsi="Arial" w:cs="Arial"/>
          <w:sz w:val="20"/>
          <w:szCs w:val="20"/>
        </w:rPr>
        <w:t>pospagadas</w:t>
      </w:r>
      <w:proofErr w:type="spellEnd"/>
      <w:r w:rsidR="00D05E71">
        <w:rPr>
          <w:rFonts w:ascii="Arial" w:hAnsi="Arial" w:cs="Arial"/>
          <w:sz w:val="20"/>
          <w:szCs w:val="20"/>
        </w:rPr>
        <w:t xml:space="preserve">, </w:t>
      </w:r>
      <w:r w:rsidRPr="00BF303F">
        <w:rPr>
          <w:rFonts w:ascii="Arial" w:hAnsi="Arial" w:cs="Arial"/>
          <w:sz w:val="20"/>
          <w:szCs w:val="20"/>
        </w:rPr>
        <w:t>respecto del “</w:t>
      </w:r>
      <w:r>
        <w:rPr>
          <w:rFonts w:ascii="Arial" w:hAnsi="Arial" w:cs="Arial"/>
          <w:sz w:val="20"/>
          <w:szCs w:val="20"/>
        </w:rPr>
        <w:t xml:space="preserve">Volumen </w:t>
      </w:r>
      <w:r w:rsidRPr="00BF303F">
        <w:rPr>
          <w:rFonts w:ascii="Arial" w:hAnsi="Arial" w:cs="Arial"/>
          <w:sz w:val="20"/>
          <w:szCs w:val="20"/>
        </w:rPr>
        <w:t xml:space="preserve">de </w:t>
      </w:r>
      <w:r w:rsidR="00D05E71">
        <w:rPr>
          <w:rFonts w:ascii="Arial" w:hAnsi="Arial" w:cs="Arial"/>
          <w:sz w:val="20"/>
          <w:szCs w:val="20"/>
        </w:rPr>
        <w:t xml:space="preserve">SMS </w:t>
      </w:r>
      <w:r w:rsidRPr="00BF303F">
        <w:rPr>
          <w:rFonts w:ascii="Arial" w:hAnsi="Arial" w:cs="Arial"/>
          <w:sz w:val="20"/>
          <w:szCs w:val="20"/>
        </w:rPr>
        <w:t>tasado</w:t>
      </w:r>
      <w:r w:rsidR="00D05E71">
        <w:rPr>
          <w:rFonts w:ascii="Arial" w:hAnsi="Arial" w:cs="Arial"/>
          <w:sz w:val="20"/>
          <w:szCs w:val="20"/>
        </w:rPr>
        <w:t>s</w:t>
      </w:r>
      <w:r w:rsidRPr="00BF303F">
        <w:rPr>
          <w:rFonts w:ascii="Arial" w:hAnsi="Arial" w:cs="Arial"/>
          <w:sz w:val="20"/>
          <w:szCs w:val="20"/>
        </w:rPr>
        <w:t xml:space="preserve"> (</w:t>
      </w:r>
      <w:r w:rsidR="00D05E71">
        <w:rPr>
          <w:rFonts w:ascii="Arial" w:hAnsi="Arial" w:cs="Arial"/>
          <w:sz w:val="20"/>
          <w:szCs w:val="20"/>
        </w:rPr>
        <w:t>cantidad</w:t>
      </w:r>
      <w:r w:rsidRPr="00BF303F">
        <w:rPr>
          <w:rFonts w:ascii="Arial" w:hAnsi="Arial" w:cs="Arial"/>
          <w:sz w:val="20"/>
          <w:szCs w:val="20"/>
        </w:rPr>
        <w:t>)”</w:t>
      </w:r>
      <w:r>
        <w:rPr>
          <w:rFonts w:ascii="Arial" w:hAnsi="Arial" w:cs="Arial"/>
          <w:sz w:val="20"/>
          <w:szCs w:val="20"/>
        </w:rPr>
        <w:t>, desagregado conforme las columnas 3 y 4</w:t>
      </w:r>
      <w:r w:rsidRPr="00BF303F">
        <w:rPr>
          <w:rFonts w:ascii="Arial" w:hAnsi="Arial" w:cs="Arial"/>
          <w:sz w:val="20"/>
          <w:szCs w:val="20"/>
        </w:rPr>
        <w:t>. Este valor será expresado en dólares de los Estados Unidos de América.</w:t>
      </w:r>
    </w:p>
    <w:p w:rsidR="003C1F58" w:rsidRPr="004E0E0D" w:rsidRDefault="007A244A" w:rsidP="0013709A">
      <w:pPr>
        <w:numPr>
          <w:ilvl w:val="2"/>
          <w:numId w:val="28"/>
        </w:numPr>
        <w:spacing w:before="120"/>
        <w:ind w:left="360"/>
        <w:jc w:val="both"/>
        <w:rPr>
          <w:rFonts w:ascii="Arial" w:hAnsi="Arial" w:cs="Arial"/>
          <w:b/>
          <w:sz w:val="20"/>
          <w:szCs w:val="20"/>
        </w:rPr>
      </w:pPr>
      <w:r>
        <w:rPr>
          <w:rFonts w:ascii="Arial" w:hAnsi="Arial" w:cs="Arial"/>
          <w:b/>
          <w:sz w:val="20"/>
          <w:szCs w:val="20"/>
        </w:rPr>
        <w:t xml:space="preserve">DATOS </w:t>
      </w:r>
      <w:r w:rsidR="00202BE8">
        <w:rPr>
          <w:rFonts w:ascii="Arial" w:hAnsi="Arial" w:cs="Arial"/>
          <w:b/>
          <w:sz w:val="20"/>
          <w:szCs w:val="20"/>
        </w:rPr>
        <w:t>(No incluye M2M)</w:t>
      </w:r>
    </w:p>
    <w:p w:rsidR="003C1F58" w:rsidRPr="004E0E0D" w:rsidRDefault="00202BE8" w:rsidP="0013709A">
      <w:pPr>
        <w:numPr>
          <w:ilvl w:val="0"/>
          <w:numId w:val="39"/>
        </w:numPr>
        <w:spacing w:before="120"/>
        <w:jc w:val="both"/>
        <w:rPr>
          <w:rFonts w:ascii="Arial" w:hAnsi="Arial" w:cs="Arial"/>
          <w:sz w:val="20"/>
          <w:szCs w:val="20"/>
        </w:rPr>
      </w:pPr>
      <w:r>
        <w:rPr>
          <w:rFonts w:ascii="Arial" w:hAnsi="Arial" w:cs="Arial"/>
          <w:b/>
          <w:sz w:val="20"/>
          <w:szCs w:val="20"/>
        </w:rPr>
        <w:t xml:space="preserve">Volumen </w:t>
      </w:r>
      <w:r w:rsidR="003C1F58" w:rsidRPr="004E0E0D">
        <w:rPr>
          <w:rFonts w:ascii="Arial" w:hAnsi="Arial" w:cs="Arial"/>
          <w:b/>
          <w:sz w:val="20"/>
          <w:szCs w:val="20"/>
        </w:rPr>
        <w:t>de</w:t>
      </w:r>
      <w:r w:rsidR="007A244A">
        <w:rPr>
          <w:rFonts w:ascii="Arial" w:hAnsi="Arial" w:cs="Arial"/>
          <w:b/>
          <w:sz w:val="20"/>
          <w:szCs w:val="20"/>
        </w:rPr>
        <w:t xml:space="preserve"> tráfic</w:t>
      </w:r>
      <w:r>
        <w:rPr>
          <w:rFonts w:ascii="Arial" w:hAnsi="Arial" w:cs="Arial"/>
          <w:b/>
          <w:sz w:val="20"/>
          <w:szCs w:val="20"/>
        </w:rPr>
        <w:t xml:space="preserve">o de datos </w:t>
      </w:r>
      <w:r w:rsidR="003C1F58" w:rsidRPr="004E0E0D">
        <w:rPr>
          <w:rFonts w:ascii="Arial" w:hAnsi="Arial" w:cs="Arial"/>
          <w:b/>
          <w:sz w:val="20"/>
          <w:szCs w:val="20"/>
        </w:rPr>
        <w:t>tasado (MB</w:t>
      </w:r>
      <w:r w:rsidR="00EB2780">
        <w:rPr>
          <w:rStyle w:val="Refdenotaalpie"/>
          <w:rFonts w:ascii="Arial" w:hAnsi="Arial" w:cs="Arial"/>
          <w:b/>
          <w:sz w:val="20"/>
          <w:szCs w:val="20"/>
        </w:rPr>
        <w:footnoteReference w:id="1"/>
      </w:r>
      <w:r w:rsidR="003C1F58" w:rsidRPr="004E0E0D">
        <w:rPr>
          <w:rFonts w:ascii="Arial" w:hAnsi="Arial" w:cs="Arial"/>
          <w:b/>
          <w:sz w:val="20"/>
          <w:szCs w:val="20"/>
        </w:rPr>
        <w:t>):</w:t>
      </w:r>
      <w:r w:rsidR="003C1F58" w:rsidRPr="004E0E0D">
        <w:rPr>
          <w:rFonts w:ascii="Arial" w:hAnsi="Arial" w:cs="Arial"/>
          <w:sz w:val="20"/>
          <w:szCs w:val="20"/>
        </w:rPr>
        <w:t xml:space="preserve"> Se deberá colocar el total de Megabytes tasados que fuero</w:t>
      </w:r>
      <w:r w:rsidR="00A61C65">
        <w:rPr>
          <w:rFonts w:ascii="Arial" w:hAnsi="Arial" w:cs="Arial"/>
          <w:sz w:val="20"/>
          <w:szCs w:val="20"/>
        </w:rPr>
        <w:t xml:space="preserve">n </w:t>
      </w:r>
      <w:r w:rsidR="003C1F58" w:rsidRPr="004E0E0D">
        <w:rPr>
          <w:rFonts w:ascii="Arial" w:hAnsi="Arial" w:cs="Arial"/>
          <w:sz w:val="20"/>
          <w:szCs w:val="20"/>
        </w:rPr>
        <w:t xml:space="preserve">utilizados por los abonados/clientes-usuarios prepago </w:t>
      </w:r>
      <w:r w:rsidR="00220781" w:rsidRPr="004E0E0D">
        <w:rPr>
          <w:rFonts w:ascii="Arial" w:hAnsi="Arial" w:cs="Arial"/>
          <w:sz w:val="20"/>
          <w:szCs w:val="20"/>
        </w:rPr>
        <w:t xml:space="preserve">y lo correspondiente a recargas </w:t>
      </w:r>
      <w:proofErr w:type="spellStart"/>
      <w:r w:rsidR="00220781" w:rsidRPr="004E0E0D">
        <w:rPr>
          <w:rFonts w:ascii="Arial" w:hAnsi="Arial" w:cs="Arial"/>
          <w:sz w:val="20"/>
          <w:szCs w:val="20"/>
        </w:rPr>
        <w:t>prepagadas</w:t>
      </w:r>
      <w:proofErr w:type="spellEnd"/>
      <w:r w:rsidR="00957439">
        <w:rPr>
          <w:rFonts w:ascii="Arial" w:hAnsi="Arial" w:cs="Arial"/>
          <w:sz w:val="20"/>
          <w:szCs w:val="20"/>
        </w:rPr>
        <w:t xml:space="preserve"> y </w:t>
      </w:r>
      <w:proofErr w:type="spellStart"/>
      <w:r w:rsidR="00957439">
        <w:rPr>
          <w:rFonts w:ascii="Arial" w:hAnsi="Arial" w:cs="Arial"/>
          <w:sz w:val="20"/>
          <w:szCs w:val="20"/>
        </w:rPr>
        <w:t>pospagadas</w:t>
      </w:r>
      <w:proofErr w:type="spellEnd"/>
      <w:r w:rsidR="00220781" w:rsidRPr="004E0E0D">
        <w:rPr>
          <w:rFonts w:ascii="Arial" w:hAnsi="Arial" w:cs="Arial"/>
          <w:sz w:val="20"/>
          <w:szCs w:val="20"/>
        </w:rPr>
        <w:t xml:space="preserve"> realizadas por abonados/clientes bajo la modalidad pospago</w:t>
      </w:r>
      <w:r w:rsidR="003C1F58" w:rsidRPr="004E0E0D">
        <w:rPr>
          <w:rFonts w:ascii="Arial" w:hAnsi="Arial" w:cs="Arial"/>
          <w:sz w:val="20"/>
          <w:szCs w:val="20"/>
        </w:rPr>
        <w:t xml:space="preserve">. En este caso no aplica la descripción del tipo de tráfico. </w:t>
      </w:r>
    </w:p>
    <w:p w:rsidR="003C1F58" w:rsidRPr="004E0E0D" w:rsidRDefault="003C1F58" w:rsidP="0013709A">
      <w:pPr>
        <w:numPr>
          <w:ilvl w:val="0"/>
          <w:numId w:val="39"/>
        </w:numPr>
        <w:spacing w:before="120"/>
        <w:jc w:val="both"/>
        <w:rPr>
          <w:rFonts w:ascii="Arial" w:hAnsi="Arial" w:cs="Arial"/>
          <w:sz w:val="20"/>
          <w:szCs w:val="20"/>
        </w:rPr>
      </w:pPr>
      <w:r w:rsidRPr="004E0E0D">
        <w:rPr>
          <w:rFonts w:ascii="Arial" w:hAnsi="Arial" w:cs="Arial"/>
          <w:b/>
          <w:sz w:val="20"/>
          <w:szCs w:val="20"/>
        </w:rPr>
        <w:t>Valor asociado a</w:t>
      </w:r>
      <w:r w:rsidR="00202BE8">
        <w:rPr>
          <w:rFonts w:ascii="Arial" w:hAnsi="Arial" w:cs="Arial"/>
          <w:b/>
          <w:sz w:val="20"/>
          <w:szCs w:val="20"/>
        </w:rPr>
        <w:t>l tráfico de datos Tasado</w:t>
      </w:r>
      <w:r w:rsidRPr="004E0E0D">
        <w:rPr>
          <w:rFonts w:ascii="Arial" w:hAnsi="Arial" w:cs="Arial"/>
          <w:b/>
          <w:sz w:val="20"/>
          <w:szCs w:val="20"/>
        </w:rPr>
        <w:t xml:space="preserve"> (USD): </w:t>
      </w:r>
      <w:r w:rsidRPr="004E0E0D">
        <w:rPr>
          <w:rFonts w:ascii="Arial" w:hAnsi="Arial" w:cs="Arial"/>
          <w:sz w:val="20"/>
          <w:szCs w:val="20"/>
        </w:rPr>
        <w:t>Se deberá colocar el valor total asociado al consumo</w:t>
      </w:r>
      <w:r w:rsidR="00A61C65">
        <w:rPr>
          <w:rFonts w:ascii="Arial" w:hAnsi="Arial" w:cs="Arial"/>
          <w:sz w:val="20"/>
          <w:szCs w:val="20"/>
        </w:rPr>
        <w:t xml:space="preserve"> de MB </w:t>
      </w:r>
      <w:r w:rsidRPr="004E0E0D">
        <w:rPr>
          <w:rFonts w:ascii="Arial" w:hAnsi="Arial" w:cs="Arial"/>
          <w:sz w:val="20"/>
          <w:szCs w:val="20"/>
        </w:rPr>
        <w:t xml:space="preserve"> r</w:t>
      </w:r>
      <w:r w:rsidR="00202BE8">
        <w:rPr>
          <w:rFonts w:ascii="Arial" w:hAnsi="Arial" w:cs="Arial"/>
          <w:sz w:val="20"/>
          <w:szCs w:val="20"/>
        </w:rPr>
        <w:t>ealizado por el abonado/cliente-</w:t>
      </w:r>
      <w:r w:rsidRPr="004E0E0D">
        <w:rPr>
          <w:rFonts w:ascii="Arial" w:hAnsi="Arial" w:cs="Arial"/>
          <w:sz w:val="20"/>
          <w:szCs w:val="20"/>
        </w:rPr>
        <w:t>usuario, respecto del total de</w:t>
      </w:r>
      <w:r w:rsidR="00202BE8">
        <w:rPr>
          <w:rFonts w:ascii="Arial" w:hAnsi="Arial" w:cs="Arial"/>
          <w:sz w:val="20"/>
          <w:szCs w:val="20"/>
        </w:rPr>
        <w:t xml:space="preserve"> Datos </w:t>
      </w:r>
      <w:r w:rsidRPr="004E0E0D">
        <w:rPr>
          <w:rFonts w:ascii="Arial" w:hAnsi="Arial" w:cs="Arial"/>
          <w:sz w:val="20"/>
          <w:szCs w:val="20"/>
        </w:rPr>
        <w:t>tasado</w:t>
      </w:r>
      <w:r w:rsidR="00202BE8">
        <w:rPr>
          <w:rFonts w:ascii="Arial" w:hAnsi="Arial" w:cs="Arial"/>
          <w:sz w:val="20"/>
          <w:szCs w:val="20"/>
        </w:rPr>
        <w:t>s</w:t>
      </w:r>
      <w:r w:rsidRPr="004E0E0D">
        <w:rPr>
          <w:rFonts w:ascii="Arial" w:hAnsi="Arial" w:cs="Arial"/>
          <w:sz w:val="20"/>
          <w:szCs w:val="20"/>
        </w:rPr>
        <w:t>. Este valor será expresado en dólares de los Estados Unidos de América.</w:t>
      </w:r>
    </w:p>
    <w:p w:rsidR="003C1F58" w:rsidRPr="004E0E0D" w:rsidRDefault="003C1F58" w:rsidP="00850583">
      <w:pPr>
        <w:spacing w:before="120"/>
        <w:jc w:val="both"/>
        <w:rPr>
          <w:rFonts w:ascii="Arial" w:hAnsi="Arial" w:cs="Arial"/>
          <w:b/>
          <w:bCs/>
          <w:sz w:val="20"/>
          <w:szCs w:val="20"/>
        </w:rPr>
      </w:pPr>
      <w:r w:rsidRPr="004E0E0D">
        <w:rPr>
          <w:rFonts w:ascii="Arial" w:hAnsi="Arial" w:cs="Arial"/>
          <w:b/>
          <w:bCs/>
          <w:sz w:val="20"/>
          <w:szCs w:val="20"/>
        </w:rPr>
        <w:t xml:space="preserve">OTROS SERVICIOS TASADOS </w:t>
      </w:r>
    </w:p>
    <w:p w:rsidR="003C1F58" w:rsidRPr="004E0E0D" w:rsidRDefault="003C1F58" w:rsidP="00850583">
      <w:pPr>
        <w:spacing w:before="120"/>
        <w:jc w:val="both"/>
        <w:rPr>
          <w:rFonts w:ascii="Arial" w:hAnsi="Arial" w:cs="Arial"/>
          <w:sz w:val="20"/>
          <w:szCs w:val="20"/>
        </w:rPr>
      </w:pPr>
      <w:r w:rsidRPr="004E0E0D">
        <w:rPr>
          <w:rFonts w:ascii="Arial" w:hAnsi="Arial" w:cs="Arial"/>
          <w:sz w:val="20"/>
          <w:szCs w:val="20"/>
        </w:rPr>
        <w:t xml:space="preserve">Para otros servicios tasados, se deberá incluir, por cada servicio, los campos en forma similar que los constantes para los servicios de </w:t>
      </w:r>
      <w:r w:rsidR="00220781" w:rsidRPr="004E0E0D">
        <w:rPr>
          <w:rFonts w:ascii="Arial" w:hAnsi="Arial" w:cs="Arial"/>
          <w:sz w:val="20"/>
          <w:szCs w:val="20"/>
        </w:rPr>
        <w:t>VOZ</w:t>
      </w:r>
      <w:r w:rsidRPr="004E0E0D">
        <w:rPr>
          <w:rFonts w:ascii="Arial" w:hAnsi="Arial" w:cs="Arial"/>
          <w:sz w:val="20"/>
          <w:szCs w:val="20"/>
        </w:rPr>
        <w:t xml:space="preserve">, SMS o Internet; según corresponda. </w:t>
      </w:r>
    </w:p>
    <w:p w:rsidR="003C1F58" w:rsidRPr="004E0E0D" w:rsidRDefault="003C1F58" w:rsidP="00850583">
      <w:pPr>
        <w:spacing w:before="120"/>
        <w:jc w:val="both"/>
        <w:rPr>
          <w:rFonts w:ascii="Arial" w:hAnsi="Arial" w:cs="Arial"/>
          <w:sz w:val="20"/>
          <w:szCs w:val="20"/>
        </w:rPr>
      </w:pPr>
      <w:r w:rsidRPr="004E0E0D">
        <w:rPr>
          <w:rFonts w:ascii="Arial" w:hAnsi="Arial" w:cs="Arial"/>
          <w:sz w:val="20"/>
          <w:szCs w:val="20"/>
        </w:rPr>
        <w:t>A  continuación se cita algunos ejemplos de otros servicios tasados:</w:t>
      </w:r>
    </w:p>
    <w:p w:rsidR="003A12CC" w:rsidRPr="004E0E0D" w:rsidRDefault="003A12CC" w:rsidP="0013709A">
      <w:pPr>
        <w:numPr>
          <w:ilvl w:val="0"/>
          <w:numId w:val="43"/>
        </w:numPr>
        <w:spacing w:before="120"/>
        <w:rPr>
          <w:rFonts w:ascii="Arial" w:hAnsi="Arial" w:cs="Arial"/>
          <w:sz w:val="20"/>
          <w:szCs w:val="20"/>
        </w:rPr>
      </w:pPr>
      <w:r w:rsidRPr="004E0E0D">
        <w:rPr>
          <w:rFonts w:ascii="Arial" w:hAnsi="Arial" w:cs="Arial"/>
          <w:sz w:val="20"/>
          <w:szCs w:val="20"/>
        </w:rPr>
        <w:t>M2M</w:t>
      </w:r>
    </w:p>
    <w:p w:rsidR="003C1F58" w:rsidRPr="004E0E0D" w:rsidRDefault="003C1F58" w:rsidP="0013709A">
      <w:pPr>
        <w:numPr>
          <w:ilvl w:val="0"/>
          <w:numId w:val="43"/>
        </w:numPr>
        <w:spacing w:before="120"/>
        <w:rPr>
          <w:rFonts w:ascii="Arial" w:hAnsi="Arial" w:cs="Arial"/>
          <w:sz w:val="20"/>
          <w:szCs w:val="20"/>
        </w:rPr>
      </w:pPr>
      <w:r w:rsidRPr="004E0E0D">
        <w:rPr>
          <w:rFonts w:ascii="Arial" w:hAnsi="Arial" w:cs="Arial"/>
          <w:sz w:val="20"/>
          <w:szCs w:val="20"/>
        </w:rPr>
        <w:t>MMS</w:t>
      </w:r>
    </w:p>
    <w:p w:rsidR="003C1F58" w:rsidRPr="004E0E0D" w:rsidRDefault="003C1F58" w:rsidP="0013709A">
      <w:pPr>
        <w:numPr>
          <w:ilvl w:val="0"/>
          <w:numId w:val="43"/>
        </w:numPr>
        <w:spacing w:before="120"/>
        <w:rPr>
          <w:rFonts w:ascii="Arial" w:hAnsi="Arial" w:cs="Arial"/>
          <w:sz w:val="20"/>
          <w:szCs w:val="20"/>
        </w:rPr>
      </w:pPr>
      <w:r w:rsidRPr="004E0E0D">
        <w:rPr>
          <w:rFonts w:ascii="Arial" w:hAnsi="Arial" w:cs="Arial"/>
          <w:sz w:val="20"/>
          <w:szCs w:val="20"/>
        </w:rPr>
        <w:t>SMS PREMIUM</w:t>
      </w:r>
    </w:p>
    <w:p w:rsidR="003C1F58" w:rsidRPr="004E0E0D" w:rsidRDefault="003C1F58" w:rsidP="0013709A">
      <w:pPr>
        <w:numPr>
          <w:ilvl w:val="0"/>
          <w:numId w:val="43"/>
        </w:numPr>
        <w:spacing w:before="120"/>
        <w:rPr>
          <w:rFonts w:ascii="Arial" w:hAnsi="Arial" w:cs="Arial"/>
          <w:sz w:val="20"/>
          <w:szCs w:val="20"/>
          <w:lang w:val="en-US"/>
        </w:rPr>
      </w:pPr>
      <w:r w:rsidRPr="004E0E0D">
        <w:rPr>
          <w:rFonts w:ascii="Arial" w:hAnsi="Arial" w:cs="Arial"/>
          <w:sz w:val="20"/>
          <w:szCs w:val="20"/>
          <w:lang w:val="en-US"/>
        </w:rPr>
        <w:t>PUSH TO TALK OVER CELLULAR (</w:t>
      </w:r>
      <w:proofErr w:type="spellStart"/>
      <w:r w:rsidRPr="004E0E0D">
        <w:rPr>
          <w:rFonts w:ascii="Arial" w:hAnsi="Arial" w:cs="Arial"/>
          <w:sz w:val="20"/>
          <w:szCs w:val="20"/>
          <w:lang w:val="en-US"/>
        </w:rPr>
        <w:t>PoC</w:t>
      </w:r>
      <w:proofErr w:type="spellEnd"/>
      <w:r w:rsidRPr="004E0E0D">
        <w:rPr>
          <w:rFonts w:ascii="Arial" w:hAnsi="Arial" w:cs="Arial"/>
          <w:sz w:val="20"/>
          <w:szCs w:val="20"/>
          <w:lang w:val="en-US"/>
        </w:rPr>
        <w:t>)</w:t>
      </w:r>
    </w:p>
    <w:p w:rsidR="003C1F58" w:rsidRPr="004E0E0D" w:rsidRDefault="003C1F58" w:rsidP="0013709A">
      <w:pPr>
        <w:numPr>
          <w:ilvl w:val="0"/>
          <w:numId w:val="43"/>
        </w:numPr>
        <w:spacing w:before="120"/>
        <w:rPr>
          <w:rFonts w:ascii="Arial" w:hAnsi="Arial" w:cs="Arial"/>
          <w:sz w:val="20"/>
          <w:szCs w:val="20"/>
        </w:rPr>
      </w:pPr>
      <w:r w:rsidRPr="004E0E0D">
        <w:rPr>
          <w:rFonts w:ascii="Arial" w:hAnsi="Arial" w:cs="Arial"/>
          <w:sz w:val="20"/>
          <w:szCs w:val="20"/>
        </w:rPr>
        <w:t>ROAMING INTERNACIONAL DE VOZ</w:t>
      </w:r>
    </w:p>
    <w:p w:rsidR="003C1F58" w:rsidRPr="004E0E0D" w:rsidRDefault="003C1F58" w:rsidP="0013709A">
      <w:pPr>
        <w:numPr>
          <w:ilvl w:val="0"/>
          <w:numId w:val="43"/>
        </w:numPr>
        <w:spacing w:before="120"/>
        <w:rPr>
          <w:rFonts w:ascii="Arial" w:hAnsi="Arial" w:cs="Arial"/>
          <w:sz w:val="20"/>
          <w:szCs w:val="20"/>
        </w:rPr>
      </w:pPr>
      <w:r w:rsidRPr="004E0E0D">
        <w:rPr>
          <w:rFonts w:ascii="Arial" w:hAnsi="Arial" w:cs="Arial"/>
          <w:sz w:val="20"/>
          <w:szCs w:val="20"/>
        </w:rPr>
        <w:t>ROAMING INTERNACIONAL DE SMS</w:t>
      </w:r>
    </w:p>
    <w:p w:rsidR="003C1F58" w:rsidRPr="004E0E0D" w:rsidRDefault="003C1F58" w:rsidP="0013709A">
      <w:pPr>
        <w:numPr>
          <w:ilvl w:val="0"/>
          <w:numId w:val="43"/>
        </w:numPr>
        <w:spacing w:before="120"/>
        <w:rPr>
          <w:rFonts w:ascii="Arial" w:hAnsi="Arial" w:cs="Arial"/>
          <w:sz w:val="20"/>
          <w:szCs w:val="20"/>
        </w:rPr>
      </w:pPr>
      <w:r w:rsidRPr="004E0E0D">
        <w:rPr>
          <w:rFonts w:ascii="Arial" w:hAnsi="Arial" w:cs="Arial"/>
          <w:sz w:val="20"/>
          <w:szCs w:val="20"/>
        </w:rPr>
        <w:t>ROAMING INTERNACIONAL DE DATOS</w:t>
      </w:r>
    </w:p>
    <w:p w:rsidR="003C1F58" w:rsidRDefault="003C1F58" w:rsidP="003C1F58">
      <w:pPr>
        <w:spacing w:before="120"/>
        <w:ind w:left="1425"/>
        <w:rPr>
          <w:rFonts w:ascii="Arial" w:hAnsi="Arial" w:cs="Arial"/>
          <w:sz w:val="20"/>
          <w:szCs w:val="20"/>
        </w:rPr>
      </w:pPr>
    </w:p>
    <w:p w:rsidR="003A12CC" w:rsidRDefault="003A12CC" w:rsidP="003A12CC">
      <w:pPr>
        <w:spacing w:before="120"/>
        <w:ind w:left="1425"/>
        <w:rPr>
          <w:rFonts w:ascii="Arial" w:hAnsi="Arial" w:cs="Arial"/>
          <w:b/>
          <w:sz w:val="18"/>
          <w:szCs w:val="18"/>
        </w:rPr>
      </w:pPr>
      <w:r w:rsidRPr="004E0E0D">
        <w:rPr>
          <w:rFonts w:ascii="Arial" w:hAnsi="Arial" w:cs="Arial"/>
          <w:b/>
          <w:sz w:val="18"/>
          <w:szCs w:val="18"/>
        </w:rPr>
        <w:t>EJEMPLO DE FORMATO PARA ROAMING INTERNACIONAL DE VOZ</w:t>
      </w:r>
    </w:p>
    <w:p w:rsidR="003A12CC" w:rsidRDefault="003A12CC" w:rsidP="003A12CC">
      <w:pPr>
        <w:spacing w:before="120"/>
        <w:ind w:left="1425"/>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6"/>
        <w:gridCol w:w="4293"/>
      </w:tblGrid>
      <w:tr w:rsidR="003A12CC" w:rsidRPr="00FF7A87" w:rsidTr="00DF1F27">
        <w:trPr>
          <w:trHeight w:val="405"/>
          <w:jc w:val="center"/>
        </w:trPr>
        <w:tc>
          <w:tcPr>
            <w:tcW w:w="8589" w:type="dxa"/>
            <w:gridSpan w:val="2"/>
            <w:shd w:val="clear" w:color="000000" w:fill="CCFFCC"/>
            <w:vAlign w:val="center"/>
            <w:hideMark/>
          </w:tcPr>
          <w:p w:rsidR="003A12CC" w:rsidRPr="00FF7A87" w:rsidRDefault="003A12CC" w:rsidP="00DF1F27">
            <w:pPr>
              <w:jc w:val="center"/>
              <w:rPr>
                <w:rFonts w:ascii="Arial" w:hAnsi="Arial" w:cs="Arial"/>
                <w:b/>
                <w:bCs/>
                <w:sz w:val="16"/>
                <w:szCs w:val="16"/>
              </w:rPr>
            </w:pPr>
            <w:r w:rsidRPr="00FF7A87">
              <w:rPr>
                <w:rFonts w:ascii="Arial" w:hAnsi="Arial" w:cs="Arial"/>
                <w:b/>
                <w:bCs/>
                <w:sz w:val="16"/>
                <w:szCs w:val="16"/>
              </w:rPr>
              <w:t>ROAMING INTERNACIONAL DE VOZ</w:t>
            </w:r>
          </w:p>
        </w:tc>
      </w:tr>
      <w:tr w:rsidR="003A12CC" w:rsidRPr="00FF7A87" w:rsidTr="00DF1F27">
        <w:trPr>
          <w:trHeight w:val="895"/>
          <w:jc w:val="center"/>
        </w:trPr>
        <w:tc>
          <w:tcPr>
            <w:tcW w:w="4296" w:type="dxa"/>
            <w:shd w:val="clear" w:color="000000" w:fill="CCFFCC"/>
            <w:vAlign w:val="center"/>
            <w:hideMark/>
          </w:tcPr>
          <w:p w:rsidR="003A12CC" w:rsidRDefault="003A12CC" w:rsidP="00DF1F27">
            <w:pPr>
              <w:jc w:val="center"/>
              <w:rPr>
                <w:rFonts w:ascii="Arial" w:hAnsi="Arial" w:cs="Arial"/>
                <w:b/>
                <w:bCs/>
                <w:sz w:val="16"/>
                <w:szCs w:val="16"/>
              </w:rPr>
            </w:pPr>
            <w:r w:rsidRPr="00FF7A87">
              <w:rPr>
                <w:rFonts w:ascii="Arial" w:hAnsi="Arial" w:cs="Arial"/>
                <w:b/>
                <w:bCs/>
                <w:sz w:val="16"/>
                <w:szCs w:val="16"/>
              </w:rPr>
              <w:t>VOLUMEN</w:t>
            </w:r>
            <w:r>
              <w:rPr>
                <w:rFonts w:ascii="Arial" w:hAnsi="Arial" w:cs="Arial"/>
                <w:b/>
                <w:bCs/>
                <w:sz w:val="16"/>
                <w:szCs w:val="16"/>
              </w:rPr>
              <w:t xml:space="preserve"> TASADO</w:t>
            </w:r>
          </w:p>
          <w:p w:rsidR="003A12CC" w:rsidRPr="00FF7A87" w:rsidRDefault="003A12CC" w:rsidP="00DF1F27">
            <w:pPr>
              <w:jc w:val="center"/>
              <w:rPr>
                <w:rFonts w:ascii="Arial" w:hAnsi="Arial" w:cs="Arial"/>
                <w:b/>
                <w:bCs/>
                <w:sz w:val="16"/>
                <w:szCs w:val="16"/>
              </w:rPr>
            </w:pPr>
            <w:r w:rsidRPr="00FF7A87">
              <w:rPr>
                <w:rFonts w:ascii="Arial" w:hAnsi="Arial" w:cs="Arial"/>
                <w:b/>
                <w:bCs/>
                <w:sz w:val="16"/>
                <w:szCs w:val="16"/>
              </w:rPr>
              <w:t>(minutos)</w:t>
            </w:r>
          </w:p>
        </w:tc>
        <w:tc>
          <w:tcPr>
            <w:tcW w:w="4293" w:type="dxa"/>
            <w:shd w:val="clear" w:color="000000" w:fill="CCFFCC"/>
            <w:vAlign w:val="center"/>
            <w:hideMark/>
          </w:tcPr>
          <w:p w:rsidR="003A12CC" w:rsidRPr="00FF7A87" w:rsidRDefault="003A12CC" w:rsidP="003A12CC">
            <w:pPr>
              <w:jc w:val="center"/>
              <w:rPr>
                <w:rFonts w:ascii="Arial" w:hAnsi="Arial" w:cs="Arial"/>
                <w:b/>
                <w:bCs/>
                <w:sz w:val="16"/>
                <w:szCs w:val="16"/>
              </w:rPr>
            </w:pPr>
            <w:r w:rsidRPr="00FF7A87">
              <w:rPr>
                <w:rFonts w:ascii="Arial" w:hAnsi="Arial" w:cs="Arial"/>
                <w:b/>
                <w:bCs/>
                <w:sz w:val="16"/>
                <w:szCs w:val="16"/>
              </w:rPr>
              <w:t xml:space="preserve">VALOR </w:t>
            </w:r>
            <w:r>
              <w:rPr>
                <w:rFonts w:ascii="Arial" w:hAnsi="Arial" w:cs="Arial"/>
                <w:b/>
                <w:bCs/>
                <w:sz w:val="16"/>
                <w:szCs w:val="16"/>
              </w:rPr>
              <w:t>ASOCIADO AL TRAFICO DE ROAMING INTERNACIONAL DE VOZ TASADO</w:t>
            </w:r>
            <w:r w:rsidRPr="00FF7A87">
              <w:rPr>
                <w:rFonts w:ascii="Arial" w:hAnsi="Arial" w:cs="Arial"/>
                <w:b/>
                <w:bCs/>
                <w:sz w:val="16"/>
                <w:szCs w:val="16"/>
              </w:rPr>
              <w:t xml:space="preserve"> (USD)</w:t>
            </w:r>
          </w:p>
        </w:tc>
      </w:tr>
      <w:tr w:rsidR="003A12CC" w:rsidRPr="00FF7A87" w:rsidTr="00DF1F27">
        <w:trPr>
          <w:trHeight w:val="285"/>
          <w:jc w:val="center"/>
        </w:trPr>
        <w:tc>
          <w:tcPr>
            <w:tcW w:w="4296" w:type="dxa"/>
            <w:shd w:val="clear" w:color="000000" w:fill="FFFFFF"/>
            <w:noWrap/>
            <w:vAlign w:val="center"/>
            <w:hideMark/>
          </w:tcPr>
          <w:p w:rsidR="003A12CC" w:rsidRPr="00FF7A87" w:rsidRDefault="003A12CC" w:rsidP="00D4008D">
            <w:pPr>
              <w:ind w:firstLineChars="100" w:firstLine="161"/>
              <w:rPr>
                <w:rFonts w:ascii="Arial" w:hAnsi="Arial" w:cs="Arial"/>
                <w:b/>
                <w:color w:val="FFFFFF"/>
                <w:sz w:val="16"/>
                <w:szCs w:val="16"/>
              </w:rPr>
            </w:pPr>
            <w:r w:rsidRPr="00FF7A87">
              <w:rPr>
                <w:rFonts w:ascii="Arial" w:hAnsi="Arial" w:cs="Arial"/>
                <w:b/>
                <w:color w:val="FFFFFF"/>
                <w:sz w:val="16"/>
                <w:szCs w:val="16"/>
              </w:rPr>
              <w:t> </w:t>
            </w:r>
          </w:p>
        </w:tc>
        <w:tc>
          <w:tcPr>
            <w:tcW w:w="4293" w:type="dxa"/>
            <w:shd w:val="clear" w:color="000000" w:fill="FFFFFF"/>
            <w:noWrap/>
            <w:vAlign w:val="center"/>
            <w:hideMark/>
          </w:tcPr>
          <w:p w:rsidR="003A12CC" w:rsidRPr="00FF7A87" w:rsidRDefault="003A12CC" w:rsidP="00D4008D">
            <w:pPr>
              <w:ind w:firstLineChars="100" w:firstLine="161"/>
              <w:rPr>
                <w:rFonts w:ascii="Arial" w:hAnsi="Arial" w:cs="Arial"/>
                <w:b/>
                <w:color w:val="FFFFFF"/>
                <w:sz w:val="16"/>
                <w:szCs w:val="16"/>
              </w:rPr>
            </w:pPr>
            <w:r w:rsidRPr="00FF7A87">
              <w:rPr>
                <w:rFonts w:ascii="Arial" w:hAnsi="Arial" w:cs="Arial"/>
                <w:b/>
                <w:color w:val="FFFFFF"/>
                <w:sz w:val="16"/>
                <w:szCs w:val="16"/>
              </w:rPr>
              <w:t> </w:t>
            </w:r>
          </w:p>
        </w:tc>
      </w:tr>
      <w:tr w:rsidR="003A12CC" w:rsidRPr="00FF7A87" w:rsidTr="00DF1F27">
        <w:trPr>
          <w:trHeight w:val="285"/>
          <w:jc w:val="center"/>
        </w:trPr>
        <w:tc>
          <w:tcPr>
            <w:tcW w:w="4296" w:type="dxa"/>
            <w:shd w:val="clear" w:color="000000" w:fill="FFFFFF"/>
            <w:noWrap/>
            <w:vAlign w:val="center"/>
            <w:hideMark/>
          </w:tcPr>
          <w:p w:rsidR="003A12CC" w:rsidRPr="00FF7A87" w:rsidRDefault="003A12CC" w:rsidP="00D4008D">
            <w:pPr>
              <w:ind w:firstLineChars="100" w:firstLine="161"/>
              <w:rPr>
                <w:rFonts w:ascii="Arial" w:hAnsi="Arial" w:cs="Arial"/>
                <w:b/>
                <w:color w:val="FFFFFF"/>
                <w:sz w:val="16"/>
                <w:szCs w:val="16"/>
              </w:rPr>
            </w:pPr>
            <w:r w:rsidRPr="00FF7A87">
              <w:rPr>
                <w:rFonts w:ascii="Arial" w:hAnsi="Arial" w:cs="Arial"/>
                <w:b/>
                <w:color w:val="FFFFFF"/>
                <w:sz w:val="16"/>
                <w:szCs w:val="16"/>
              </w:rPr>
              <w:t> </w:t>
            </w:r>
          </w:p>
        </w:tc>
        <w:tc>
          <w:tcPr>
            <w:tcW w:w="4293" w:type="dxa"/>
            <w:shd w:val="clear" w:color="000000" w:fill="FFFFFF"/>
            <w:noWrap/>
            <w:vAlign w:val="center"/>
            <w:hideMark/>
          </w:tcPr>
          <w:p w:rsidR="003A12CC" w:rsidRPr="00FF7A87" w:rsidRDefault="003A12CC" w:rsidP="00D4008D">
            <w:pPr>
              <w:ind w:firstLineChars="100" w:firstLine="161"/>
              <w:rPr>
                <w:rFonts w:ascii="Arial" w:hAnsi="Arial" w:cs="Arial"/>
                <w:b/>
                <w:color w:val="FFFFFF"/>
                <w:sz w:val="16"/>
                <w:szCs w:val="16"/>
              </w:rPr>
            </w:pPr>
            <w:r w:rsidRPr="00FF7A87">
              <w:rPr>
                <w:rFonts w:ascii="Arial" w:hAnsi="Arial" w:cs="Arial"/>
                <w:b/>
                <w:color w:val="FFFFFF"/>
                <w:sz w:val="16"/>
                <w:szCs w:val="16"/>
              </w:rPr>
              <w:t> </w:t>
            </w:r>
          </w:p>
        </w:tc>
      </w:tr>
      <w:tr w:rsidR="003A12CC" w:rsidRPr="00FF7A87" w:rsidTr="00DF1F27">
        <w:trPr>
          <w:trHeight w:val="285"/>
          <w:jc w:val="center"/>
        </w:trPr>
        <w:tc>
          <w:tcPr>
            <w:tcW w:w="4296" w:type="dxa"/>
            <w:shd w:val="clear" w:color="000000" w:fill="FFFFFF"/>
            <w:noWrap/>
            <w:vAlign w:val="center"/>
            <w:hideMark/>
          </w:tcPr>
          <w:p w:rsidR="003A12CC" w:rsidRPr="00FF7A87" w:rsidRDefault="003A12CC" w:rsidP="00D4008D">
            <w:pPr>
              <w:ind w:firstLineChars="100" w:firstLine="161"/>
              <w:rPr>
                <w:rFonts w:ascii="Arial" w:hAnsi="Arial" w:cs="Arial"/>
                <w:b/>
                <w:color w:val="FFFFFF"/>
                <w:sz w:val="16"/>
                <w:szCs w:val="16"/>
              </w:rPr>
            </w:pPr>
            <w:r w:rsidRPr="00FF7A87">
              <w:rPr>
                <w:rFonts w:ascii="Arial" w:hAnsi="Arial" w:cs="Arial"/>
                <w:b/>
                <w:color w:val="FFFFFF"/>
                <w:sz w:val="16"/>
                <w:szCs w:val="16"/>
              </w:rPr>
              <w:t> </w:t>
            </w:r>
          </w:p>
        </w:tc>
        <w:tc>
          <w:tcPr>
            <w:tcW w:w="4293" w:type="dxa"/>
            <w:shd w:val="clear" w:color="000000" w:fill="FFFFFF"/>
            <w:noWrap/>
            <w:vAlign w:val="center"/>
            <w:hideMark/>
          </w:tcPr>
          <w:p w:rsidR="003A12CC" w:rsidRPr="00FF7A87" w:rsidRDefault="003A12CC" w:rsidP="00D4008D">
            <w:pPr>
              <w:ind w:firstLineChars="100" w:firstLine="161"/>
              <w:rPr>
                <w:rFonts w:ascii="Arial" w:hAnsi="Arial" w:cs="Arial"/>
                <w:b/>
                <w:color w:val="FFFFFF"/>
                <w:sz w:val="16"/>
                <w:szCs w:val="16"/>
              </w:rPr>
            </w:pPr>
            <w:r w:rsidRPr="00FF7A87">
              <w:rPr>
                <w:rFonts w:ascii="Arial" w:hAnsi="Arial" w:cs="Arial"/>
                <w:b/>
                <w:color w:val="FFFFFF"/>
                <w:sz w:val="16"/>
                <w:szCs w:val="16"/>
              </w:rPr>
              <w:t> </w:t>
            </w:r>
          </w:p>
        </w:tc>
      </w:tr>
      <w:tr w:rsidR="003A12CC" w:rsidRPr="00FF7A87" w:rsidTr="00DF1F27">
        <w:trPr>
          <w:trHeight w:val="285"/>
          <w:jc w:val="center"/>
        </w:trPr>
        <w:tc>
          <w:tcPr>
            <w:tcW w:w="4296" w:type="dxa"/>
            <w:shd w:val="clear" w:color="000000" w:fill="FFFFFF"/>
            <w:noWrap/>
            <w:vAlign w:val="center"/>
            <w:hideMark/>
          </w:tcPr>
          <w:p w:rsidR="003A12CC" w:rsidRPr="00FF7A87" w:rsidRDefault="003A12CC" w:rsidP="00D4008D">
            <w:pPr>
              <w:ind w:firstLineChars="100" w:firstLine="161"/>
              <w:rPr>
                <w:rFonts w:ascii="Arial" w:hAnsi="Arial" w:cs="Arial"/>
                <w:b/>
                <w:color w:val="FFFFFF"/>
                <w:sz w:val="16"/>
                <w:szCs w:val="16"/>
              </w:rPr>
            </w:pPr>
            <w:r w:rsidRPr="00FF7A87">
              <w:rPr>
                <w:rFonts w:ascii="Arial" w:hAnsi="Arial" w:cs="Arial"/>
                <w:b/>
                <w:color w:val="FFFFFF"/>
                <w:sz w:val="16"/>
                <w:szCs w:val="16"/>
              </w:rPr>
              <w:t> </w:t>
            </w:r>
          </w:p>
        </w:tc>
        <w:tc>
          <w:tcPr>
            <w:tcW w:w="4293" w:type="dxa"/>
            <w:shd w:val="clear" w:color="000000" w:fill="FFFFFF"/>
            <w:noWrap/>
            <w:vAlign w:val="center"/>
            <w:hideMark/>
          </w:tcPr>
          <w:p w:rsidR="003A12CC" w:rsidRPr="00FF7A87" w:rsidRDefault="003A12CC" w:rsidP="00D4008D">
            <w:pPr>
              <w:ind w:firstLineChars="100" w:firstLine="161"/>
              <w:rPr>
                <w:rFonts w:ascii="Arial" w:hAnsi="Arial" w:cs="Arial"/>
                <w:b/>
                <w:color w:val="FFFFFF"/>
                <w:sz w:val="16"/>
                <w:szCs w:val="16"/>
              </w:rPr>
            </w:pPr>
            <w:r w:rsidRPr="00FF7A87">
              <w:rPr>
                <w:rFonts w:ascii="Arial" w:hAnsi="Arial" w:cs="Arial"/>
                <w:b/>
                <w:color w:val="FFFFFF"/>
                <w:sz w:val="16"/>
                <w:szCs w:val="16"/>
              </w:rPr>
              <w:t> </w:t>
            </w:r>
          </w:p>
        </w:tc>
      </w:tr>
    </w:tbl>
    <w:p w:rsidR="003A12CC" w:rsidRPr="004E0E0D" w:rsidRDefault="003A12CC" w:rsidP="003A12CC">
      <w:pPr>
        <w:spacing w:before="120"/>
        <w:ind w:left="705"/>
        <w:jc w:val="both"/>
        <w:rPr>
          <w:rFonts w:ascii="Arial" w:hAnsi="Arial" w:cs="Arial"/>
          <w:b/>
          <w:sz w:val="20"/>
          <w:szCs w:val="20"/>
        </w:rPr>
      </w:pPr>
    </w:p>
    <w:p w:rsidR="003A12CC" w:rsidRDefault="003A12CC" w:rsidP="003C1F58">
      <w:pPr>
        <w:spacing w:before="120"/>
        <w:ind w:left="1425"/>
        <w:rPr>
          <w:rFonts w:ascii="Arial" w:hAnsi="Arial" w:cs="Arial"/>
          <w:sz w:val="20"/>
          <w:szCs w:val="20"/>
        </w:rPr>
      </w:pPr>
    </w:p>
    <w:p w:rsidR="003A12CC" w:rsidRDefault="003A12CC">
      <w:pPr>
        <w:rPr>
          <w:rFonts w:ascii="Arial" w:hAnsi="Arial"/>
          <w:b/>
          <w:bCs/>
          <w:kern w:val="28"/>
          <w:sz w:val="20"/>
          <w:szCs w:val="32"/>
        </w:rPr>
      </w:pPr>
      <w:r>
        <w:br w:type="page"/>
      </w:r>
    </w:p>
    <w:p w:rsidR="00F31F6E" w:rsidRDefault="009F5049" w:rsidP="00F31F6E">
      <w:pPr>
        <w:pStyle w:val="Ttulo"/>
      </w:pPr>
      <w:bookmarkStart w:id="6" w:name="_Toc371687739"/>
      <w:r w:rsidRPr="00DF722D">
        <w:lastRenderedPageBreak/>
        <w:t>FORMATO SMA-RT-00</w:t>
      </w:r>
      <w:r w:rsidR="00B8272D" w:rsidRPr="00DF722D">
        <w:t>6</w:t>
      </w:r>
      <w:r w:rsidRPr="00DF722D">
        <w:t xml:space="preserve"> “TOTAL DE TRÁFICO TELEFÓNICO DE </w:t>
      </w:r>
      <w:proofErr w:type="spellStart"/>
      <w:r w:rsidRPr="00DF722D">
        <w:t>TTUPs</w:t>
      </w:r>
      <w:proofErr w:type="spellEnd"/>
      <w:r w:rsidRPr="00DF722D">
        <w:t>”</w:t>
      </w:r>
      <w:bookmarkEnd w:id="6"/>
    </w:p>
    <w:p w:rsidR="00F31F6E" w:rsidRDefault="00F31F6E" w:rsidP="00F31F6E">
      <w:pPr>
        <w:pStyle w:val="Prrafodelista"/>
        <w:spacing w:before="120"/>
        <w:jc w:val="both"/>
        <w:rPr>
          <w:rFonts w:ascii="Arial" w:hAnsi="Arial" w:cs="Arial"/>
          <w:b/>
          <w:sz w:val="20"/>
          <w:szCs w:val="20"/>
          <w:u w:val="single"/>
        </w:rPr>
      </w:pPr>
    </w:p>
    <w:p w:rsidR="00F31F6E" w:rsidRPr="006F702B" w:rsidRDefault="00F31F6E" w:rsidP="0013709A">
      <w:pPr>
        <w:pStyle w:val="Prrafodelista"/>
        <w:numPr>
          <w:ilvl w:val="0"/>
          <w:numId w:val="33"/>
        </w:numPr>
        <w:spacing w:before="120"/>
        <w:jc w:val="both"/>
        <w:rPr>
          <w:rFonts w:ascii="Arial" w:hAnsi="Arial" w:cs="Arial"/>
          <w:b/>
          <w:sz w:val="20"/>
          <w:szCs w:val="20"/>
          <w:u w:val="single"/>
        </w:rPr>
      </w:pPr>
      <w:r w:rsidRPr="006F702B">
        <w:rPr>
          <w:rFonts w:ascii="Arial" w:hAnsi="Arial" w:cs="Arial"/>
          <w:b/>
          <w:sz w:val="20"/>
          <w:szCs w:val="20"/>
          <w:u w:val="single"/>
        </w:rPr>
        <w:t>DESCRIPCIÓN DEL FORMATO</w:t>
      </w:r>
    </w:p>
    <w:p w:rsidR="00EC5A2E" w:rsidRPr="00EC5A2E" w:rsidRDefault="00EC5A2E" w:rsidP="00EC5A2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3"/>
        <w:gridCol w:w="2534"/>
        <w:gridCol w:w="3747"/>
      </w:tblGrid>
      <w:tr w:rsidR="009F5049" w:rsidRPr="00DF722D" w:rsidTr="00455D3C">
        <w:trPr>
          <w:trHeight w:val="1260"/>
          <w:jc w:val="center"/>
        </w:trPr>
        <w:tc>
          <w:tcPr>
            <w:tcW w:w="0" w:type="auto"/>
            <w:tcBorders>
              <w:top w:val="single" w:sz="4" w:space="0" w:color="auto"/>
              <w:left w:val="single" w:sz="4" w:space="0" w:color="auto"/>
              <w:bottom w:val="single" w:sz="4" w:space="0" w:color="auto"/>
              <w:right w:val="single" w:sz="4" w:space="0" w:color="auto"/>
            </w:tcBorders>
            <w:shd w:val="clear" w:color="auto" w:fill="D8E4BC"/>
            <w:vAlign w:val="center"/>
            <w:hideMark/>
          </w:tcPr>
          <w:p w:rsidR="009F5049" w:rsidRPr="00DF722D" w:rsidRDefault="009F5049" w:rsidP="00455D3C">
            <w:pPr>
              <w:jc w:val="center"/>
              <w:rPr>
                <w:rFonts w:ascii="Arial" w:hAnsi="Arial" w:cs="Arial"/>
                <w:b/>
                <w:bCs/>
                <w:color w:val="000000"/>
                <w:sz w:val="20"/>
                <w:szCs w:val="20"/>
              </w:rPr>
            </w:pPr>
            <w:r w:rsidRPr="00DF722D">
              <w:rPr>
                <w:rFonts w:ascii="Arial" w:hAnsi="Arial" w:cs="Arial"/>
                <w:b/>
                <w:bCs/>
                <w:color w:val="000000"/>
                <w:sz w:val="20"/>
                <w:szCs w:val="20"/>
              </w:rPr>
              <w:t xml:space="preserve">Numeral de la cláusula 22.2, literal b) del contrato de concesión del SMA de las operadoras OTECEL S.A. y CONECEL S.A. </w:t>
            </w:r>
          </w:p>
        </w:tc>
        <w:tc>
          <w:tcPr>
            <w:tcW w:w="0" w:type="auto"/>
            <w:tcBorders>
              <w:top w:val="single" w:sz="4" w:space="0" w:color="auto"/>
              <w:left w:val="single" w:sz="4" w:space="0" w:color="auto"/>
              <w:bottom w:val="single" w:sz="4" w:space="0" w:color="auto"/>
              <w:right w:val="single" w:sz="4" w:space="0" w:color="auto"/>
            </w:tcBorders>
            <w:shd w:val="clear" w:color="auto" w:fill="D8E4BC"/>
            <w:vAlign w:val="center"/>
            <w:hideMark/>
          </w:tcPr>
          <w:p w:rsidR="009F5049" w:rsidRPr="00DF722D" w:rsidRDefault="009F5049" w:rsidP="00455D3C">
            <w:pPr>
              <w:jc w:val="center"/>
              <w:rPr>
                <w:rFonts w:ascii="Arial" w:hAnsi="Arial" w:cs="Arial"/>
                <w:b/>
                <w:bCs/>
                <w:color w:val="000000"/>
                <w:sz w:val="20"/>
                <w:szCs w:val="20"/>
              </w:rPr>
            </w:pPr>
            <w:r w:rsidRPr="00DF722D">
              <w:rPr>
                <w:rFonts w:ascii="Arial" w:hAnsi="Arial" w:cs="Arial"/>
                <w:b/>
                <w:bCs/>
                <w:color w:val="000000"/>
                <w:sz w:val="20"/>
                <w:szCs w:val="20"/>
              </w:rPr>
              <w:t>Numeral del artículo 5, Anexo D “Condiciones para la Prestación del Servicio Móvil Avanzado” de la operadora CNT E.P.</w:t>
            </w:r>
          </w:p>
        </w:tc>
        <w:tc>
          <w:tcPr>
            <w:tcW w:w="0" w:type="auto"/>
            <w:tcBorders>
              <w:top w:val="single" w:sz="4" w:space="0" w:color="auto"/>
              <w:left w:val="single" w:sz="4" w:space="0" w:color="auto"/>
              <w:bottom w:val="single" w:sz="4" w:space="0" w:color="auto"/>
              <w:right w:val="single" w:sz="4" w:space="0" w:color="auto"/>
            </w:tcBorders>
            <w:shd w:val="clear" w:color="auto" w:fill="D8E4BC"/>
            <w:vAlign w:val="center"/>
            <w:hideMark/>
          </w:tcPr>
          <w:p w:rsidR="009F5049" w:rsidRPr="00DF722D" w:rsidRDefault="009F5049" w:rsidP="00455D3C">
            <w:pPr>
              <w:jc w:val="center"/>
              <w:rPr>
                <w:rFonts w:ascii="Arial" w:hAnsi="Arial" w:cs="Arial"/>
                <w:b/>
                <w:bCs/>
                <w:color w:val="000000"/>
                <w:sz w:val="20"/>
                <w:szCs w:val="20"/>
              </w:rPr>
            </w:pPr>
            <w:r w:rsidRPr="00DF722D">
              <w:rPr>
                <w:rFonts w:ascii="Arial" w:hAnsi="Arial" w:cs="Arial"/>
                <w:b/>
                <w:bCs/>
                <w:color w:val="000000"/>
                <w:sz w:val="20"/>
                <w:szCs w:val="20"/>
              </w:rPr>
              <w:t>Información a ser reportada</w:t>
            </w:r>
          </w:p>
        </w:tc>
      </w:tr>
      <w:tr w:rsidR="009F5049" w:rsidRPr="00DF722D" w:rsidTr="00455D3C">
        <w:trPr>
          <w:trHeight w:val="157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5049" w:rsidRPr="00DF722D" w:rsidRDefault="009F5049" w:rsidP="005D520D">
            <w:pPr>
              <w:jc w:val="center"/>
              <w:rPr>
                <w:rFonts w:ascii="Arial" w:hAnsi="Arial" w:cs="Arial"/>
                <w:bCs/>
                <w:color w:val="000000"/>
                <w:sz w:val="18"/>
                <w:szCs w:val="18"/>
              </w:rPr>
            </w:pPr>
            <w:r w:rsidRPr="00DF722D">
              <w:rPr>
                <w:rFonts w:ascii="Arial" w:hAnsi="Arial" w:cs="Arial"/>
                <w:bCs/>
                <w:color w:val="000000"/>
                <w:sz w:val="18"/>
                <w:szCs w:val="18"/>
              </w:rPr>
              <w:t>Cuatro)</w:t>
            </w:r>
          </w:p>
        </w:tc>
        <w:tc>
          <w:tcPr>
            <w:tcW w:w="0" w:type="auto"/>
            <w:tcBorders>
              <w:top w:val="single" w:sz="4" w:space="0" w:color="auto"/>
              <w:left w:val="single" w:sz="4" w:space="0" w:color="auto"/>
              <w:bottom w:val="single" w:sz="4" w:space="0" w:color="auto"/>
              <w:right w:val="single" w:sz="4" w:space="0" w:color="auto"/>
            </w:tcBorders>
            <w:vAlign w:val="center"/>
            <w:hideMark/>
          </w:tcPr>
          <w:p w:rsidR="009F5049" w:rsidRPr="00DF722D" w:rsidRDefault="009F5049" w:rsidP="005D520D">
            <w:pPr>
              <w:jc w:val="center"/>
              <w:rPr>
                <w:rFonts w:ascii="Arial" w:hAnsi="Arial" w:cs="Arial"/>
                <w:bCs/>
                <w:color w:val="000000"/>
                <w:sz w:val="18"/>
                <w:szCs w:val="18"/>
              </w:rPr>
            </w:pPr>
            <w:r w:rsidRPr="00DF722D">
              <w:rPr>
                <w:rFonts w:ascii="Arial" w:hAnsi="Arial" w:cs="Arial"/>
                <w:bCs/>
                <w:color w:val="000000"/>
                <w:sz w:val="18"/>
                <w:szCs w:val="18"/>
              </w:rPr>
              <w:t>5.1.2.4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5049" w:rsidRPr="00DF722D" w:rsidRDefault="009F5049" w:rsidP="00455D3C">
            <w:pPr>
              <w:pStyle w:val="SUBCAPTULO2"/>
              <w:numPr>
                <w:ilvl w:val="0"/>
                <w:numId w:val="0"/>
              </w:numPr>
              <w:tabs>
                <w:tab w:val="left" w:pos="708"/>
              </w:tabs>
              <w:jc w:val="both"/>
              <w:rPr>
                <w:rFonts w:ascii="Arial" w:hAnsi="Arial" w:cs="Arial"/>
                <w:b w:val="0"/>
                <w:sz w:val="18"/>
                <w:szCs w:val="18"/>
              </w:rPr>
            </w:pPr>
            <w:r w:rsidRPr="00DF722D">
              <w:rPr>
                <w:rFonts w:ascii="Arial" w:hAnsi="Arial" w:cs="Arial"/>
                <w:b w:val="0"/>
                <w:sz w:val="18"/>
                <w:szCs w:val="18"/>
              </w:rPr>
              <w:t>Para servicios facturados o tasados de cualquier otra naturaleza, deberá reportarse el volumen total de tráfico y sus respectivos valores totales cobrados, para prepago y pospago, saliente, entrante, dentro de la red y de interconexión por operadora. Todo lo anterior registrado mensualmente.</w:t>
            </w:r>
          </w:p>
        </w:tc>
      </w:tr>
    </w:tbl>
    <w:p w:rsidR="009F5049" w:rsidRPr="00DF722D" w:rsidRDefault="009F5049" w:rsidP="009F5049">
      <w:pPr>
        <w:spacing w:before="120"/>
        <w:jc w:val="both"/>
        <w:rPr>
          <w:rFonts w:ascii="Arial" w:hAnsi="Arial" w:cs="Arial"/>
          <w:sz w:val="20"/>
          <w:szCs w:val="20"/>
        </w:rPr>
      </w:pPr>
    </w:p>
    <w:p w:rsidR="009F5049" w:rsidRDefault="009F5049" w:rsidP="009F5049">
      <w:pPr>
        <w:spacing w:before="120"/>
        <w:jc w:val="both"/>
        <w:rPr>
          <w:rFonts w:ascii="Arial" w:hAnsi="Arial" w:cs="Arial"/>
          <w:sz w:val="20"/>
          <w:szCs w:val="20"/>
        </w:rPr>
      </w:pPr>
      <w:r w:rsidRPr="00DF722D">
        <w:rPr>
          <w:rFonts w:ascii="Arial" w:hAnsi="Arial" w:cs="Arial"/>
          <w:sz w:val="20"/>
          <w:szCs w:val="20"/>
        </w:rPr>
        <w:t xml:space="preserve">En el </w:t>
      </w:r>
      <w:r w:rsidR="00F31F6E">
        <w:rPr>
          <w:rFonts w:ascii="Arial" w:hAnsi="Arial" w:cs="Arial"/>
          <w:sz w:val="20"/>
          <w:szCs w:val="20"/>
        </w:rPr>
        <w:t xml:space="preserve">presente </w:t>
      </w:r>
      <w:r w:rsidRPr="00DF722D">
        <w:rPr>
          <w:rFonts w:ascii="Arial" w:hAnsi="Arial" w:cs="Arial"/>
          <w:sz w:val="20"/>
          <w:szCs w:val="20"/>
        </w:rPr>
        <w:t>formato se debe reporta</w:t>
      </w:r>
      <w:r w:rsidR="00B8272D" w:rsidRPr="00DF722D">
        <w:rPr>
          <w:rFonts w:ascii="Arial" w:hAnsi="Arial" w:cs="Arial"/>
          <w:sz w:val="20"/>
          <w:szCs w:val="20"/>
        </w:rPr>
        <w:t xml:space="preserve">r el total de tráfico cobrado </w:t>
      </w:r>
      <w:r w:rsidR="000B10BF">
        <w:rPr>
          <w:rFonts w:ascii="Arial" w:hAnsi="Arial" w:cs="Arial"/>
          <w:sz w:val="20"/>
          <w:szCs w:val="20"/>
        </w:rPr>
        <w:t>por la prestación del servicio a través de</w:t>
      </w:r>
      <w:r w:rsidR="00B8272D" w:rsidRPr="00DF722D">
        <w:rPr>
          <w:rFonts w:ascii="Arial" w:hAnsi="Arial" w:cs="Arial"/>
          <w:sz w:val="20"/>
          <w:szCs w:val="20"/>
        </w:rPr>
        <w:t xml:space="preserve"> </w:t>
      </w:r>
      <w:r w:rsidRPr="00DF722D">
        <w:rPr>
          <w:rFonts w:ascii="Arial" w:hAnsi="Arial" w:cs="Arial"/>
          <w:sz w:val="20"/>
          <w:szCs w:val="20"/>
        </w:rPr>
        <w:t>Terminales de Telecomunic</w:t>
      </w:r>
      <w:r w:rsidR="006535AF" w:rsidRPr="00DF722D">
        <w:rPr>
          <w:rFonts w:ascii="Arial" w:hAnsi="Arial" w:cs="Arial"/>
          <w:sz w:val="20"/>
          <w:szCs w:val="20"/>
        </w:rPr>
        <w:t>aciones de Uso Público (</w:t>
      </w:r>
      <w:proofErr w:type="spellStart"/>
      <w:r w:rsidR="006535AF" w:rsidRPr="00DF722D">
        <w:rPr>
          <w:rFonts w:ascii="Arial" w:hAnsi="Arial" w:cs="Arial"/>
          <w:sz w:val="20"/>
          <w:szCs w:val="20"/>
        </w:rPr>
        <w:t>TTUPs</w:t>
      </w:r>
      <w:proofErr w:type="spellEnd"/>
      <w:r w:rsidR="006535AF" w:rsidRPr="00DF722D">
        <w:rPr>
          <w:rFonts w:ascii="Arial" w:hAnsi="Arial" w:cs="Arial"/>
          <w:sz w:val="20"/>
          <w:szCs w:val="20"/>
        </w:rPr>
        <w:t>)</w:t>
      </w:r>
      <w:r w:rsidR="00F31F6E">
        <w:rPr>
          <w:rFonts w:ascii="Arial" w:hAnsi="Arial" w:cs="Arial"/>
          <w:sz w:val="20"/>
          <w:szCs w:val="20"/>
        </w:rPr>
        <w:t>.</w:t>
      </w:r>
    </w:p>
    <w:p w:rsidR="00BC2776" w:rsidRDefault="00BC2776" w:rsidP="009F5049">
      <w:pPr>
        <w:spacing w:before="120"/>
        <w:jc w:val="both"/>
        <w:rPr>
          <w:rFonts w:ascii="Arial" w:hAnsi="Arial" w:cs="Arial"/>
          <w:sz w:val="20"/>
          <w:szCs w:val="20"/>
        </w:rPr>
      </w:pPr>
    </w:p>
    <w:p w:rsidR="009F5049" w:rsidRPr="00DF722D" w:rsidRDefault="009F5049" w:rsidP="0013709A">
      <w:pPr>
        <w:pStyle w:val="Prrafodelista"/>
        <w:numPr>
          <w:ilvl w:val="0"/>
          <w:numId w:val="33"/>
        </w:numPr>
        <w:spacing w:before="120"/>
        <w:jc w:val="both"/>
        <w:rPr>
          <w:rFonts w:ascii="Arial" w:hAnsi="Arial" w:cs="Arial"/>
          <w:b/>
          <w:sz w:val="20"/>
          <w:szCs w:val="20"/>
          <w:u w:val="single"/>
        </w:rPr>
      </w:pPr>
      <w:r w:rsidRPr="00DF722D">
        <w:rPr>
          <w:rFonts w:ascii="Arial" w:hAnsi="Arial" w:cs="Arial"/>
          <w:b/>
          <w:sz w:val="20"/>
          <w:szCs w:val="20"/>
          <w:u w:val="single"/>
        </w:rPr>
        <w:t>DESCRIPCIÓN DE LOS CAMPOS</w:t>
      </w:r>
    </w:p>
    <w:p w:rsidR="00F31F6E" w:rsidRDefault="00F31F6E" w:rsidP="0013709A">
      <w:pPr>
        <w:numPr>
          <w:ilvl w:val="0"/>
          <w:numId w:val="3"/>
        </w:numPr>
        <w:spacing w:before="120"/>
        <w:ind w:left="369"/>
        <w:jc w:val="both"/>
        <w:rPr>
          <w:rFonts w:ascii="Arial" w:hAnsi="Arial" w:cs="Arial"/>
          <w:b/>
          <w:sz w:val="20"/>
          <w:szCs w:val="20"/>
        </w:rPr>
      </w:pPr>
      <w:r>
        <w:rPr>
          <w:rFonts w:ascii="Arial" w:hAnsi="Arial" w:cs="Arial"/>
          <w:b/>
          <w:sz w:val="20"/>
          <w:szCs w:val="20"/>
        </w:rPr>
        <w:t>Tráfico:</w:t>
      </w:r>
    </w:p>
    <w:p w:rsidR="00F31F6E" w:rsidRPr="00725159" w:rsidRDefault="00F31F6E" w:rsidP="0013709A">
      <w:pPr>
        <w:pStyle w:val="Prrafodelista"/>
        <w:numPr>
          <w:ilvl w:val="0"/>
          <w:numId w:val="21"/>
        </w:numPr>
        <w:spacing w:before="120"/>
        <w:jc w:val="both"/>
        <w:rPr>
          <w:rFonts w:ascii="Arial" w:hAnsi="Arial" w:cs="Arial"/>
          <w:sz w:val="20"/>
          <w:szCs w:val="20"/>
        </w:rPr>
      </w:pPr>
      <w:r w:rsidRPr="00725159">
        <w:rPr>
          <w:rFonts w:ascii="Arial" w:hAnsi="Arial" w:cs="Arial"/>
          <w:sz w:val="20"/>
          <w:szCs w:val="20"/>
        </w:rPr>
        <w:t>Tráfico Telefónico entrante</w:t>
      </w:r>
    </w:p>
    <w:p w:rsidR="00F31F6E" w:rsidRPr="00725159" w:rsidRDefault="00F31F6E" w:rsidP="0013709A">
      <w:pPr>
        <w:pStyle w:val="Prrafodelista"/>
        <w:numPr>
          <w:ilvl w:val="0"/>
          <w:numId w:val="21"/>
        </w:numPr>
        <w:spacing w:before="120"/>
        <w:jc w:val="both"/>
        <w:rPr>
          <w:rFonts w:ascii="Arial" w:hAnsi="Arial" w:cs="Arial"/>
          <w:sz w:val="20"/>
          <w:szCs w:val="20"/>
        </w:rPr>
      </w:pPr>
      <w:r w:rsidRPr="00725159">
        <w:rPr>
          <w:rFonts w:ascii="Arial" w:hAnsi="Arial" w:cs="Arial"/>
          <w:sz w:val="20"/>
          <w:szCs w:val="20"/>
        </w:rPr>
        <w:t xml:space="preserve">Tráfico Telefónico saliente </w:t>
      </w:r>
    </w:p>
    <w:p w:rsidR="00F31F6E" w:rsidRPr="00725159" w:rsidRDefault="00F31F6E" w:rsidP="0013709A">
      <w:pPr>
        <w:pStyle w:val="Prrafodelista"/>
        <w:numPr>
          <w:ilvl w:val="0"/>
          <w:numId w:val="21"/>
        </w:numPr>
        <w:spacing w:before="120"/>
        <w:jc w:val="both"/>
        <w:rPr>
          <w:rFonts w:ascii="Arial" w:hAnsi="Arial" w:cs="Arial"/>
          <w:sz w:val="20"/>
          <w:szCs w:val="20"/>
        </w:rPr>
      </w:pPr>
      <w:r w:rsidRPr="00725159">
        <w:rPr>
          <w:rFonts w:ascii="Arial" w:hAnsi="Arial" w:cs="Arial"/>
          <w:sz w:val="20"/>
          <w:szCs w:val="20"/>
        </w:rPr>
        <w:t xml:space="preserve">Tráfico Telefónico </w:t>
      </w:r>
      <w:proofErr w:type="spellStart"/>
      <w:r w:rsidRPr="00725159">
        <w:rPr>
          <w:rFonts w:ascii="Arial" w:hAnsi="Arial" w:cs="Arial"/>
          <w:sz w:val="20"/>
          <w:szCs w:val="20"/>
        </w:rPr>
        <w:t>onnet</w:t>
      </w:r>
      <w:proofErr w:type="spellEnd"/>
      <w:r w:rsidRPr="00725159">
        <w:rPr>
          <w:rFonts w:ascii="Arial" w:hAnsi="Arial" w:cs="Arial"/>
          <w:sz w:val="20"/>
          <w:szCs w:val="20"/>
        </w:rPr>
        <w:t xml:space="preserve"> </w:t>
      </w:r>
    </w:p>
    <w:p w:rsidR="00F31F6E" w:rsidRDefault="00F31F6E" w:rsidP="00F31F6E">
      <w:pPr>
        <w:spacing w:before="120"/>
        <w:jc w:val="both"/>
        <w:rPr>
          <w:rFonts w:ascii="Arial" w:hAnsi="Arial" w:cs="Arial"/>
          <w:sz w:val="20"/>
          <w:szCs w:val="20"/>
        </w:rPr>
      </w:pPr>
      <w:r w:rsidRPr="00453CBF">
        <w:rPr>
          <w:rFonts w:ascii="Arial" w:hAnsi="Arial" w:cs="Arial"/>
          <w:sz w:val="20"/>
          <w:szCs w:val="20"/>
        </w:rPr>
        <w:t>Tomando en consideración la terminología presentada en la sección glosario de la presente.</w:t>
      </w:r>
    </w:p>
    <w:p w:rsidR="00F31F6E" w:rsidRPr="00F31F6E" w:rsidRDefault="00F31F6E" w:rsidP="0013709A">
      <w:pPr>
        <w:numPr>
          <w:ilvl w:val="0"/>
          <w:numId w:val="3"/>
        </w:numPr>
        <w:spacing w:before="120"/>
        <w:ind w:left="369"/>
        <w:jc w:val="both"/>
        <w:rPr>
          <w:rFonts w:ascii="Arial" w:hAnsi="Arial" w:cs="Arial"/>
          <w:sz w:val="20"/>
          <w:szCs w:val="20"/>
        </w:rPr>
      </w:pPr>
      <w:r w:rsidRPr="00DF722D">
        <w:rPr>
          <w:rFonts w:ascii="Arial" w:hAnsi="Arial" w:cs="Arial"/>
          <w:b/>
          <w:sz w:val="20"/>
          <w:szCs w:val="20"/>
        </w:rPr>
        <w:t xml:space="preserve">Tipo de tráfico </w:t>
      </w:r>
      <w:r>
        <w:rPr>
          <w:rFonts w:ascii="Arial" w:hAnsi="Arial" w:cs="Arial"/>
          <w:b/>
          <w:sz w:val="20"/>
          <w:szCs w:val="20"/>
        </w:rPr>
        <w:t>telefónico</w:t>
      </w:r>
      <w:r w:rsidRPr="00DF722D">
        <w:rPr>
          <w:rFonts w:ascii="Arial" w:hAnsi="Arial" w:cs="Arial"/>
          <w:b/>
          <w:sz w:val="20"/>
          <w:szCs w:val="20"/>
        </w:rPr>
        <w:t xml:space="preserve">: </w:t>
      </w:r>
      <w:r w:rsidRPr="00DF722D">
        <w:rPr>
          <w:rFonts w:ascii="Arial" w:hAnsi="Arial" w:cs="Arial"/>
          <w:sz w:val="20"/>
          <w:szCs w:val="20"/>
        </w:rPr>
        <w:t>Se</w:t>
      </w:r>
      <w:r w:rsidRPr="00DF722D">
        <w:rPr>
          <w:rFonts w:ascii="Arial" w:hAnsi="Arial" w:cs="Arial"/>
          <w:b/>
          <w:sz w:val="20"/>
          <w:szCs w:val="20"/>
        </w:rPr>
        <w:t xml:space="preserve"> </w:t>
      </w:r>
      <w:r w:rsidRPr="00DF722D">
        <w:rPr>
          <w:rFonts w:ascii="Arial" w:hAnsi="Arial" w:cs="Arial"/>
          <w:sz w:val="20"/>
          <w:szCs w:val="20"/>
        </w:rPr>
        <w:t>deberá indicar el tipo de tráfico cobrado a sus abonados/clientes</w:t>
      </w:r>
      <w:r>
        <w:rPr>
          <w:rFonts w:ascii="Arial" w:hAnsi="Arial" w:cs="Arial"/>
          <w:sz w:val="20"/>
          <w:szCs w:val="20"/>
        </w:rPr>
        <w:t>-usuarios</w:t>
      </w:r>
      <w:r w:rsidRPr="00DF722D">
        <w:rPr>
          <w:rFonts w:ascii="Arial" w:hAnsi="Arial" w:cs="Arial"/>
          <w:sz w:val="20"/>
          <w:szCs w:val="20"/>
        </w:rPr>
        <w:t xml:space="preserve"> de terminales de telecomunicaciones de uso púbico (</w:t>
      </w:r>
      <w:proofErr w:type="spellStart"/>
      <w:r w:rsidRPr="00DF722D">
        <w:rPr>
          <w:rFonts w:ascii="Arial" w:hAnsi="Arial" w:cs="Arial"/>
          <w:sz w:val="20"/>
          <w:szCs w:val="20"/>
        </w:rPr>
        <w:t>TTUPs</w:t>
      </w:r>
      <w:proofErr w:type="spellEnd"/>
      <w:r w:rsidRPr="00DF722D">
        <w:rPr>
          <w:rFonts w:ascii="Arial" w:hAnsi="Arial" w:cs="Arial"/>
          <w:sz w:val="20"/>
          <w:szCs w:val="20"/>
        </w:rPr>
        <w:t>), de acuerdo al siguiente esquema:</w:t>
      </w:r>
    </w:p>
    <w:p w:rsidR="00F31F6E" w:rsidRPr="00DF722D" w:rsidRDefault="00F31F6E" w:rsidP="0013709A">
      <w:pPr>
        <w:numPr>
          <w:ilvl w:val="0"/>
          <w:numId w:val="34"/>
        </w:numPr>
        <w:spacing w:before="120"/>
        <w:jc w:val="both"/>
        <w:rPr>
          <w:rFonts w:ascii="Arial" w:hAnsi="Arial" w:cs="Arial"/>
          <w:b/>
          <w:sz w:val="20"/>
          <w:szCs w:val="20"/>
        </w:rPr>
      </w:pPr>
      <w:r w:rsidRPr="00E22B28">
        <w:rPr>
          <w:rFonts w:ascii="Arial" w:hAnsi="Arial" w:cs="Arial"/>
          <w:b/>
          <w:sz w:val="20"/>
          <w:szCs w:val="20"/>
        </w:rPr>
        <w:t>Larga Distancia Internacional (LDI):</w:t>
      </w:r>
      <w:r w:rsidRPr="00DF722D">
        <w:rPr>
          <w:rFonts w:ascii="Arial" w:hAnsi="Arial" w:cs="Arial"/>
          <w:sz w:val="20"/>
          <w:szCs w:val="20"/>
        </w:rPr>
        <w:t xml:space="preserve"> Corresponde al tráfico relativo a comunicaciones con operadores de otros países.</w:t>
      </w:r>
    </w:p>
    <w:p w:rsidR="00F31F6E" w:rsidRPr="00DF722D" w:rsidRDefault="00F31F6E" w:rsidP="0013709A">
      <w:pPr>
        <w:numPr>
          <w:ilvl w:val="0"/>
          <w:numId w:val="34"/>
        </w:numPr>
        <w:spacing w:before="120"/>
        <w:jc w:val="both"/>
        <w:rPr>
          <w:rFonts w:ascii="Arial" w:hAnsi="Arial" w:cs="Arial"/>
          <w:b/>
          <w:sz w:val="20"/>
          <w:szCs w:val="20"/>
        </w:rPr>
      </w:pPr>
      <w:r w:rsidRPr="00E22B28">
        <w:rPr>
          <w:rFonts w:ascii="Arial" w:hAnsi="Arial" w:cs="Arial"/>
          <w:b/>
          <w:sz w:val="20"/>
          <w:szCs w:val="20"/>
        </w:rPr>
        <w:t>Fijos:</w:t>
      </w:r>
      <w:r w:rsidRPr="00DF722D">
        <w:rPr>
          <w:rFonts w:ascii="Arial" w:hAnsi="Arial" w:cs="Arial"/>
          <w:sz w:val="20"/>
          <w:szCs w:val="20"/>
        </w:rPr>
        <w:t xml:space="preserve"> Corresponde al tráfico relativo a Operadores del Servicio de Telefonía Fija, es decir, el tráfico originado en </w:t>
      </w:r>
      <w:proofErr w:type="spellStart"/>
      <w:r w:rsidRPr="00DF722D">
        <w:rPr>
          <w:rFonts w:ascii="Arial" w:hAnsi="Arial" w:cs="Arial"/>
          <w:sz w:val="20"/>
          <w:szCs w:val="20"/>
        </w:rPr>
        <w:t>TTUPs</w:t>
      </w:r>
      <w:proofErr w:type="spellEnd"/>
      <w:r w:rsidRPr="00DF722D">
        <w:rPr>
          <w:rFonts w:ascii="Arial" w:hAnsi="Arial" w:cs="Arial"/>
          <w:sz w:val="20"/>
          <w:szCs w:val="20"/>
        </w:rPr>
        <w:t xml:space="preserve"> del operador del cual se reporta la información, y terminado en operadores de telefonía fija; o el tráfico originado en operadores de telefonía fija y terminado en los </w:t>
      </w:r>
      <w:proofErr w:type="spellStart"/>
      <w:r w:rsidRPr="00DF722D">
        <w:rPr>
          <w:rFonts w:ascii="Arial" w:hAnsi="Arial" w:cs="Arial"/>
          <w:sz w:val="20"/>
          <w:szCs w:val="20"/>
        </w:rPr>
        <w:t>TTUPs</w:t>
      </w:r>
      <w:proofErr w:type="spellEnd"/>
      <w:r w:rsidRPr="00DF722D">
        <w:rPr>
          <w:rFonts w:ascii="Arial" w:hAnsi="Arial" w:cs="Arial"/>
          <w:sz w:val="20"/>
          <w:szCs w:val="20"/>
        </w:rPr>
        <w:t xml:space="preserve"> del operador del cual se reporta la información.</w:t>
      </w:r>
    </w:p>
    <w:p w:rsidR="00E22B28" w:rsidRDefault="00F31F6E" w:rsidP="0013709A">
      <w:pPr>
        <w:numPr>
          <w:ilvl w:val="0"/>
          <w:numId w:val="34"/>
        </w:numPr>
        <w:spacing w:before="120"/>
        <w:jc w:val="both"/>
        <w:rPr>
          <w:rFonts w:ascii="Arial" w:hAnsi="Arial" w:cs="Arial"/>
          <w:sz w:val="20"/>
          <w:szCs w:val="20"/>
        </w:rPr>
      </w:pPr>
      <w:r w:rsidRPr="00E22B28">
        <w:rPr>
          <w:rFonts w:ascii="Arial" w:hAnsi="Arial" w:cs="Arial"/>
          <w:b/>
          <w:sz w:val="20"/>
          <w:szCs w:val="20"/>
        </w:rPr>
        <w:t>Operadora SMA 1 (2 /…/ n):</w:t>
      </w:r>
      <w:r w:rsidRPr="00E22B28">
        <w:rPr>
          <w:rFonts w:ascii="Arial" w:hAnsi="Arial" w:cs="Arial"/>
          <w:sz w:val="20"/>
          <w:szCs w:val="20"/>
        </w:rPr>
        <w:t xml:space="preserve"> Corresponde al tráfico relativo a otros prestadores del SMA, debiendo sustituir la palabra SMA 1 (2 /…/ n) con los nombres (OTECEL S.A., CONECEL S.A. y CNT E.P.) de los prestadores SMA, es decir, el tráfico originado en </w:t>
      </w:r>
      <w:proofErr w:type="spellStart"/>
      <w:r w:rsidRPr="00E22B28">
        <w:rPr>
          <w:rFonts w:ascii="Arial" w:hAnsi="Arial" w:cs="Arial"/>
          <w:sz w:val="20"/>
          <w:szCs w:val="20"/>
        </w:rPr>
        <w:t>TTUPs</w:t>
      </w:r>
      <w:proofErr w:type="spellEnd"/>
      <w:r w:rsidRPr="00E22B28">
        <w:rPr>
          <w:rFonts w:ascii="Arial" w:hAnsi="Arial" w:cs="Arial"/>
          <w:sz w:val="20"/>
          <w:szCs w:val="20"/>
        </w:rPr>
        <w:t xml:space="preserve"> del operador del cual se reporta la información, y terminado en otros prestadores del SMA; o el tráfico originado en otros prestadores del SMA y terminado en los </w:t>
      </w:r>
      <w:proofErr w:type="spellStart"/>
      <w:r w:rsidRPr="00E22B28">
        <w:rPr>
          <w:rFonts w:ascii="Arial" w:hAnsi="Arial" w:cs="Arial"/>
          <w:sz w:val="20"/>
          <w:szCs w:val="20"/>
        </w:rPr>
        <w:t>TTUPs</w:t>
      </w:r>
      <w:proofErr w:type="spellEnd"/>
      <w:r w:rsidRPr="00E22B28">
        <w:rPr>
          <w:rFonts w:ascii="Arial" w:hAnsi="Arial" w:cs="Arial"/>
          <w:sz w:val="20"/>
          <w:szCs w:val="20"/>
        </w:rPr>
        <w:t xml:space="preserve"> del operador del cual se reporta la información.</w:t>
      </w:r>
    </w:p>
    <w:p w:rsidR="00F31F6E" w:rsidRPr="00E22B28" w:rsidRDefault="00E22B28" w:rsidP="0013709A">
      <w:pPr>
        <w:numPr>
          <w:ilvl w:val="0"/>
          <w:numId w:val="34"/>
        </w:numPr>
        <w:spacing w:before="120"/>
        <w:jc w:val="both"/>
        <w:rPr>
          <w:rFonts w:ascii="Arial" w:hAnsi="Arial" w:cs="Arial"/>
          <w:sz w:val="20"/>
          <w:szCs w:val="20"/>
        </w:rPr>
      </w:pPr>
      <w:proofErr w:type="spellStart"/>
      <w:r w:rsidRPr="00E22B28">
        <w:rPr>
          <w:rFonts w:ascii="Arial" w:hAnsi="Arial" w:cs="Arial"/>
          <w:b/>
          <w:sz w:val="20"/>
          <w:szCs w:val="20"/>
        </w:rPr>
        <w:t>Onnet</w:t>
      </w:r>
      <w:proofErr w:type="spellEnd"/>
      <w:r w:rsidRPr="00E22B28">
        <w:rPr>
          <w:rFonts w:ascii="Arial" w:hAnsi="Arial" w:cs="Arial"/>
          <w:b/>
          <w:sz w:val="20"/>
          <w:szCs w:val="20"/>
        </w:rPr>
        <w:t>:</w:t>
      </w:r>
      <w:r w:rsidR="00F31F6E" w:rsidRPr="00E22B28">
        <w:rPr>
          <w:rFonts w:ascii="Arial" w:hAnsi="Arial" w:cs="Arial"/>
          <w:sz w:val="20"/>
          <w:szCs w:val="20"/>
        </w:rPr>
        <w:t xml:space="preserve"> Corresponde al tráfico originado en </w:t>
      </w:r>
      <w:proofErr w:type="spellStart"/>
      <w:r w:rsidR="00F31F6E" w:rsidRPr="00E22B28">
        <w:rPr>
          <w:rFonts w:ascii="Arial" w:hAnsi="Arial" w:cs="Arial"/>
          <w:sz w:val="20"/>
          <w:szCs w:val="20"/>
        </w:rPr>
        <w:t>TTUPs</w:t>
      </w:r>
      <w:proofErr w:type="spellEnd"/>
      <w:r w:rsidR="00F31F6E" w:rsidRPr="00E22B28">
        <w:rPr>
          <w:rFonts w:ascii="Arial" w:hAnsi="Arial" w:cs="Arial"/>
          <w:sz w:val="20"/>
          <w:szCs w:val="20"/>
        </w:rPr>
        <w:t xml:space="preserve"> y destinado a </w:t>
      </w:r>
      <w:proofErr w:type="spellStart"/>
      <w:r w:rsidR="00F31F6E" w:rsidRPr="00E22B28">
        <w:rPr>
          <w:rFonts w:ascii="Arial" w:hAnsi="Arial" w:cs="Arial"/>
          <w:sz w:val="20"/>
          <w:szCs w:val="20"/>
        </w:rPr>
        <w:t>TTUPs</w:t>
      </w:r>
      <w:proofErr w:type="spellEnd"/>
      <w:r w:rsidR="00F31F6E" w:rsidRPr="00E22B28">
        <w:rPr>
          <w:rFonts w:ascii="Arial" w:hAnsi="Arial" w:cs="Arial"/>
          <w:sz w:val="20"/>
          <w:szCs w:val="20"/>
        </w:rPr>
        <w:t xml:space="preserve"> del mismo operador del cual se reporta la información. </w:t>
      </w:r>
    </w:p>
    <w:p w:rsidR="0061298D" w:rsidRPr="0061298D" w:rsidRDefault="009F5049" w:rsidP="0013709A">
      <w:pPr>
        <w:numPr>
          <w:ilvl w:val="0"/>
          <w:numId w:val="3"/>
        </w:numPr>
        <w:spacing w:before="120"/>
        <w:ind w:left="369"/>
        <w:jc w:val="both"/>
        <w:rPr>
          <w:rFonts w:ascii="Arial" w:hAnsi="Arial" w:cs="Arial"/>
          <w:b/>
          <w:i/>
          <w:sz w:val="20"/>
          <w:szCs w:val="20"/>
        </w:rPr>
      </w:pPr>
      <w:r w:rsidRPr="00DF722D">
        <w:rPr>
          <w:rFonts w:ascii="Arial" w:hAnsi="Arial" w:cs="Arial"/>
          <w:b/>
          <w:sz w:val="20"/>
          <w:szCs w:val="20"/>
        </w:rPr>
        <w:t xml:space="preserve">Total de </w:t>
      </w:r>
      <w:r w:rsidR="00C65218" w:rsidRPr="00DF722D">
        <w:rPr>
          <w:rFonts w:ascii="Arial" w:hAnsi="Arial" w:cs="Arial"/>
          <w:b/>
          <w:sz w:val="20"/>
          <w:szCs w:val="20"/>
        </w:rPr>
        <w:t>tráfico telefónico</w:t>
      </w:r>
      <w:r w:rsidR="0061298D">
        <w:rPr>
          <w:rFonts w:ascii="Arial" w:hAnsi="Arial" w:cs="Arial"/>
          <w:b/>
          <w:sz w:val="20"/>
          <w:szCs w:val="20"/>
        </w:rPr>
        <w:t xml:space="preserve"> (minutos):</w:t>
      </w:r>
    </w:p>
    <w:p w:rsidR="009F5049" w:rsidRDefault="0061298D" w:rsidP="0061298D">
      <w:pPr>
        <w:spacing w:before="120"/>
        <w:ind w:left="369"/>
        <w:jc w:val="both"/>
        <w:rPr>
          <w:rFonts w:ascii="Arial" w:hAnsi="Arial" w:cs="Arial"/>
          <w:sz w:val="20"/>
          <w:szCs w:val="20"/>
        </w:rPr>
      </w:pPr>
      <w:r>
        <w:rPr>
          <w:rFonts w:ascii="Arial" w:hAnsi="Arial" w:cs="Arial"/>
          <w:b/>
          <w:sz w:val="20"/>
          <w:szCs w:val="20"/>
        </w:rPr>
        <w:t>E</w:t>
      </w:r>
      <w:r w:rsidR="008D282D">
        <w:rPr>
          <w:rFonts w:ascii="Arial" w:hAnsi="Arial" w:cs="Arial"/>
          <w:b/>
          <w:sz w:val="20"/>
          <w:szCs w:val="20"/>
        </w:rPr>
        <w:t xml:space="preserve">ntrante </w:t>
      </w:r>
      <w:r w:rsidR="009F5049" w:rsidRPr="00DF722D">
        <w:rPr>
          <w:rFonts w:ascii="Arial" w:hAnsi="Arial" w:cs="Arial"/>
          <w:b/>
          <w:sz w:val="20"/>
          <w:szCs w:val="20"/>
        </w:rPr>
        <w:t xml:space="preserve">(minutos): </w:t>
      </w:r>
      <w:r w:rsidR="009F5049" w:rsidRPr="00DF722D">
        <w:rPr>
          <w:rFonts w:ascii="Arial" w:hAnsi="Arial" w:cs="Arial"/>
          <w:sz w:val="20"/>
          <w:szCs w:val="20"/>
        </w:rPr>
        <w:t>Se</w:t>
      </w:r>
      <w:r w:rsidR="009F5049" w:rsidRPr="00DF722D">
        <w:rPr>
          <w:rFonts w:ascii="Arial" w:hAnsi="Arial" w:cs="Arial"/>
          <w:b/>
          <w:sz w:val="20"/>
          <w:szCs w:val="20"/>
        </w:rPr>
        <w:t xml:space="preserve"> </w:t>
      </w:r>
      <w:r w:rsidR="009F5049" w:rsidRPr="00DF722D">
        <w:rPr>
          <w:rFonts w:ascii="Arial" w:hAnsi="Arial" w:cs="Arial"/>
          <w:sz w:val="20"/>
          <w:szCs w:val="20"/>
        </w:rPr>
        <w:t xml:space="preserve">deberá colocar </w:t>
      </w:r>
      <w:r w:rsidR="00AC7FEB">
        <w:rPr>
          <w:rFonts w:ascii="Arial" w:hAnsi="Arial" w:cs="Arial"/>
          <w:sz w:val="20"/>
          <w:szCs w:val="20"/>
        </w:rPr>
        <w:t xml:space="preserve">un valor </w:t>
      </w:r>
      <w:r w:rsidR="009F5049" w:rsidRPr="00DF722D">
        <w:rPr>
          <w:rFonts w:ascii="Arial" w:hAnsi="Arial" w:cs="Arial"/>
          <w:sz w:val="20"/>
          <w:szCs w:val="20"/>
        </w:rPr>
        <w:t>total de minutos entrantes recibidos en terminales de</w:t>
      </w:r>
      <w:r w:rsidR="0015172D" w:rsidRPr="00DF722D">
        <w:rPr>
          <w:rFonts w:ascii="Arial" w:hAnsi="Arial" w:cs="Arial"/>
          <w:sz w:val="20"/>
          <w:szCs w:val="20"/>
        </w:rPr>
        <w:t xml:space="preserve"> telecomunicaciones de uso público (</w:t>
      </w:r>
      <w:proofErr w:type="spellStart"/>
      <w:r w:rsidR="0015172D" w:rsidRPr="00DF722D">
        <w:rPr>
          <w:rFonts w:ascii="Arial" w:hAnsi="Arial" w:cs="Arial"/>
          <w:sz w:val="20"/>
          <w:szCs w:val="20"/>
        </w:rPr>
        <w:t>TTUPs</w:t>
      </w:r>
      <w:proofErr w:type="spellEnd"/>
      <w:r w:rsidR="0015172D" w:rsidRPr="00DF722D">
        <w:rPr>
          <w:rFonts w:ascii="Arial" w:hAnsi="Arial" w:cs="Arial"/>
          <w:sz w:val="20"/>
          <w:szCs w:val="20"/>
        </w:rPr>
        <w:t>) proveniente de otros operadores</w:t>
      </w:r>
      <w:r w:rsidR="00AC7FEB">
        <w:rPr>
          <w:rFonts w:ascii="Arial" w:hAnsi="Arial" w:cs="Arial"/>
          <w:sz w:val="20"/>
          <w:szCs w:val="20"/>
        </w:rPr>
        <w:t>.</w:t>
      </w:r>
      <w:r w:rsidR="009F5049" w:rsidRPr="00DF722D">
        <w:rPr>
          <w:rFonts w:ascii="Arial" w:hAnsi="Arial" w:cs="Arial"/>
          <w:sz w:val="20"/>
          <w:szCs w:val="20"/>
        </w:rPr>
        <w:t xml:space="preserve"> </w:t>
      </w:r>
    </w:p>
    <w:p w:rsidR="0061298D" w:rsidRPr="00DF722D" w:rsidRDefault="0061298D" w:rsidP="0061298D">
      <w:pPr>
        <w:spacing w:before="120"/>
        <w:ind w:left="369"/>
        <w:jc w:val="both"/>
        <w:rPr>
          <w:rFonts w:ascii="Arial" w:hAnsi="Arial" w:cs="Arial"/>
          <w:b/>
          <w:sz w:val="20"/>
          <w:szCs w:val="20"/>
        </w:rPr>
      </w:pPr>
      <w:r>
        <w:rPr>
          <w:rFonts w:ascii="Arial" w:hAnsi="Arial" w:cs="Arial"/>
          <w:b/>
          <w:sz w:val="20"/>
          <w:szCs w:val="20"/>
        </w:rPr>
        <w:lastRenderedPageBreak/>
        <w:t>S</w:t>
      </w:r>
      <w:r w:rsidRPr="00DF722D">
        <w:rPr>
          <w:rFonts w:ascii="Arial" w:hAnsi="Arial" w:cs="Arial"/>
          <w:b/>
          <w:sz w:val="20"/>
          <w:szCs w:val="20"/>
        </w:rPr>
        <w:t xml:space="preserve">aliente (minutos): </w:t>
      </w:r>
      <w:r w:rsidRPr="00DF722D">
        <w:rPr>
          <w:rFonts w:ascii="Arial" w:hAnsi="Arial" w:cs="Arial"/>
          <w:sz w:val="20"/>
          <w:szCs w:val="20"/>
        </w:rPr>
        <w:t>Se</w:t>
      </w:r>
      <w:r w:rsidRPr="00DF722D">
        <w:rPr>
          <w:rFonts w:ascii="Arial" w:hAnsi="Arial" w:cs="Arial"/>
          <w:b/>
          <w:sz w:val="20"/>
          <w:szCs w:val="20"/>
        </w:rPr>
        <w:t xml:space="preserve"> </w:t>
      </w:r>
      <w:r w:rsidRPr="00DF722D">
        <w:rPr>
          <w:rFonts w:ascii="Arial" w:hAnsi="Arial" w:cs="Arial"/>
          <w:sz w:val="20"/>
          <w:szCs w:val="20"/>
        </w:rPr>
        <w:t>deberá colocar el total de minutos salientes cobrados, destinado a otros operadores,</w:t>
      </w:r>
      <w:r w:rsidRPr="00DF722D">
        <w:rPr>
          <w:rFonts w:ascii="Arial" w:hAnsi="Arial" w:cs="Arial"/>
          <w:b/>
          <w:sz w:val="20"/>
          <w:szCs w:val="20"/>
        </w:rPr>
        <w:t xml:space="preserve"> </w:t>
      </w:r>
      <w:r w:rsidRPr="00DF722D">
        <w:rPr>
          <w:rFonts w:ascii="Arial" w:hAnsi="Arial" w:cs="Arial"/>
          <w:sz w:val="20"/>
          <w:szCs w:val="20"/>
        </w:rPr>
        <w:t>que fueron originados en los terminales de telecomunicaciones de uso público (</w:t>
      </w:r>
      <w:proofErr w:type="spellStart"/>
      <w:r w:rsidRPr="00DF722D">
        <w:rPr>
          <w:rFonts w:ascii="Arial" w:hAnsi="Arial" w:cs="Arial"/>
          <w:sz w:val="20"/>
          <w:szCs w:val="20"/>
        </w:rPr>
        <w:t>TTUPs</w:t>
      </w:r>
      <w:proofErr w:type="spellEnd"/>
      <w:r w:rsidRPr="00DF722D">
        <w:rPr>
          <w:rFonts w:ascii="Arial" w:hAnsi="Arial" w:cs="Arial"/>
          <w:sz w:val="20"/>
          <w:szCs w:val="20"/>
        </w:rPr>
        <w:t xml:space="preserve">) del operador que realiza el reporte, los cuales deben desglosarse y asociarse a los tipos de tráfico citados en el campo general </w:t>
      </w:r>
      <w:r w:rsidRPr="00DF722D">
        <w:rPr>
          <w:rFonts w:ascii="Arial" w:hAnsi="Arial" w:cs="Arial"/>
          <w:i/>
          <w:sz w:val="20"/>
          <w:szCs w:val="20"/>
        </w:rPr>
        <w:t>“Tipo de tráfico cobrado”</w:t>
      </w:r>
      <w:r w:rsidRPr="00DF722D">
        <w:rPr>
          <w:rFonts w:ascii="Arial" w:hAnsi="Arial" w:cs="Arial"/>
          <w:sz w:val="20"/>
          <w:szCs w:val="20"/>
        </w:rPr>
        <w:t>.</w:t>
      </w:r>
      <w:r w:rsidRPr="00DF722D">
        <w:rPr>
          <w:rFonts w:ascii="Arial" w:hAnsi="Arial" w:cs="Arial"/>
          <w:b/>
          <w:sz w:val="20"/>
          <w:szCs w:val="20"/>
        </w:rPr>
        <w:t xml:space="preserve"> </w:t>
      </w:r>
    </w:p>
    <w:p w:rsidR="0061298D" w:rsidRPr="00DF722D" w:rsidRDefault="0061298D" w:rsidP="0061298D">
      <w:pPr>
        <w:spacing w:before="120"/>
        <w:ind w:left="369"/>
        <w:jc w:val="both"/>
        <w:rPr>
          <w:rFonts w:ascii="Arial" w:hAnsi="Arial" w:cs="Arial"/>
          <w:b/>
          <w:sz w:val="20"/>
          <w:szCs w:val="20"/>
        </w:rPr>
      </w:pPr>
      <w:proofErr w:type="spellStart"/>
      <w:r w:rsidRPr="00DF722D">
        <w:rPr>
          <w:rFonts w:ascii="Arial" w:hAnsi="Arial" w:cs="Arial"/>
          <w:b/>
          <w:sz w:val="20"/>
          <w:szCs w:val="20"/>
        </w:rPr>
        <w:t>Onnet</w:t>
      </w:r>
      <w:proofErr w:type="spellEnd"/>
      <w:r w:rsidRPr="00DF722D">
        <w:rPr>
          <w:rFonts w:ascii="Arial" w:hAnsi="Arial" w:cs="Arial"/>
          <w:b/>
          <w:sz w:val="20"/>
          <w:szCs w:val="20"/>
        </w:rPr>
        <w:t xml:space="preserve"> (minutos): </w:t>
      </w:r>
      <w:r w:rsidRPr="00DF722D">
        <w:rPr>
          <w:rFonts w:ascii="Arial" w:hAnsi="Arial" w:cs="Arial"/>
          <w:sz w:val="20"/>
          <w:szCs w:val="20"/>
        </w:rPr>
        <w:t>Se</w:t>
      </w:r>
      <w:r w:rsidRPr="00DF722D">
        <w:rPr>
          <w:rFonts w:ascii="Arial" w:hAnsi="Arial" w:cs="Arial"/>
          <w:b/>
          <w:sz w:val="20"/>
          <w:szCs w:val="20"/>
        </w:rPr>
        <w:t xml:space="preserve"> </w:t>
      </w:r>
      <w:r w:rsidRPr="00DF722D">
        <w:rPr>
          <w:rFonts w:ascii="Arial" w:hAnsi="Arial" w:cs="Arial"/>
          <w:sz w:val="20"/>
          <w:szCs w:val="20"/>
        </w:rPr>
        <w:t xml:space="preserve">deberá colocar el total de minutos cobrados que fueron originados  en los </w:t>
      </w:r>
      <w:proofErr w:type="spellStart"/>
      <w:r w:rsidRPr="00DF722D">
        <w:rPr>
          <w:rFonts w:ascii="Arial" w:hAnsi="Arial" w:cs="Arial"/>
          <w:sz w:val="20"/>
          <w:szCs w:val="20"/>
        </w:rPr>
        <w:t>TTUPs</w:t>
      </w:r>
      <w:proofErr w:type="spellEnd"/>
      <w:r w:rsidRPr="00DF722D">
        <w:rPr>
          <w:rFonts w:ascii="Arial" w:hAnsi="Arial" w:cs="Arial"/>
          <w:sz w:val="20"/>
          <w:szCs w:val="20"/>
        </w:rPr>
        <w:t xml:space="preserve"> y destinados a </w:t>
      </w:r>
      <w:proofErr w:type="spellStart"/>
      <w:r w:rsidRPr="00DF722D">
        <w:rPr>
          <w:rFonts w:ascii="Arial" w:hAnsi="Arial" w:cs="Arial"/>
          <w:sz w:val="20"/>
          <w:szCs w:val="20"/>
        </w:rPr>
        <w:t>TTUPs</w:t>
      </w:r>
      <w:proofErr w:type="spellEnd"/>
      <w:r w:rsidRPr="00DF722D">
        <w:rPr>
          <w:rFonts w:ascii="Arial" w:hAnsi="Arial" w:cs="Arial"/>
          <w:sz w:val="20"/>
          <w:szCs w:val="20"/>
        </w:rPr>
        <w:t xml:space="preserve"> del mismo operador.</w:t>
      </w:r>
      <w:r w:rsidRPr="00DF722D">
        <w:rPr>
          <w:rFonts w:ascii="Arial" w:hAnsi="Arial" w:cs="Arial"/>
          <w:b/>
          <w:sz w:val="20"/>
          <w:szCs w:val="20"/>
        </w:rPr>
        <w:t xml:space="preserve"> </w:t>
      </w:r>
    </w:p>
    <w:p w:rsidR="0061298D" w:rsidRDefault="009F5049" w:rsidP="0013709A">
      <w:pPr>
        <w:numPr>
          <w:ilvl w:val="0"/>
          <w:numId w:val="3"/>
        </w:numPr>
        <w:spacing w:before="120"/>
        <w:ind w:left="369"/>
        <w:jc w:val="both"/>
        <w:rPr>
          <w:rFonts w:ascii="Arial" w:hAnsi="Arial" w:cs="Arial"/>
          <w:b/>
          <w:sz w:val="20"/>
          <w:szCs w:val="20"/>
        </w:rPr>
      </w:pPr>
      <w:r w:rsidRPr="00DF722D">
        <w:rPr>
          <w:rFonts w:ascii="Arial" w:hAnsi="Arial" w:cs="Arial"/>
          <w:b/>
          <w:sz w:val="20"/>
          <w:szCs w:val="20"/>
        </w:rPr>
        <w:t xml:space="preserve">Valor </w:t>
      </w:r>
      <w:r w:rsidR="00F015DC" w:rsidRPr="00DF722D">
        <w:rPr>
          <w:rFonts w:ascii="Arial" w:hAnsi="Arial" w:cs="Arial"/>
          <w:b/>
          <w:sz w:val="20"/>
          <w:szCs w:val="20"/>
        </w:rPr>
        <w:t>total cobrado</w:t>
      </w:r>
      <w:r w:rsidRPr="00DF722D">
        <w:rPr>
          <w:rFonts w:ascii="Arial" w:hAnsi="Arial" w:cs="Arial"/>
          <w:b/>
          <w:sz w:val="20"/>
          <w:szCs w:val="20"/>
        </w:rPr>
        <w:t xml:space="preserve"> para tráfico </w:t>
      </w:r>
      <w:r w:rsidR="00B8272D" w:rsidRPr="00DF722D">
        <w:rPr>
          <w:rFonts w:ascii="Arial" w:hAnsi="Arial" w:cs="Arial"/>
          <w:b/>
          <w:sz w:val="20"/>
          <w:szCs w:val="20"/>
        </w:rPr>
        <w:t>telefónico</w:t>
      </w:r>
      <w:r w:rsidR="0061298D">
        <w:rPr>
          <w:rFonts w:ascii="Arial" w:hAnsi="Arial" w:cs="Arial"/>
          <w:b/>
          <w:sz w:val="20"/>
          <w:szCs w:val="20"/>
        </w:rPr>
        <w:t>:</w:t>
      </w:r>
    </w:p>
    <w:p w:rsidR="0015172D" w:rsidRDefault="0061298D" w:rsidP="0061298D">
      <w:pPr>
        <w:spacing w:before="120"/>
        <w:ind w:left="369"/>
        <w:jc w:val="both"/>
        <w:rPr>
          <w:rFonts w:ascii="Arial" w:hAnsi="Arial" w:cs="Arial"/>
          <w:b/>
          <w:sz w:val="20"/>
          <w:szCs w:val="20"/>
        </w:rPr>
      </w:pPr>
      <w:r>
        <w:rPr>
          <w:rFonts w:ascii="Arial" w:hAnsi="Arial" w:cs="Arial"/>
          <w:b/>
          <w:sz w:val="20"/>
          <w:szCs w:val="20"/>
        </w:rPr>
        <w:t>E</w:t>
      </w:r>
      <w:r w:rsidR="009F5049" w:rsidRPr="00DF722D">
        <w:rPr>
          <w:rFonts w:ascii="Arial" w:hAnsi="Arial" w:cs="Arial"/>
          <w:b/>
          <w:sz w:val="20"/>
          <w:szCs w:val="20"/>
        </w:rPr>
        <w:t xml:space="preserve">ntrante (USD): </w:t>
      </w:r>
      <w:r w:rsidR="0015172D" w:rsidRPr="00DF722D">
        <w:rPr>
          <w:rFonts w:ascii="Arial" w:hAnsi="Arial" w:cs="Arial"/>
          <w:sz w:val="20"/>
          <w:szCs w:val="20"/>
        </w:rPr>
        <w:t xml:space="preserve">En vista que los prestadores del SMA no </w:t>
      </w:r>
      <w:r w:rsidR="00B8272D" w:rsidRPr="00DF722D">
        <w:rPr>
          <w:rFonts w:ascii="Arial" w:hAnsi="Arial" w:cs="Arial"/>
          <w:sz w:val="20"/>
          <w:szCs w:val="20"/>
        </w:rPr>
        <w:t>cobra por</w:t>
      </w:r>
      <w:r w:rsidR="0015172D" w:rsidRPr="00DF722D">
        <w:rPr>
          <w:rFonts w:ascii="Arial" w:hAnsi="Arial" w:cs="Arial"/>
          <w:sz w:val="20"/>
          <w:szCs w:val="20"/>
        </w:rPr>
        <w:t xml:space="preserve"> tráfico entrante al abonado/cliente-usuario</w:t>
      </w:r>
      <w:r w:rsidR="0015172D" w:rsidRPr="00DF722D">
        <w:rPr>
          <w:rFonts w:ascii="Arial" w:hAnsi="Arial" w:cs="Arial"/>
          <w:b/>
          <w:sz w:val="20"/>
          <w:szCs w:val="20"/>
        </w:rPr>
        <w:t xml:space="preserve">, </w:t>
      </w:r>
      <w:r w:rsidR="0015172D" w:rsidRPr="00DF722D">
        <w:rPr>
          <w:rFonts w:ascii="Arial" w:hAnsi="Arial" w:cs="Arial"/>
          <w:sz w:val="20"/>
          <w:szCs w:val="20"/>
        </w:rPr>
        <w:t>no se deberán llenar las celdas correspondientes a este campo</w:t>
      </w:r>
      <w:r w:rsidR="00BC2776">
        <w:rPr>
          <w:rFonts w:ascii="Arial" w:hAnsi="Arial" w:cs="Arial"/>
          <w:sz w:val="20"/>
          <w:szCs w:val="20"/>
        </w:rPr>
        <w:t>,  para lo cual</w:t>
      </w:r>
      <w:r w:rsidR="00BC2776" w:rsidRPr="004E0E0D">
        <w:rPr>
          <w:rFonts w:ascii="Arial" w:hAnsi="Arial" w:cs="Arial"/>
          <w:sz w:val="20"/>
          <w:szCs w:val="20"/>
        </w:rPr>
        <w:t xml:space="preserve"> se deberá colocar el acrónimo N.A. (No Aplica).</w:t>
      </w:r>
    </w:p>
    <w:p w:rsidR="0061298D" w:rsidRPr="00DF722D" w:rsidRDefault="0061298D" w:rsidP="0061298D">
      <w:pPr>
        <w:spacing w:before="120"/>
        <w:ind w:left="369"/>
        <w:jc w:val="both"/>
        <w:rPr>
          <w:rFonts w:ascii="Arial" w:hAnsi="Arial" w:cs="Arial"/>
          <w:b/>
          <w:sz w:val="20"/>
          <w:szCs w:val="20"/>
        </w:rPr>
      </w:pPr>
      <w:r>
        <w:rPr>
          <w:rFonts w:ascii="Arial" w:hAnsi="Arial" w:cs="Arial"/>
          <w:b/>
          <w:sz w:val="20"/>
          <w:szCs w:val="20"/>
        </w:rPr>
        <w:t>S</w:t>
      </w:r>
      <w:r w:rsidRPr="0061298D">
        <w:rPr>
          <w:rFonts w:ascii="Arial" w:hAnsi="Arial" w:cs="Arial"/>
          <w:b/>
          <w:sz w:val="20"/>
          <w:szCs w:val="20"/>
        </w:rPr>
        <w:t xml:space="preserve">aliente (USD): </w:t>
      </w:r>
      <w:r w:rsidRPr="0061298D">
        <w:rPr>
          <w:rFonts w:ascii="Arial" w:hAnsi="Arial" w:cs="Arial"/>
          <w:sz w:val="20"/>
          <w:szCs w:val="20"/>
        </w:rPr>
        <w:t xml:space="preserve">Se deberá colocar el valor total cobrado, asociado al consumo realizado en los </w:t>
      </w:r>
      <w:proofErr w:type="spellStart"/>
      <w:r w:rsidRPr="0061298D">
        <w:rPr>
          <w:rFonts w:ascii="Arial" w:hAnsi="Arial" w:cs="Arial"/>
          <w:sz w:val="20"/>
          <w:szCs w:val="20"/>
        </w:rPr>
        <w:t>TTUPs</w:t>
      </w:r>
      <w:proofErr w:type="spellEnd"/>
      <w:r w:rsidRPr="0061298D">
        <w:rPr>
          <w:rFonts w:ascii="Arial" w:hAnsi="Arial" w:cs="Arial"/>
          <w:sz w:val="20"/>
          <w:szCs w:val="20"/>
        </w:rPr>
        <w:t xml:space="preserve">, respecto del </w:t>
      </w:r>
      <w:r w:rsidRPr="0061298D">
        <w:rPr>
          <w:rFonts w:ascii="Arial" w:hAnsi="Arial" w:cs="Arial"/>
          <w:i/>
          <w:sz w:val="20"/>
          <w:szCs w:val="20"/>
        </w:rPr>
        <w:t>“Total de tráfico telefónico cobrado saliente (minutos)”</w:t>
      </w:r>
      <w:r w:rsidRPr="0061298D">
        <w:rPr>
          <w:rFonts w:ascii="Arial" w:hAnsi="Arial" w:cs="Arial"/>
          <w:sz w:val="20"/>
          <w:szCs w:val="20"/>
        </w:rPr>
        <w:t>. Este valor será expresado en dólares de los Estados Unidos de América.</w:t>
      </w:r>
    </w:p>
    <w:p w:rsidR="00B54AEC" w:rsidRDefault="0061298D" w:rsidP="00B54AEC">
      <w:pPr>
        <w:spacing w:before="120"/>
        <w:ind w:left="369"/>
        <w:jc w:val="both"/>
        <w:rPr>
          <w:rFonts w:ascii="Arial" w:hAnsi="Arial" w:cs="Arial"/>
          <w:sz w:val="20"/>
          <w:szCs w:val="20"/>
        </w:rPr>
      </w:pPr>
      <w:proofErr w:type="spellStart"/>
      <w:r w:rsidRPr="00DF722D">
        <w:rPr>
          <w:rFonts w:ascii="Arial" w:hAnsi="Arial" w:cs="Arial"/>
          <w:b/>
          <w:sz w:val="20"/>
          <w:szCs w:val="20"/>
        </w:rPr>
        <w:t>Onnet</w:t>
      </w:r>
      <w:proofErr w:type="spellEnd"/>
      <w:r w:rsidRPr="00DF722D">
        <w:rPr>
          <w:rFonts w:ascii="Arial" w:hAnsi="Arial" w:cs="Arial"/>
          <w:b/>
          <w:sz w:val="20"/>
          <w:szCs w:val="20"/>
        </w:rPr>
        <w:t xml:space="preserve"> (USD): </w:t>
      </w:r>
      <w:r w:rsidRPr="00DF722D">
        <w:rPr>
          <w:rFonts w:ascii="Arial" w:hAnsi="Arial" w:cs="Arial"/>
          <w:sz w:val="20"/>
          <w:szCs w:val="20"/>
        </w:rPr>
        <w:t xml:space="preserve">Se deberá colocar el valor total cobrado, asociado al consumo realizado en los </w:t>
      </w:r>
      <w:proofErr w:type="spellStart"/>
      <w:r w:rsidRPr="00DF722D">
        <w:rPr>
          <w:rFonts w:ascii="Arial" w:hAnsi="Arial" w:cs="Arial"/>
          <w:sz w:val="20"/>
          <w:szCs w:val="20"/>
        </w:rPr>
        <w:t>TTUPs</w:t>
      </w:r>
      <w:proofErr w:type="spellEnd"/>
      <w:r w:rsidRPr="00DF722D">
        <w:rPr>
          <w:rFonts w:ascii="Arial" w:hAnsi="Arial" w:cs="Arial"/>
          <w:sz w:val="20"/>
          <w:szCs w:val="20"/>
        </w:rPr>
        <w:t xml:space="preserve">, respecto del total de minutos cobrados para tráfico </w:t>
      </w:r>
      <w:proofErr w:type="spellStart"/>
      <w:r w:rsidRPr="00DF722D">
        <w:rPr>
          <w:rFonts w:ascii="Arial" w:hAnsi="Arial" w:cs="Arial"/>
          <w:sz w:val="20"/>
          <w:szCs w:val="20"/>
        </w:rPr>
        <w:t>Onnet</w:t>
      </w:r>
      <w:proofErr w:type="spellEnd"/>
      <w:r w:rsidRPr="00DF722D">
        <w:rPr>
          <w:rFonts w:ascii="Arial" w:hAnsi="Arial" w:cs="Arial"/>
          <w:sz w:val="20"/>
          <w:szCs w:val="20"/>
        </w:rPr>
        <w:t>. Este valor será expresado en dólares de los Estados Unidos de América.</w:t>
      </w:r>
    </w:p>
    <w:p w:rsidR="00E96730" w:rsidRPr="00B54AEC" w:rsidRDefault="0061298D" w:rsidP="00BC2776">
      <w:pPr>
        <w:spacing w:before="120"/>
        <w:jc w:val="both"/>
        <w:rPr>
          <w:rFonts w:ascii="Arial" w:hAnsi="Arial" w:cs="Arial"/>
          <w:sz w:val="20"/>
          <w:szCs w:val="20"/>
        </w:rPr>
      </w:pPr>
      <w:r w:rsidRPr="00B54AEC">
        <w:rPr>
          <w:rFonts w:ascii="Arial" w:hAnsi="Arial" w:cs="Arial"/>
          <w:b/>
          <w:sz w:val="20"/>
          <w:szCs w:val="20"/>
        </w:rPr>
        <w:t>Nota:</w:t>
      </w:r>
      <w:r w:rsidRPr="00B54AEC">
        <w:rPr>
          <w:rFonts w:ascii="Arial" w:hAnsi="Arial" w:cs="Arial"/>
          <w:sz w:val="20"/>
          <w:szCs w:val="20"/>
        </w:rPr>
        <w:t xml:space="preserve"> Los numerales 3 y 4, deberán desagregarse según la columna 2 “Tipo de tráfico </w:t>
      </w:r>
      <w:r w:rsidR="00B54AEC" w:rsidRPr="00B54AEC">
        <w:rPr>
          <w:rFonts w:ascii="Arial" w:hAnsi="Arial" w:cs="Arial"/>
          <w:sz w:val="20"/>
          <w:szCs w:val="20"/>
        </w:rPr>
        <w:t>Telefónico</w:t>
      </w:r>
      <w:r w:rsidRPr="00B54AEC">
        <w:rPr>
          <w:rFonts w:ascii="Arial" w:hAnsi="Arial" w:cs="Arial"/>
          <w:sz w:val="20"/>
          <w:szCs w:val="20"/>
        </w:rPr>
        <w:t>”, esto es LDI, Fijas, Operadoras el SMA.</w:t>
      </w:r>
    </w:p>
    <w:p w:rsidR="00E96730" w:rsidRDefault="00E96730" w:rsidP="00D140CC">
      <w:pPr>
        <w:pStyle w:val="Ttulo"/>
      </w:pPr>
    </w:p>
    <w:p w:rsidR="00E96730" w:rsidRDefault="00E96730" w:rsidP="00D140CC">
      <w:pPr>
        <w:pStyle w:val="Ttulo"/>
      </w:pPr>
    </w:p>
    <w:p w:rsidR="00F31F6E" w:rsidRDefault="00F31F6E">
      <w:pPr>
        <w:rPr>
          <w:rFonts w:ascii="Arial" w:hAnsi="Arial"/>
          <w:b/>
          <w:bCs/>
          <w:kern w:val="28"/>
          <w:sz w:val="20"/>
          <w:szCs w:val="32"/>
        </w:rPr>
      </w:pPr>
      <w:r>
        <w:br w:type="page"/>
      </w:r>
    </w:p>
    <w:p w:rsidR="00D140CC" w:rsidRPr="004E0E0D" w:rsidRDefault="00D140CC" w:rsidP="00D140CC">
      <w:pPr>
        <w:pStyle w:val="Ttulo"/>
      </w:pPr>
      <w:bookmarkStart w:id="7" w:name="_Toc371687740"/>
      <w:r w:rsidRPr="004E0E0D">
        <w:lastRenderedPageBreak/>
        <w:t>FORMATO SMA-RT-00</w:t>
      </w:r>
      <w:r w:rsidR="00B8272D">
        <w:t>7</w:t>
      </w:r>
      <w:r w:rsidRPr="004E0E0D">
        <w:t xml:space="preserve"> “TRÁFICO CURSADO DE VOZ EN LA HORA CARGADA”</w:t>
      </w:r>
      <w:bookmarkEnd w:id="7"/>
    </w:p>
    <w:p w:rsidR="00D140CC" w:rsidRPr="004E0E0D" w:rsidRDefault="00D140CC" w:rsidP="00D140CC">
      <w:pPr>
        <w:jc w:val="both"/>
        <w:rPr>
          <w:rFonts w:ascii="Arial" w:hAnsi="Arial" w:cs="Arial"/>
          <w:sz w:val="20"/>
          <w:szCs w:val="20"/>
        </w:rPr>
      </w:pPr>
    </w:p>
    <w:p w:rsidR="00D140CC" w:rsidRPr="000F4446" w:rsidRDefault="00D140CC" w:rsidP="0013709A">
      <w:pPr>
        <w:pStyle w:val="Prrafodelista"/>
        <w:numPr>
          <w:ilvl w:val="0"/>
          <w:numId w:val="35"/>
        </w:numPr>
        <w:spacing w:before="120"/>
        <w:jc w:val="both"/>
        <w:rPr>
          <w:rFonts w:ascii="Arial" w:hAnsi="Arial" w:cs="Arial"/>
          <w:b/>
          <w:sz w:val="20"/>
          <w:szCs w:val="20"/>
          <w:u w:val="single"/>
        </w:rPr>
      </w:pPr>
      <w:r w:rsidRPr="000F4446">
        <w:rPr>
          <w:rFonts w:ascii="Arial" w:hAnsi="Arial" w:cs="Arial"/>
          <w:b/>
          <w:sz w:val="20"/>
          <w:szCs w:val="20"/>
          <w:u w:val="single"/>
        </w:rPr>
        <w:t>DESCRIPCIÓN DEL FORMATO</w:t>
      </w:r>
    </w:p>
    <w:p w:rsidR="00D140CC" w:rsidRPr="004E0E0D" w:rsidRDefault="00D140CC" w:rsidP="00D140CC">
      <w:pPr>
        <w:spacing w:before="120"/>
        <w:ind w:firstLine="708"/>
        <w:jc w:val="both"/>
        <w:rPr>
          <w:rFonts w:ascii="Arial" w:hAnsi="Arial" w:cs="Arial"/>
          <w:sz w:val="20"/>
          <w:szCs w:val="20"/>
        </w:rPr>
      </w:pPr>
      <w:r w:rsidRPr="004E0E0D">
        <w:rPr>
          <w:rFonts w:ascii="Arial" w:hAnsi="Arial" w:cs="Arial"/>
          <w:sz w:val="20"/>
          <w:szCs w:val="20"/>
        </w:rPr>
        <w:t>El presente formato es para aplicación de las siguientes estipulaciones:</w:t>
      </w:r>
    </w:p>
    <w:p w:rsidR="00D140CC" w:rsidRPr="004E0E0D" w:rsidRDefault="00D140CC" w:rsidP="00D140CC">
      <w:pPr>
        <w:spacing w:before="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2"/>
        <w:gridCol w:w="3150"/>
        <w:gridCol w:w="2492"/>
      </w:tblGrid>
      <w:tr w:rsidR="00D140CC" w:rsidRPr="004E0E0D" w:rsidTr="003602C8">
        <w:trPr>
          <w:trHeight w:val="1260"/>
          <w:jc w:val="center"/>
        </w:trPr>
        <w:tc>
          <w:tcPr>
            <w:tcW w:w="0" w:type="auto"/>
            <w:shd w:val="clear" w:color="000000" w:fill="D8E4BC"/>
            <w:vAlign w:val="center"/>
          </w:tcPr>
          <w:p w:rsidR="00D140CC" w:rsidRPr="004E0E0D" w:rsidRDefault="00D140CC" w:rsidP="003602C8">
            <w:pPr>
              <w:jc w:val="center"/>
              <w:rPr>
                <w:rFonts w:ascii="Arial" w:hAnsi="Arial" w:cs="Arial"/>
                <w:b/>
                <w:bCs/>
                <w:color w:val="000000"/>
                <w:sz w:val="20"/>
                <w:szCs w:val="20"/>
              </w:rPr>
            </w:pPr>
            <w:r w:rsidRPr="004E0E0D">
              <w:rPr>
                <w:rFonts w:ascii="Arial" w:hAnsi="Arial" w:cs="Arial"/>
                <w:b/>
                <w:bCs/>
                <w:color w:val="000000"/>
                <w:sz w:val="20"/>
                <w:szCs w:val="20"/>
              </w:rPr>
              <w:t xml:space="preserve">Numeral de la cláusula 22.2, literal b) del contrato de concesión del SMA de las operadoras OTECEL S.A. y CONECEL S.A. </w:t>
            </w:r>
          </w:p>
        </w:tc>
        <w:tc>
          <w:tcPr>
            <w:tcW w:w="0" w:type="auto"/>
            <w:shd w:val="clear" w:color="000000" w:fill="D8E4BC"/>
            <w:vAlign w:val="center"/>
          </w:tcPr>
          <w:p w:rsidR="00D140CC" w:rsidRPr="004E0E0D" w:rsidRDefault="00D140CC" w:rsidP="003602C8">
            <w:pPr>
              <w:jc w:val="center"/>
              <w:rPr>
                <w:rFonts w:ascii="Arial" w:hAnsi="Arial" w:cs="Arial"/>
                <w:b/>
                <w:bCs/>
                <w:color w:val="000000"/>
                <w:sz w:val="20"/>
                <w:szCs w:val="20"/>
              </w:rPr>
            </w:pPr>
            <w:r w:rsidRPr="004E0E0D">
              <w:rPr>
                <w:rFonts w:ascii="Arial" w:hAnsi="Arial" w:cs="Arial"/>
                <w:b/>
                <w:bCs/>
                <w:color w:val="000000"/>
                <w:sz w:val="20"/>
                <w:szCs w:val="20"/>
              </w:rPr>
              <w:t xml:space="preserve">Numeral del artículo 5, Anexo D “Condiciones para </w:t>
            </w:r>
            <w:smartTag w:uri="urn:schemas-microsoft-com:office:smarttags" w:element="PersonName">
              <w:smartTagPr>
                <w:attr w:name="ProductID" w:val="la Prestación"/>
              </w:smartTagPr>
              <w:r w:rsidRPr="004E0E0D">
                <w:rPr>
                  <w:rFonts w:ascii="Arial" w:hAnsi="Arial" w:cs="Arial"/>
                  <w:b/>
                  <w:bCs/>
                  <w:color w:val="000000"/>
                  <w:sz w:val="20"/>
                  <w:szCs w:val="20"/>
                </w:rPr>
                <w:t>la Prestación</w:t>
              </w:r>
            </w:smartTag>
            <w:r w:rsidRPr="004E0E0D">
              <w:rPr>
                <w:rFonts w:ascii="Arial" w:hAnsi="Arial" w:cs="Arial"/>
                <w:b/>
                <w:bCs/>
                <w:color w:val="000000"/>
                <w:sz w:val="20"/>
                <w:szCs w:val="20"/>
              </w:rPr>
              <w:t xml:space="preserve"> del Servicio Móvil Avanzado” de la operadora CNT E.P.</w:t>
            </w:r>
          </w:p>
        </w:tc>
        <w:tc>
          <w:tcPr>
            <w:tcW w:w="0" w:type="auto"/>
            <w:tcBorders>
              <w:bottom w:val="single" w:sz="4" w:space="0" w:color="auto"/>
            </w:tcBorders>
            <w:shd w:val="clear" w:color="000000" w:fill="D8E4BC"/>
            <w:vAlign w:val="center"/>
          </w:tcPr>
          <w:p w:rsidR="00D140CC" w:rsidRPr="004E0E0D" w:rsidRDefault="00D140CC" w:rsidP="003602C8">
            <w:pPr>
              <w:jc w:val="center"/>
              <w:rPr>
                <w:rFonts w:ascii="Arial" w:hAnsi="Arial" w:cs="Arial"/>
                <w:b/>
                <w:bCs/>
                <w:color w:val="000000"/>
                <w:sz w:val="20"/>
                <w:szCs w:val="20"/>
              </w:rPr>
            </w:pPr>
            <w:r w:rsidRPr="004E0E0D">
              <w:rPr>
                <w:rFonts w:ascii="Arial" w:hAnsi="Arial" w:cs="Arial"/>
                <w:b/>
                <w:bCs/>
                <w:color w:val="000000"/>
                <w:sz w:val="20"/>
                <w:szCs w:val="20"/>
              </w:rPr>
              <w:t>Información a ser reportada</w:t>
            </w:r>
          </w:p>
        </w:tc>
      </w:tr>
      <w:tr w:rsidR="00D140CC" w:rsidRPr="004E0E0D" w:rsidTr="003602C8">
        <w:trPr>
          <w:trHeight w:val="1237"/>
          <w:jc w:val="center"/>
        </w:trPr>
        <w:tc>
          <w:tcPr>
            <w:tcW w:w="0" w:type="auto"/>
            <w:shd w:val="clear" w:color="auto" w:fill="auto"/>
            <w:vAlign w:val="center"/>
          </w:tcPr>
          <w:p w:rsidR="00D140CC" w:rsidRPr="004E0E0D" w:rsidRDefault="00D140CC" w:rsidP="005D520D">
            <w:pPr>
              <w:jc w:val="center"/>
              <w:rPr>
                <w:rFonts w:ascii="Arial" w:hAnsi="Arial" w:cs="Arial"/>
                <w:bCs/>
                <w:color w:val="000000"/>
                <w:sz w:val="18"/>
                <w:szCs w:val="18"/>
              </w:rPr>
            </w:pPr>
            <w:r w:rsidRPr="004E0E0D">
              <w:rPr>
                <w:rFonts w:ascii="Arial" w:hAnsi="Arial" w:cs="Arial"/>
                <w:bCs/>
                <w:color w:val="000000"/>
                <w:sz w:val="18"/>
                <w:szCs w:val="18"/>
              </w:rPr>
              <w:t>Seis)</w:t>
            </w:r>
          </w:p>
        </w:tc>
        <w:tc>
          <w:tcPr>
            <w:tcW w:w="0" w:type="auto"/>
            <w:tcBorders>
              <w:right w:val="single" w:sz="4" w:space="0" w:color="auto"/>
            </w:tcBorders>
            <w:shd w:val="clear" w:color="auto" w:fill="auto"/>
            <w:vAlign w:val="center"/>
          </w:tcPr>
          <w:p w:rsidR="00D140CC" w:rsidRPr="004E0E0D" w:rsidRDefault="00D140CC" w:rsidP="005D520D">
            <w:pPr>
              <w:jc w:val="center"/>
              <w:rPr>
                <w:rFonts w:ascii="Arial" w:hAnsi="Arial" w:cs="Arial"/>
                <w:bCs/>
                <w:color w:val="000000"/>
                <w:sz w:val="18"/>
                <w:szCs w:val="18"/>
              </w:rPr>
            </w:pPr>
            <w:r w:rsidRPr="004E0E0D">
              <w:rPr>
                <w:rFonts w:ascii="Arial" w:hAnsi="Arial" w:cs="Arial"/>
                <w:bCs/>
                <w:color w:val="000000"/>
                <w:sz w:val="18"/>
                <w:szCs w:val="18"/>
              </w:rPr>
              <w:t>5.1.2.6</w:t>
            </w:r>
          </w:p>
        </w:tc>
        <w:tc>
          <w:tcPr>
            <w:tcW w:w="0" w:type="auto"/>
            <w:tcBorders>
              <w:top w:val="single" w:sz="4" w:space="0" w:color="auto"/>
              <w:left w:val="single" w:sz="4" w:space="0" w:color="auto"/>
              <w:right w:val="single" w:sz="4" w:space="0" w:color="auto"/>
            </w:tcBorders>
            <w:shd w:val="clear" w:color="000000" w:fill="FFFFFF"/>
            <w:vAlign w:val="center"/>
          </w:tcPr>
          <w:p w:rsidR="00D140CC" w:rsidRPr="004E0E0D" w:rsidRDefault="00D140CC" w:rsidP="003602C8">
            <w:pPr>
              <w:jc w:val="center"/>
              <w:rPr>
                <w:rFonts w:ascii="Arial" w:hAnsi="Arial" w:cs="Arial"/>
                <w:bCs/>
                <w:color w:val="000000"/>
                <w:sz w:val="18"/>
                <w:szCs w:val="18"/>
              </w:rPr>
            </w:pPr>
            <w:r w:rsidRPr="004E0E0D">
              <w:rPr>
                <w:rFonts w:ascii="Arial" w:hAnsi="Arial" w:cs="Arial"/>
                <w:bCs/>
                <w:color w:val="000000"/>
                <w:sz w:val="18"/>
                <w:szCs w:val="18"/>
              </w:rPr>
              <w:t xml:space="preserve">Tráfico cursado en </w:t>
            </w:r>
            <w:proofErr w:type="spellStart"/>
            <w:r w:rsidRPr="004E0E0D">
              <w:rPr>
                <w:rFonts w:ascii="Arial" w:hAnsi="Arial" w:cs="Arial"/>
                <w:bCs/>
                <w:color w:val="000000"/>
                <w:sz w:val="18"/>
                <w:szCs w:val="18"/>
              </w:rPr>
              <w:t>Erlangs</w:t>
            </w:r>
            <w:proofErr w:type="spellEnd"/>
            <w:r w:rsidRPr="004E0E0D">
              <w:rPr>
                <w:rFonts w:ascii="Arial" w:hAnsi="Arial" w:cs="Arial"/>
                <w:bCs/>
                <w:color w:val="000000"/>
                <w:sz w:val="18"/>
                <w:szCs w:val="18"/>
              </w:rPr>
              <w:t xml:space="preserve"> en la Hora Cargada, por celda, medidos durante todos los días del trimestre.</w:t>
            </w:r>
          </w:p>
        </w:tc>
      </w:tr>
    </w:tbl>
    <w:p w:rsidR="00D140CC" w:rsidRPr="004E0E0D" w:rsidRDefault="00D140CC" w:rsidP="00D140CC">
      <w:pPr>
        <w:spacing w:before="120"/>
        <w:ind w:left="360"/>
        <w:jc w:val="both"/>
        <w:rPr>
          <w:rFonts w:ascii="Arial" w:hAnsi="Arial" w:cs="Arial"/>
          <w:sz w:val="20"/>
          <w:szCs w:val="20"/>
        </w:rPr>
      </w:pPr>
    </w:p>
    <w:p w:rsidR="00137C27" w:rsidRPr="001F405B" w:rsidRDefault="008001EA" w:rsidP="00137C27">
      <w:pPr>
        <w:jc w:val="both"/>
        <w:rPr>
          <w:rFonts w:ascii="Arial" w:hAnsi="Arial" w:cs="Arial"/>
          <w:bCs/>
          <w:sz w:val="20"/>
          <w:szCs w:val="20"/>
          <w:lang w:val="es-EC"/>
        </w:rPr>
      </w:pPr>
      <w:r w:rsidRPr="008001EA">
        <w:rPr>
          <w:rFonts w:ascii="Arial" w:hAnsi="Arial" w:cs="Arial"/>
          <w:sz w:val="20"/>
          <w:szCs w:val="20"/>
        </w:rPr>
        <w:t xml:space="preserve">En el formato SMA-RT-007 se debe reportar el tráfico cursado de voz, medido en </w:t>
      </w:r>
      <w:proofErr w:type="spellStart"/>
      <w:r w:rsidRPr="008001EA">
        <w:rPr>
          <w:rFonts w:ascii="Arial" w:hAnsi="Arial" w:cs="Arial"/>
          <w:sz w:val="20"/>
          <w:szCs w:val="20"/>
        </w:rPr>
        <w:t>Erlangs</w:t>
      </w:r>
      <w:proofErr w:type="spellEnd"/>
      <w:r w:rsidRPr="008001EA">
        <w:rPr>
          <w:rFonts w:ascii="Arial" w:hAnsi="Arial" w:cs="Arial"/>
          <w:sz w:val="20"/>
          <w:szCs w:val="20"/>
        </w:rPr>
        <w:t xml:space="preserve">, en la hora cargada del sector de radiobase, especificando el tráfico en </w:t>
      </w:r>
      <w:proofErr w:type="spellStart"/>
      <w:r w:rsidRPr="008001EA">
        <w:rPr>
          <w:rFonts w:ascii="Arial" w:hAnsi="Arial" w:cs="Arial"/>
          <w:sz w:val="20"/>
          <w:szCs w:val="20"/>
        </w:rPr>
        <w:t>Erlangs</w:t>
      </w:r>
      <w:proofErr w:type="spellEnd"/>
      <w:r w:rsidRPr="008001EA">
        <w:rPr>
          <w:rFonts w:ascii="Arial" w:hAnsi="Arial" w:cs="Arial"/>
          <w:sz w:val="20"/>
          <w:szCs w:val="20"/>
        </w:rPr>
        <w:t xml:space="preserve"> de dicho sector, </w:t>
      </w:r>
      <w:r w:rsidR="00137C27" w:rsidRPr="00137C27">
        <w:rPr>
          <w:rFonts w:ascii="Arial" w:hAnsi="Arial" w:cs="Arial"/>
          <w:bCs/>
          <w:sz w:val="20"/>
          <w:szCs w:val="20"/>
        </w:rPr>
        <w:t>medido diariamente</w:t>
      </w:r>
      <w:r w:rsidR="000B10BF">
        <w:rPr>
          <w:rFonts w:ascii="Arial" w:hAnsi="Arial" w:cs="Arial"/>
          <w:bCs/>
          <w:sz w:val="20"/>
          <w:szCs w:val="20"/>
        </w:rPr>
        <w:t>. P</w:t>
      </w:r>
      <w:r w:rsidR="00137C27">
        <w:rPr>
          <w:rFonts w:ascii="Arial" w:hAnsi="Arial" w:cs="Arial"/>
          <w:bCs/>
          <w:sz w:val="20"/>
          <w:szCs w:val="20"/>
        </w:rPr>
        <w:t xml:space="preserve">ara el reporte se deberá </w:t>
      </w:r>
      <w:r w:rsidR="00137C27" w:rsidRPr="00137C27">
        <w:rPr>
          <w:rFonts w:ascii="Arial" w:hAnsi="Arial" w:cs="Arial"/>
          <w:bCs/>
          <w:sz w:val="20"/>
          <w:szCs w:val="20"/>
          <w:lang w:val="es-EC"/>
        </w:rPr>
        <w:t>toma</w:t>
      </w:r>
      <w:r w:rsidR="00137C27">
        <w:rPr>
          <w:rFonts w:ascii="Arial" w:hAnsi="Arial" w:cs="Arial"/>
          <w:bCs/>
          <w:sz w:val="20"/>
          <w:szCs w:val="20"/>
          <w:lang w:val="es-EC"/>
        </w:rPr>
        <w:t>r en  consideración lo siguiente:</w:t>
      </w:r>
    </w:p>
    <w:p w:rsidR="00137C27" w:rsidRDefault="00137C27" w:rsidP="00137C27">
      <w:pPr>
        <w:jc w:val="both"/>
        <w:rPr>
          <w:rFonts w:ascii="Arial" w:hAnsi="Arial" w:cs="Arial"/>
          <w:bCs/>
          <w:sz w:val="20"/>
          <w:szCs w:val="20"/>
          <w:lang w:val="es-EC"/>
        </w:rPr>
      </w:pPr>
    </w:p>
    <w:p w:rsidR="00137C27" w:rsidRDefault="00137C27" w:rsidP="00137C27">
      <w:pPr>
        <w:spacing w:before="120"/>
        <w:jc w:val="both"/>
        <w:rPr>
          <w:rFonts w:ascii="Arial" w:hAnsi="Arial" w:cs="Arial"/>
          <w:sz w:val="20"/>
          <w:szCs w:val="20"/>
        </w:rPr>
      </w:pPr>
      <w:r w:rsidRPr="00970F3A">
        <w:rPr>
          <w:rFonts w:ascii="Arial" w:hAnsi="Arial" w:cs="Arial"/>
          <w:b/>
          <w:sz w:val="20"/>
          <w:szCs w:val="20"/>
        </w:rPr>
        <w:t xml:space="preserve">TECNOLOGÍA: </w:t>
      </w:r>
      <w:r w:rsidRPr="00970F3A">
        <w:rPr>
          <w:rFonts w:ascii="Arial" w:hAnsi="Arial" w:cs="Arial"/>
          <w:sz w:val="20"/>
          <w:szCs w:val="20"/>
        </w:rPr>
        <w:t>Se deberá indicar la tecnología objeto del reporte, por ejemplo GSM, UMTS u otra que apareciera en un futuro</w:t>
      </w:r>
      <w:r>
        <w:rPr>
          <w:rFonts w:ascii="Arial" w:hAnsi="Arial" w:cs="Arial"/>
          <w:sz w:val="20"/>
          <w:szCs w:val="20"/>
        </w:rPr>
        <w:t>.</w:t>
      </w:r>
    </w:p>
    <w:p w:rsidR="00137C27" w:rsidRDefault="00137C27" w:rsidP="00137C27">
      <w:pPr>
        <w:spacing w:before="120"/>
        <w:jc w:val="both"/>
        <w:rPr>
          <w:rFonts w:ascii="Arial" w:hAnsi="Arial" w:cs="Arial"/>
          <w:sz w:val="20"/>
          <w:szCs w:val="20"/>
        </w:rPr>
      </w:pPr>
      <w:r w:rsidRPr="00970F3A">
        <w:rPr>
          <w:rFonts w:ascii="Arial" w:hAnsi="Arial" w:cs="Arial"/>
          <w:b/>
          <w:sz w:val="20"/>
          <w:szCs w:val="20"/>
        </w:rPr>
        <w:t>BANDA DE FRECUENCIA:</w:t>
      </w:r>
      <w:r w:rsidRPr="00970F3A">
        <w:rPr>
          <w:rFonts w:ascii="Arial" w:hAnsi="Arial" w:cs="Arial"/>
          <w:b/>
          <w:color w:val="FF0000"/>
          <w:sz w:val="20"/>
          <w:szCs w:val="20"/>
        </w:rPr>
        <w:t xml:space="preserve"> </w:t>
      </w:r>
      <w:r w:rsidRPr="00970F3A">
        <w:rPr>
          <w:rFonts w:ascii="Arial" w:hAnsi="Arial" w:cs="Arial"/>
          <w:sz w:val="20"/>
          <w:szCs w:val="20"/>
        </w:rPr>
        <w:t>Se debe indicar la banda de frecuencia</w:t>
      </w:r>
      <w:r w:rsidR="00A740A5">
        <w:rPr>
          <w:rFonts w:ascii="Arial" w:hAnsi="Arial" w:cs="Arial"/>
          <w:sz w:val="20"/>
          <w:szCs w:val="20"/>
        </w:rPr>
        <w:t xml:space="preserve"> (expresada en MHz)</w:t>
      </w:r>
      <w:r w:rsidRPr="00970F3A">
        <w:rPr>
          <w:rFonts w:ascii="Arial" w:hAnsi="Arial" w:cs="Arial"/>
          <w:sz w:val="20"/>
          <w:szCs w:val="20"/>
        </w:rPr>
        <w:t xml:space="preserve"> de la </w:t>
      </w:r>
      <w:r w:rsidR="000B10BF">
        <w:rPr>
          <w:rFonts w:ascii="Arial" w:hAnsi="Arial" w:cs="Arial"/>
          <w:sz w:val="20"/>
          <w:szCs w:val="20"/>
        </w:rPr>
        <w:t xml:space="preserve">radiobase </w:t>
      </w:r>
      <w:r w:rsidRPr="00970F3A">
        <w:rPr>
          <w:rFonts w:ascii="Arial" w:hAnsi="Arial" w:cs="Arial"/>
          <w:sz w:val="20"/>
          <w:szCs w:val="20"/>
        </w:rPr>
        <w:t xml:space="preserve"> objeto del reporte,</w:t>
      </w:r>
      <w:r w:rsidR="000B10BF">
        <w:rPr>
          <w:rFonts w:ascii="Arial" w:hAnsi="Arial" w:cs="Arial"/>
          <w:sz w:val="20"/>
          <w:szCs w:val="20"/>
        </w:rPr>
        <w:t xml:space="preserve"> asociada con la tecnología correspondiente,</w:t>
      </w:r>
      <w:r w:rsidRPr="00970F3A">
        <w:rPr>
          <w:rFonts w:ascii="Arial" w:hAnsi="Arial" w:cs="Arial"/>
          <w:sz w:val="20"/>
          <w:szCs w:val="20"/>
        </w:rPr>
        <w:t xml:space="preserve"> por ejemplo GSM 850, GSM 1900, UMTS 850, etc</w:t>
      </w:r>
      <w:r>
        <w:rPr>
          <w:rFonts w:ascii="Arial" w:hAnsi="Arial" w:cs="Arial"/>
          <w:sz w:val="20"/>
          <w:szCs w:val="20"/>
        </w:rPr>
        <w:t>.</w:t>
      </w:r>
    </w:p>
    <w:p w:rsidR="00D140CC" w:rsidRDefault="00D140CC" w:rsidP="00D140CC">
      <w:pPr>
        <w:pStyle w:val="SUBCAPTULO2"/>
        <w:numPr>
          <w:ilvl w:val="0"/>
          <w:numId w:val="0"/>
        </w:numPr>
        <w:jc w:val="both"/>
        <w:rPr>
          <w:rFonts w:ascii="Arial" w:hAnsi="Arial" w:cs="Arial"/>
          <w:b w:val="0"/>
          <w:bCs w:val="0"/>
          <w:sz w:val="20"/>
          <w:szCs w:val="20"/>
        </w:rPr>
      </w:pPr>
    </w:p>
    <w:p w:rsidR="00D140CC" w:rsidRPr="004E0E0D" w:rsidRDefault="00D140CC" w:rsidP="0013709A">
      <w:pPr>
        <w:pStyle w:val="Prrafodelista"/>
        <w:numPr>
          <w:ilvl w:val="0"/>
          <w:numId w:val="35"/>
        </w:numPr>
        <w:spacing w:before="120"/>
        <w:jc w:val="both"/>
        <w:rPr>
          <w:rFonts w:ascii="Arial" w:hAnsi="Arial" w:cs="Arial"/>
          <w:b/>
          <w:sz w:val="20"/>
          <w:szCs w:val="20"/>
          <w:u w:val="single"/>
        </w:rPr>
      </w:pPr>
      <w:r w:rsidRPr="004E0E0D">
        <w:rPr>
          <w:rFonts w:ascii="Arial" w:hAnsi="Arial" w:cs="Arial"/>
          <w:b/>
          <w:sz w:val="20"/>
          <w:szCs w:val="20"/>
          <w:u w:val="single"/>
        </w:rPr>
        <w:t>DESCRIPCIÓN DE LOS CAMPOS</w:t>
      </w:r>
    </w:p>
    <w:p w:rsidR="006450B5" w:rsidRDefault="006450B5" w:rsidP="006450B5">
      <w:pPr>
        <w:spacing w:before="120"/>
        <w:ind w:left="360"/>
        <w:jc w:val="both"/>
        <w:rPr>
          <w:rFonts w:ascii="Arial" w:hAnsi="Arial" w:cs="Arial"/>
          <w:b/>
          <w:bCs/>
          <w:sz w:val="20"/>
          <w:szCs w:val="20"/>
        </w:rPr>
      </w:pPr>
    </w:p>
    <w:p w:rsidR="008001EA" w:rsidRPr="0028590F" w:rsidRDefault="008001EA" w:rsidP="0013709A">
      <w:pPr>
        <w:numPr>
          <w:ilvl w:val="0"/>
          <w:numId w:val="36"/>
        </w:numPr>
        <w:spacing w:before="120"/>
        <w:jc w:val="both"/>
        <w:rPr>
          <w:rFonts w:ascii="Arial" w:hAnsi="Arial" w:cs="Arial"/>
          <w:b/>
          <w:bCs/>
          <w:sz w:val="20"/>
          <w:szCs w:val="20"/>
        </w:rPr>
      </w:pPr>
      <w:r>
        <w:rPr>
          <w:rFonts w:ascii="Arial" w:hAnsi="Arial" w:cs="Arial"/>
          <w:b/>
          <w:bCs/>
          <w:sz w:val="20"/>
          <w:szCs w:val="20"/>
        </w:rPr>
        <w:t xml:space="preserve">NOMBRE DE LA </w:t>
      </w:r>
      <w:r w:rsidRPr="0028590F">
        <w:rPr>
          <w:rFonts w:ascii="Arial" w:hAnsi="Arial" w:cs="Arial"/>
          <w:b/>
          <w:bCs/>
          <w:sz w:val="20"/>
          <w:szCs w:val="20"/>
        </w:rPr>
        <w:t xml:space="preserve">RADIOBASE: </w:t>
      </w:r>
      <w:r w:rsidRPr="0028590F">
        <w:rPr>
          <w:rFonts w:ascii="Arial" w:hAnsi="Arial" w:cs="Arial"/>
          <w:bCs/>
          <w:sz w:val="20"/>
          <w:szCs w:val="20"/>
        </w:rPr>
        <w:t>Se deberá indicar el nombre de la radiobase en medición, tal como se reporta en el formulario SMA-RT-008.2.</w:t>
      </w:r>
    </w:p>
    <w:p w:rsidR="008001EA" w:rsidRPr="00970F3A" w:rsidRDefault="008001EA" w:rsidP="0013709A">
      <w:pPr>
        <w:numPr>
          <w:ilvl w:val="0"/>
          <w:numId w:val="36"/>
        </w:numPr>
        <w:spacing w:before="120"/>
        <w:jc w:val="both"/>
        <w:rPr>
          <w:rFonts w:ascii="Arial" w:hAnsi="Arial" w:cs="Arial"/>
          <w:b/>
          <w:sz w:val="20"/>
          <w:szCs w:val="20"/>
        </w:rPr>
      </w:pPr>
      <w:r w:rsidRPr="00970F3A">
        <w:rPr>
          <w:rFonts w:ascii="Arial" w:hAnsi="Arial" w:cs="Arial"/>
          <w:b/>
          <w:sz w:val="20"/>
          <w:szCs w:val="20"/>
        </w:rPr>
        <w:t xml:space="preserve">SECTOR DE RADIOBASE: </w:t>
      </w:r>
      <w:r w:rsidRPr="00970F3A">
        <w:rPr>
          <w:rFonts w:ascii="Arial" w:hAnsi="Arial" w:cs="Arial"/>
          <w:sz w:val="20"/>
          <w:szCs w:val="20"/>
        </w:rPr>
        <w:t>Se deberá indicar los sectores de radiobase existentes en la radiobase en medición, en similar forma como se lo hace en el formulario SMA-RT-008.2.</w:t>
      </w:r>
    </w:p>
    <w:p w:rsidR="008001EA" w:rsidRPr="00970F3A" w:rsidRDefault="008001EA" w:rsidP="0013709A">
      <w:pPr>
        <w:numPr>
          <w:ilvl w:val="0"/>
          <w:numId w:val="36"/>
        </w:numPr>
        <w:spacing w:before="120"/>
        <w:jc w:val="both"/>
        <w:rPr>
          <w:rFonts w:ascii="Arial" w:hAnsi="Arial" w:cs="Arial"/>
          <w:b/>
          <w:sz w:val="20"/>
          <w:szCs w:val="20"/>
        </w:rPr>
      </w:pPr>
      <w:r>
        <w:rPr>
          <w:rFonts w:ascii="Arial" w:hAnsi="Arial" w:cs="Arial"/>
          <w:b/>
          <w:sz w:val="20"/>
          <w:szCs w:val="20"/>
        </w:rPr>
        <w:t>CODIGO DE LA ESTRUCTURA</w:t>
      </w:r>
      <w:r w:rsidRPr="00970F3A">
        <w:rPr>
          <w:rFonts w:ascii="Arial" w:hAnsi="Arial" w:cs="Arial"/>
          <w:b/>
          <w:sz w:val="20"/>
          <w:szCs w:val="20"/>
        </w:rPr>
        <w:t xml:space="preserve">: </w:t>
      </w:r>
      <w:r w:rsidRPr="00970F3A">
        <w:rPr>
          <w:rFonts w:ascii="Arial" w:hAnsi="Arial" w:cs="Arial"/>
          <w:sz w:val="20"/>
          <w:szCs w:val="20"/>
        </w:rPr>
        <w:t xml:space="preserve">Se deberá indicar </w:t>
      </w:r>
      <w:r>
        <w:rPr>
          <w:rFonts w:ascii="Arial" w:hAnsi="Arial" w:cs="Arial"/>
          <w:sz w:val="20"/>
          <w:szCs w:val="20"/>
        </w:rPr>
        <w:t>código de la estructura</w:t>
      </w:r>
      <w:r w:rsidRPr="00970F3A">
        <w:rPr>
          <w:rFonts w:ascii="Arial" w:hAnsi="Arial" w:cs="Arial"/>
          <w:sz w:val="20"/>
          <w:szCs w:val="20"/>
        </w:rPr>
        <w:t>, en similar forma como se lo hace en el formulario SMA-RT-008.2.</w:t>
      </w:r>
    </w:p>
    <w:p w:rsidR="008001EA" w:rsidRPr="0028590F" w:rsidRDefault="008001EA" w:rsidP="0013709A">
      <w:pPr>
        <w:numPr>
          <w:ilvl w:val="0"/>
          <w:numId w:val="36"/>
        </w:numPr>
        <w:spacing w:before="120"/>
        <w:jc w:val="both"/>
        <w:rPr>
          <w:rFonts w:ascii="Arial" w:hAnsi="Arial" w:cs="Arial"/>
          <w:b/>
          <w:sz w:val="20"/>
          <w:szCs w:val="20"/>
        </w:rPr>
      </w:pPr>
      <w:r w:rsidRPr="00970F3A">
        <w:rPr>
          <w:rFonts w:ascii="Arial" w:hAnsi="Arial" w:cs="Arial"/>
          <w:b/>
          <w:sz w:val="20"/>
          <w:szCs w:val="20"/>
        </w:rPr>
        <w:t>FECHA:</w:t>
      </w:r>
      <w:r w:rsidRPr="0028590F">
        <w:rPr>
          <w:rFonts w:ascii="Arial" w:hAnsi="Arial" w:cs="Arial"/>
          <w:sz w:val="20"/>
          <w:szCs w:val="20"/>
        </w:rPr>
        <w:t xml:space="preserve"> Fecha en la cual se realizó la medición de la hora cargada de la celda, las mediciones se deben realizar todos los días del trimestre.</w:t>
      </w:r>
    </w:p>
    <w:p w:rsidR="008001EA" w:rsidRPr="0028590F" w:rsidRDefault="008001EA" w:rsidP="0013709A">
      <w:pPr>
        <w:numPr>
          <w:ilvl w:val="0"/>
          <w:numId w:val="36"/>
        </w:numPr>
        <w:spacing w:before="120"/>
        <w:jc w:val="both"/>
        <w:rPr>
          <w:rFonts w:ascii="Arial" w:hAnsi="Arial" w:cs="Arial"/>
          <w:b/>
          <w:sz w:val="20"/>
          <w:szCs w:val="20"/>
        </w:rPr>
      </w:pPr>
      <w:r w:rsidRPr="00970F3A">
        <w:rPr>
          <w:rFonts w:ascii="Arial" w:hAnsi="Arial" w:cs="Arial"/>
          <w:b/>
          <w:sz w:val="20"/>
          <w:szCs w:val="20"/>
        </w:rPr>
        <w:t xml:space="preserve">HORA CARGADA: </w:t>
      </w:r>
      <w:r w:rsidRPr="0028590F">
        <w:rPr>
          <w:rFonts w:ascii="Arial" w:hAnsi="Arial" w:cs="Arial"/>
          <w:sz w:val="20"/>
          <w:szCs w:val="20"/>
        </w:rPr>
        <w:t>Se debe indicar la hora cargada del sector de radiobase en medición.</w:t>
      </w:r>
    </w:p>
    <w:p w:rsidR="006450B5" w:rsidRDefault="008001EA" w:rsidP="0013709A">
      <w:pPr>
        <w:numPr>
          <w:ilvl w:val="0"/>
          <w:numId w:val="36"/>
        </w:numPr>
        <w:spacing w:before="120"/>
        <w:jc w:val="both"/>
        <w:rPr>
          <w:rFonts w:ascii="Arial" w:hAnsi="Arial" w:cs="Arial"/>
          <w:sz w:val="20"/>
          <w:szCs w:val="20"/>
        </w:rPr>
      </w:pPr>
      <w:r w:rsidRPr="006450B5">
        <w:rPr>
          <w:rFonts w:ascii="Arial" w:hAnsi="Arial" w:cs="Arial"/>
          <w:b/>
          <w:sz w:val="20"/>
          <w:szCs w:val="20"/>
        </w:rPr>
        <w:t>TRÁFICO CURSADO (</w:t>
      </w:r>
      <w:proofErr w:type="spellStart"/>
      <w:r w:rsidRPr="006450B5">
        <w:rPr>
          <w:rFonts w:ascii="Arial" w:hAnsi="Arial" w:cs="Arial"/>
          <w:b/>
          <w:sz w:val="20"/>
          <w:szCs w:val="20"/>
        </w:rPr>
        <w:t>Erlangs</w:t>
      </w:r>
      <w:proofErr w:type="spellEnd"/>
      <w:r w:rsidRPr="006450B5">
        <w:rPr>
          <w:rFonts w:ascii="Arial" w:hAnsi="Arial" w:cs="Arial"/>
          <w:b/>
          <w:sz w:val="20"/>
          <w:szCs w:val="20"/>
        </w:rPr>
        <w:t>):</w:t>
      </w:r>
      <w:r w:rsidRPr="006450B5">
        <w:rPr>
          <w:rFonts w:ascii="Arial" w:hAnsi="Arial" w:cs="Arial"/>
          <w:sz w:val="20"/>
          <w:szCs w:val="20"/>
        </w:rPr>
        <w:t xml:space="preserve"> Se debe indicar el valor de tráfico cursado, expresado en </w:t>
      </w:r>
      <w:proofErr w:type="spellStart"/>
      <w:r w:rsidR="000B10BF" w:rsidRPr="006450B5">
        <w:rPr>
          <w:rFonts w:ascii="Arial" w:hAnsi="Arial" w:cs="Arial"/>
          <w:sz w:val="20"/>
          <w:szCs w:val="20"/>
        </w:rPr>
        <w:t>E</w:t>
      </w:r>
      <w:r w:rsidRPr="006450B5">
        <w:rPr>
          <w:rFonts w:ascii="Arial" w:hAnsi="Arial" w:cs="Arial"/>
          <w:sz w:val="20"/>
          <w:szCs w:val="20"/>
        </w:rPr>
        <w:t>rlangs</w:t>
      </w:r>
      <w:proofErr w:type="spellEnd"/>
      <w:r w:rsidRPr="006450B5">
        <w:rPr>
          <w:rFonts w:ascii="Arial" w:hAnsi="Arial" w:cs="Arial"/>
          <w:sz w:val="20"/>
          <w:szCs w:val="20"/>
        </w:rPr>
        <w:t>, en la hora cargada del sector de radiobase.</w:t>
      </w:r>
    </w:p>
    <w:p w:rsidR="008001EA" w:rsidRDefault="008001EA" w:rsidP="0013709A">
      <w:pPr>
        <w:numPr>
          <w:ilvl w:val="0"/>
          <w:numId w:val="36"/>
        </w:numPr>
        <w:spacing w:before="120"/>
        <w:jc w:val="both"/>
        <w:rPr>
          <w:rFonts w:ascii="Arial" w:hAnsi="Arial" w:cs="Arial"/>
          <w:sz w:val="20"/>
          <w:szCs w:val="20"/>
        </w:rPr>
      </w:pPr>
      <w:r w:rsidRPr="006450B5">
        <w:rPr>
          <w:rFonts w:ascii="Arial" w:hAnsi="Arial" w:cs="Arial"/>
          <w:b/>
          <w:sz w:val="20"/>
          <w:szCs w:val="20"/>
        </w:rPr>
        <w:t>TRÁFICO CURSADO EN EL DIA (</w:t>
      </w:r>
      <w:proofErr w:type="spellStart"/>
      <w:r w:rsidRPr="006450B5">
        <w:rPr>
          <w:rFonts w:ascii="Arial" w:hAnsi="Arial" w:cs="Arial"/>
          <w:b/>
          <w:sz w:val="20"/>
          <w:szCs w:val="20"/>
        </w:rPr>
        <w:t>Erlangs</w:t>
      </w:r>
      <w:proofErr w:type="spellEnd"/>
      <w:r w:rsidRPr="006450B5">
        <w:rPr>
          <w:rFonts w:ascii="Arial" w:hAnsi="Arial" w:cs="Arial"/>
          <w:b/>
          <w:sz w:val="20"/>
          <w:szCs w:val="20"/>
        </w:rPr>
        <w:t>):</w:t>
      </w:r>
      <w:r w:rsidRPr="006450B5">
        <w:rPr>
          <w:rFonts w:ascii="Arial" w:hAnsi="Arial" w:cs="Arial"/>
          <w:sz w:val="20"/>
          <w:szCs w:val="20"/>
        </w:rPr>
        <w:t xml:space="preserve"> Se debe indicar el valor de tráfico cursado, expresado en </w:t>
      </w:r>
      <w:proofErr w:type="spellStart"/>
      <w:r w:rsidR="000B10BF" w:rsidRPr="006450B5">
        <w:rPr>
          <w:rFonts w:ascii="Arial" w:hAnsi="Arial" w:cs="Arial"/>
          <w:sz w:val="20"/>
          <w:szCs w:val="20"/>
        </w:rPr>
        <w:t>Erlangs</w:t>
      </w:r>
      <w:proofErr w:type="spellEnd"/>
      <w:r w:rsidRPr="006450B5">
        <w:rPr>
          <w:rFonts w:ascii="Arial" w:hAnsi="Arial" w:cs="Arial"/>
          <w:sz w:val="20"/>
          <w:szCs w:val="20"/>
        </w:rPr>
        <w:t>, en todo el día del análisis.</w:t>
      </w:r>
    </w:p>
    <w:p w:rsidR="006450B5" w:rsidRDefault="006450B5" w:rsidP="006450B5">
      <w:pPr>
        <w:pStyle w:val="Prrafodelista"/>
        <w:rPr>
          <w:rFonts w:ascii="Arial" w:hAnsi="Arial" w:cs="Arial"/>
          <w:sz w:val="20"/>
          <w:szCs w:val="20"/>
        </w:rPr>
      </w:pPr>
    </w:p>
    <w:p w:rsidR="000C0A53" w:rsidRDefault="0044609A" w:rsidP="00851493">
      <w:pPr>
        <w:pStyle w:val="Ttulo"/>
      </w:pPr>
      <w:r>
        <w:br/>
      </w:r>
    </w:p>
    <w:p w:rsidR="00D140CC" w:rsidRDefault="00FA192C" w:rsidP="00851493">
      <w:pPr>
        <w:pStyle w:val="Ttulo"/>
      </w:pPr>
      <w:bookmarkStart w:id="8" w:name="_Toc371687741"/>
      <w:r w:rsidRPr="001F405B">
        <w:lastRenderedPageBreak/>
        <w:t xml:space="preserve">FORMATO </w:t>
      </w:r>
      <w:r w:rsidR="00455C37" w:rsidRPr="001F405B">
        <w:t>SMA-RT-00</w:t>
      </w:r>
      <w:r w:rsidR="00B8272D" w:rsidRPr="001F405B">
        <w:t>8</w:t>
      </w:r>
      <w:r w:rsidR="00455C37" w:rsidRPr="001F405B">
        <w:t>.1</w:t>
      </w:r>
      <w:r w:rsidR="00D140CC" w:rsidRPr="001F405B">
        <w:t xml:space="preserve">. </w:t>
      </w:r>
      <w:r w:rsidR="00D4008D">
        <w:t>“FORMULARIO PARA INFORMACIÓ</w:t>
      </w:r>
      <w:r w:rsidR="00851493">
        <w:t>N DE LA INFRAESTRUCTURA DEL SISTEMA DE RADIOCOMUNICACIONES EN OPERACIÓN”</w:t>
      </w:r>
      <w:bookmarkEnd w:id="8"/>
    </w:p>
    <w:p w:rsidR="003F4E36" w:rsidRPr="003F4E36" w:rsidRDefault="003F4E36" w:rsidP="003F4E36"/>
    <w:p w:rsidR="0037703A" w:rsidRPr="000F4446" w:rsidRDefault="0037703A" w:rsidP="0013709A">
      <w:pPr>
        <w:pStyle w:val="Prrafodelista"/>
        <w:numPr>
          <w:ilvl w:val="0"/>
          <w:numId w:val="37"/>
        </w:numPr>
        <w:spacing w:before="120"/>
        <w:jc w:val="both"/>
        <w:rPr>
          <w:rFonts w:ascii="Arial" w:hAnsi="Arial" w:cs="Arial"/>
          <w:b/>
          <w:sz w:val="20"/>
          <w:szCs w:val="20"/>
          <w:u w:val="single"/>
        </w:rPr>
      </w:pPr>
      <w:r w:rsidRPr="000F4446">
        <w:rPr>
          <w:rFonts w:ascii="Arial" w:hAnsi="Arial" w:cs="Arial"/>
          <w:b/>
          <w:sz w:val="20"/>
          <w:szCs w:val="20"/>
          <w:u w:val="single"/>
        </w:rPr>
        <w:t>DESCRIPCIÓN DEL FORMATO</w:t>
      </w:r>
    </w:p>
    <w:p w:rsidR="00D140CC" w:rsidRPr="001F405B" w:rsidRDefault="00D140CC" w:rsidP="00D140CC">
      <w:pPr>
        <w:spacing w:before="120"/>
        <w:rPr>
          <w:rFonts w:ascii="Arial" w:hAnsi="Arial" w:cs="Arial"/>
          <w:sz w:val="20"/>
          <w:szCs w:val="20"/>
        </w:rPr>
      </w:pPr>
      <w:r w:rsidRPr="001F405B">
        <w:rPr>
          <w:rFonts w:ascii="Arial" w:hAnsi="Arial" w:cs="Arial"/>
          <w:sz w:val="20"/>
          <w:szCs w:val="20"/>
        </w:rPr>
        <w:t>El presente formato es para aplicación de las siguientes estipulaciones:</w:t>
      </w:r>
    </w:p>
    <w:p w:rsidR="00D140CC" w:rsidRPr="001F405B" w:rsidRDefault="00D140CC" w:rsidP="00D140CC">
      <w:pPr>
        <w:spacing w:before="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5"/>
        <w:gridCol w:w="2551"/>
        <w:gridCol w:w="3443"/>
      </w:tblGrid>
      <w:tr w:rsidR="00D140CC" w:rsidRPr="001F405B" w:rsidTr="003602C8">
        <w:trPr>
          <w:trHeight w:val="1260"/>
          <w:jc w:val="center"/>
        </w:trPr>
        <w:tc>
          <w:tcPr>
            <w:tcW w:w="2595" w:type="dxa"/>
            <w:shd w:val="clear" w:color="000000" w:fill="D8E4BC"/>
            <w:vAlign w:val="center"/>
          </w:tcPr>
          <w:p w:rsidR="00D140CC" w:rsidRPr="001F405B" w:rsidRDefault="00D140CC" w:rsidP="003602C8">
            <w:pPr>
              <w:jc w:val="center"/>
              <w:rPr>
                <w:rFonts w:ascii="Arial" w:hAnsi="Arial" w:cs="Arial"/>
                <w:b/>
                <w:bCs/>
                <w:color w:val="000000"/>
                <w:sz w:val="20"/>
                <w:szCs w:val="20"/>
              </w:rPr>
            </w:pPr>
            <w:r w:rsidRPr="001F405B">
              <w:rPr>
                <w:rFonts w:ascii="Arial" w:hAnsi="Arial" w:cs="Arial"/>
                <w:b/>
                <w:bCs/>
                <w:color w:val="000000"/>
                <w:sz w:val="20"/>
                <w:szCs w:val="20"/>
              </w:rPr>
              <w:t xml:space="preserve">Numeral de la cláusula 22.2, literal b) del contrato de concesión del SMA de las operadoras OTECEL S.A. y CONECEL S.A. </w:t>
            </w:r>
          </w:p>
        </w:tc>
        <w:tc>
          <w:tcPr>
            <w:tcW w:w="2551" w:type="dxa"/>
            <w:shd w:val="clear" w:color="000000" w:fill="D8E4BC"/>
            <w:vAlign w:val="center"/>
          </w:tcPr>
          <w:p w:rsidR="00D140CC" w:rsidRPr="001F405B" w:rsidRDefault="00D140CC" w:rsidP="003602C8">
            <w:pPr>
              <w:jc w:val="center"/>
              <w:rPr>
                <w:rFonts w:ascii="Arial" w:hAnsi="Arial" w:cs="Arial"/>
                <w:b/>
                <w:bCs/>
                <w:color w:val="000000"/>
                <w:sz w:val="20"/>
                <w:szCs w:val="20"/>
              </w:rPr>
            </w:pPr>
            <w:r w:rsidRPr="001F405B">
              <w:rPr>
                <w:rFonts w:ascii="Arial" w:hAnsi="Arial" w:cs="Arial"/>
                <w:b/>
                <w:bCs/>
                <w:color w:val="000000"/>
                <w:sz w:val="20"/>
                <w:szCs w:val="20"/>
              </w:rPr>
              <w:t xml:space="preserve">Numeral del artículo 5, Anexo D “Condiciones para </w:t>
            </w:r>
            <w:smartTag w:uri="urn:schemas-microsoft-com:office:smarttags" w:element="PersonName">
              <w:smartTagPr>
                <w:attr w:name="ProductID" w:val="la Prestación"/>
              </w:smartTagPr>
              <w:r w:rsidRPr="001F405B">
                <w:rPr>
                  <w:rFonts w:ascii="Arial" w:hAnsi="Arial" w:cs="Arial"/>
                  <w:b/>
                  <w:bCs/>
                  <w:color w:val="000000"/>
                  <w:sz w:val="20"/>
                  <w:szCs w:val="20"/>
                </w:rPr>
                <w:t>la Prestación</w:t>
              </w:r>
            </w:smartTag>
            <w:r w:rsidRPr="001F405B">
              <w:rPr>
                <w:rFonts w:ascii="Arial" w:hAnsi="Arial" w:cs="Arial"/>
                <w:b/>
                <w:bCs/>
                <w:color w:val="000000"/>
                <w:sz w:val="20"/>
                <w:szCs w:val="20"/>
              </w:rPr>
              <w:t xml:space="preserve"> del Servicio Móvil Avanzado” de la operadora CNT E.P.</w:t>
            </w:r>
          </w:p>
        </w:tc>
        <w:tc>
          <w:tcPr>
            <w:tcW w:w="3443" w:type="dxa"/>
            <w:tcBorders>
              <w:bottom w:val="single" w:sz="4" w:space="0" w:color="auto"/>
            </w:tcBorders>
            <w:shd w:val="clear" w:color="000000" w:fill="D8E4BC"/>
            <w:vAlign w:val="center"/>
          </w:tcPr>
          <w:p w:rsidR="00D140CC" w:rsidRPr="001F405B" w:rsidRDefault="00D140CC" w:rsidP="003602C8">
            <w:pPr>
              <w:jc w:val="center"/>
              <w:rPr>
                <w:rFonts w:ascii="Arial" w:hAnsi="Arial" w:cs="Arial"/>
                <w:b/>
                <w:bCs/>
                <w:color w:val="000000"/>
                <w:sz w:val="20"/>
                <w:szCs w:val="20"/>
              </w:rPr>
            </w:pPr>
            <w:r w:rsidRPr="001F405B">
              <w:rPr>
                <w:rFonts w:ascii="Arial" w:hAnsi="Arial" w:cs="Arial"/>
                <w:b/>
                <w:bCs/>
                <w:color w:val="000000"/>
                <w:sz w:val="20"/>
                <w:szCs w:val="20"/>
              </w:rPr>
              <w:t>Información a ser reportada</w:t>
            </w:r>
          </w:p>
        </w:tc>
      </w:tr>
      <w:tr w:rsidR="00D140CC" w:rsidRPr="001F405B" w:rsidTr="003602C8">
        <w:trPr>
          <w:trHeight w:val="2210"/>
          <w:jc w:val="center"/>
        </w:trPr>
        <w:tc>
          <w:tcPr>
            <w:tcW w:w="2595" w:type="dxa"/>
            <w:shd w:val="clear" w:color="auto" w:fill="auto"/>
            <w:vAlign w:val="center"/>
          </w:tcPr>
          <w:p w:rsidR="00D140CC" w:rsidRPr="001F405B" w:rsidRDefault="00D140CC" w:rsidP="003602C8">
            <w:pPr>
              <w:jc w:val="both"/>
              <w:rPr>
                <w:rFonts w:ascii="Arial" w:hAnsi="Arial" w:cs="Arial"/>
                <w:color w:val="000000"/>
                <w:sz w:val="18"/>
                <w:szCs w:val="18"/>
              </w:rPr>
            </w:pPr>
            <w:r w:rsidRPr="001F405B">
              <w:rPr>
                <w:rFonts w:ascii="Arial" w:hAnsi="Arial" w:cs="Arial"/>
                <w:bCs/>
                <w:color w:val="000000"/>
                <w:sz w:val="18"/>
                <w:szCs w:val="18"/>
              </w:rPr>
              <w:t>Siete)</w:t>
            </w:r>
          </w:p>
        </w:tc>
        <w:tc>
          <w:tcPr>
            <w:tcW w:w="2551" w:type="dxa"/>
            <w:tcBorders>
              <w:right w:val="single" w:sz="4" w:space="0" w:color="auto"/>
            </w:tcBorders>
            <w:shd w:val="clear" w:color="auto" w:fill="auto"/>
            <w:vAlign w:val="center"/>
          </w:tcPr>
          <w:p w:rsidR="00D140CC" w:rsidRPr="001F405B" w:rsidRDefault="00D140CC" w:rsidP="003602C8">
            <w:pPr>
              <w:rPr>
                <w:rFonts w:ascii="Arial" w:hAnsi="Arial" w:cs="Arial"/>
                <w:color w:val="000000"/>
                <w:sz w:val="18"/>
                <w:szCs w:val="18"/>
              </w:rPr>
            </w:pPr>
            <w:r w:rsidRPr="001F405B">
              <w:rPr>
                <w:rFonts w:ascii="Arial" w:hAnsi="Arial" w:cs="Arial"/>
                <w:bCs/>
                <w:color w:val="000000"/>
                <w:sz w:val="18"/>
                <w:szCs w:val="18"/>
              </w:rPr>
              <w:t>5.1.2.7</w:t>
            </w:r>
          </w:p>
        </w:tc>
        <w:tc>
          <w:tcPr>
            <w:tcW w:w="3443" w:type="dxa"/>
            <w:tcBorders>
              <w:top w:val="single" w:sz="4" w:space="0" w:color="auto"/>
              <w:left w:val="single" w:sz="4" w:space="0" w:color="auto"/>
              <w:right w:val="single" w:sz="4" w:space="0" w:color="auto"/>
            </w:tcBorders>
            <w:shd w:val="clear" w:color="000000" w:fill="FFFFFF"/>
            <w:vAlign w:val="center"/>
          </w:tcPr>
          <w:p w:rsidR="00D140CC" w:rsidRPr="001F405B" w:rsidRDefault="00D140CC" w:rsidP="003602C8">
            <w:pPr>
              <w:jc w:val="both"/>
              <w:rPr>
                <w:rFonts w:ascii="Arial" w:hAnsi="Arial" w:cs="Arial"/>
                <w:color w:val="000000"/>
                <w:sz w:val="18"/>
                <w:szCs w:val="18"/>
              </w:rPr>
            </w:pPr>
            <w:r w:rsidRPr="001F405B">
              <w:rPr>
                <w:rFonts w:ascii="Arial" w:hAnsi="Arial" w:cs="Arial"/>
                <w:bCs/>
                <w:color w:val="000000"/>
                <w:sz w:val="18"/>
                <w:szCs w:val="18"/>
              </w:rPr>
              <w:t>Actualización del inventario de las radiobases en operación.</w:t>
            </w:r>
          </w:p>
        </w:tc>
      </w:tr>
    </w:tbl>
    <w:p w:rsidR="00D140CC" w:rsidRPr="001F405B" w:rsidRDefault="00D140CC" w:rsidP="00D140CC">
      <w:pPr>
        <w:jc w:val="both"/>
        <w:rPr>
          <w:rFonts w:ascii="Arial" w:hAnsi="Arial" w:cs="Arial"/>
          <w:b/>
          <w:bCs/>
          <w:sz w:val="20"/>
          <w:szCs w:val="20"/>
        </w:rPr>
      </w:pPr>
    </w:p>
    <w:p w:rsidR="004875B6" w:rsidRDefault="00D140CC" w:rsidP="00137C27">
      <w:pPr>
        <w:jc w:val="both"/>
        <w:rPr>
          <w:rFonts w:ascii="Arial" w:hAnsi="Arial" w:cs="Arial"/>
          <w:sz w:val="20"/>
          <w:szCs w:val="20"/>
        </w:rPr>
      </w:pPr>
      <w:r w:rsidRPr="001F405B">
        <w:rPr>
          <w:rFonts w:ascii="Arial" w:hAnsi="Arial" w:cs="Arial"/>
          <w:bCs/>
          <w:sz w:val="20"/>
          <w:szCs w:val="20"/>
          <w:lang w:val="es-EC"/>
        </w:rPr>
        <w:t>Este formulario establece las características físicas del sistema de radiocomunicaciones, ubicación geográfica, altura de la torre y fuente de energía</w:t>
      </w:r>
      <w:r w:rsidR="00137C27">
        <w:rPr>
          <w:rFonts w:ascii="Arial" w:hAnsi="Arial" w:cs="Arial"/>
          <w:bCs/>
          <w:sz w:val="20"/>
          <w:szCs w:val="20"/>
          <w:lang w:val="es-EC"/>
        </w:rPr>
        <w:t>.</w:t>
      </w:r>
    </w:p>
    <w:p w:rsidR="004875B6" w:rsidRDefault="004875B6" w:rsidP="00D140CC">
      <w:pPr>
        <w:jc w:val="both"/>
        <w:rPr>
          <w:rFonts w:ascii="Arial" w:hAnsi="Arial" w:cs="Arial"/>
          <w:bCs/>
          <w:sz w:val="20"/>
          <w:szCs w:val="20"/>
          <w:lang w:val="es-EC"/>
        </w:rPr>
      </w:pPr>
    </w:p>
    <w:p w:rsidR="004875B6" w:rsidRPr="004E0E0D" w:rsidRDefault="004875B6" w:rsidP="0013709A">
      <w:pPr>
        <w:pStyle w:val="Prrafodelista"/>
        <w:numPr>
          <w:ilvl w:val="0"/>
          <w:numId w:val="37"/>
        </w:numPr>
        <w:spacing w:before="120"/>
        <w:jc w:val="both"/>
        <w:rPr>
          <w:rFonts w:ascii="Arial" w:hAnsi="Arial" w:cs="Arial"/>
          <w:b/>
          <w:sz w:val="20"/>
          <w:szCs w:val="20"/>
          <w:u w:val="single"/>
        </w:rPr>
      </w:pPr>
      <w:r w:rsidRPr="004E0E0D">
        <w:rPr>
          <w:rFonts w:ascii="Arial" w:hAnsi="Arial" w:cs="Arial"/>
          <w:b/>
          <w:sz w:val="20"/>
          <w:szCs w:val="20"/>
          <w:u w:val="single"/>
        </w:rPr>
        <w:t>DESCRIPCIÓN DE LOS CAMPOS</w:t>
      </w:r>
    </w:p>
    <w:p w:rsidR="004875B6" w:rsidRDefault="004875B6" w:rsidP="00D140CC">
      <w:pPr>
        <w:jc w:val="both"/>
        <w:rPr>
          <w:rFonts w:ascii="Arial" w:hAnsi="Arial" w:cs="Arial"/>
          <w:bCs/>
          <w:sz w:val="20"/>
          <w:szCs w:val="20"/>
          <w:lang w:val="es-EC"/>
        </w:rPr>
      </w:pPr>
    </w:p>
    <w:p w:rsidR="0037703A" w:rsidRPr="00970F3A" w:rsidRDefault="0037703A" w:rsidP="0013709A">
      <w:pPr>
        <w:numPr>
          <w:ilvl w:val="0"/>
          <w:numId w:val="40"/>
        </w:numPr>
        <w:spacing w:before="120"/>
        <w:jc w:val="both"/>
        <w:rPr>
          <w:rFonts w:ascii="Arial" w:hAnsi="Arial" w:cs="Arial"/>
          <w:bCs/>
          <w:sz w:val="20"/>
          <w:szCs w:val="20"/>
        </w:rPr>
      </w:pPr>
      <w:r w:rsidRPr="00970F3A">
        <w:rPr>
          <w:rFonts w:ascii="Arial" w:hAnsi="Arial" w:cs="Arial"/>
          <w:b/>
          <w:sz w:val="20"/>
          <w:szCs w:val="20"/>
        </w:rPr>
        <w:t xml:space="preserve">CÓDIGO DE LA ESTRUCTURA: </w:t>
      </w:r>
      <w:r w:rsidRPr="00970F3A">
        <w:rPr>
          <w:rFonts w:ascii="Arial" w:hAnsi="Arial" w:cs="Arial"/>
          <w:bCs/>
          <w:sz w:val="20"/>
          <w:szCs w:val="20"/>
        </w:rPr>
        <w:t>La SENATEL asignará un código a cada estructura el momento de la autorización, en caso de que el código ya haya sido asignado a una estructura deberá incluirse en el campo correspondiente, en caso de no contar con el código deberá llenarse el campo de acuerdo a la siguiente nomenclatura:</w:t>
      </w:r>
    </w:p>
    <w:p w:rsidR="0037703A" w:rsidRPr="00970F3A" w:rsidRDefault="0037703A" w:rsidP="0037703A">
      <w:pPr>
        <w:jc w:val="both"/>
        <w:rPr>
          <w:rFonts w:ascii="Arial" w:hAnsi="Arial" w:cs="Arial"/>
          <w:bCs/>
          <w:sz w:val="20"/>
          <w:szCs w:val="20"/>
        </w:rPr>
      </w:pPr>
    </w:p>
    <w:p w:rsidR="0037703A" w:rsidRPr="00970F3A" w:rsidRDefault="0037703A" w:rsidP="0037703A">
      <w:pPr>
        <w:ind w:left="360"/>
        <w:jc w:val="both"/>
        <w:rPr>
          <w:rFonts w:ascii="Arial" w:hAnsi="Arial" w:cs="Arial"/>
          <w:bCs/>
          <w:sz w:val="20"/>
          <w:szCs w:val="20"/>
        </w:rPr>
      </w:pPr>
      <w:r w:rsidRPr="00970F3A">
        <w:rPr>
          <w:rFonts w:ascii="Arial" w:hAnsi="Arial" w:cs="Arial"/>
          <w:bCs/>
          <w:sz w:val="20"/>
          <w:szCs w:val="20"/>
        </w:rPr>
        <w:t>Estructura 1 – S1</w:t>
      </w:r>
    </w:p>
    <w:p w:rsidR="0037703A" w:rsidRPr="00970F3A" w:rsidRDefault="0037703A" w:rsidP="0037703A">
      <w:pPr>
        <w:ind w:left="360"/>
        <w:jc w:val="both"/>
        <w:rPr>
          <w:rFonts w:ascii="Arial" w:hAnsi="Arial" w:cs="Arial"/>
          <w:bCs/>
          <w:sz w:val="20"/>
          <w:szCs w:val="20"/>
        </w:rPr>
      </w:pPr>
      <w:r w:rsidRPr="00970F3A">
        <w:rPr>
          <w:rFonts w:ascii="Arial" w:hAnsi="Arial" w:cs="Arial"/>
          <w:bCs/>
          <w:sz w:val="20"/>
          <w:szCs w:val="20"/>
        </w:rPr>
        <w:t>Estructura 2 – S2, así sucesivamente.</w:t>
      </w:r>
    </w:p>
    <w:p w:rsidR="0037703A" w:rsidRPr="00970F3A" w:rsidRDefault="0037703A" w:rsidP="0013709A">
      <w:pPr>
        <w:numPr>
          <w:ilvl w:val="0"/>
          <w:numId w:val="40"/>
        </w:numPr>
        <w:spacing w:before="120"/>
        <w:jc w:val="both"/>
        <w:rPr>
          <w:rFonts w:ascii="Arial" w:hAnsi="Arial" w:cs="Arial"/>
          <w:bCs/>
          <w:sz w:val="20"/>
          <w:szCs w:val="20"/>
        </w:rPr>
      </w:pPr>
      <w:r w:rsidRPr="00970F3A">
        <w:rPr>
          <w:rFonts w:ascii="Arial" w:hAnsi="Arial" w:cs="Arial"/>
          <w:b/>
          <w:bCs/>
          <w:sz w:val="20"/>
          <w:szCs w:val="20"/>
        </w:rPr>
        <w:t>NOMBRE DEL SITIO:</w:t>
      </w:r>
      <w:r w:rsidRPr="00970F3A">
        <w:rPr>
          <w:rFonts w:ascii="Arial" w:hAnsi="Arial" w:cs="Arial"/>
          <w:b/>
          <w:sz w:val="20"/>
          <w:szCs w:val="20"/>
        </w:rPr>
        <w:t xml:space="preserve"> </w:t>
      </w:r>
      <w:r w:rsidRPr="00970F3A">
        <w:rPr>
          <w:rFonts w:ascii="Arial" w:hAnsi="Arial" w:cs="Arial"/>
          <w:bCs/>
          <w:sz w:val="20"/>
          <w:szCs w:val="20"/>
        </w:rPr>
        <w:t xml:space="preserve">Debe llenarse este campo utilizando el nombre mediante el cual se le identifica al sitio geográfico, una fila por cada sitio geográfico (por cada estructura), en los casos en que el nombre de la estación de enlace y de la estación de radiobase no sean iguales, se debe colocar el nombre de la estación del enlace. </w:t>
      </w:r>
    </w:p>
    <w:p w:rsidR="0037703A" w:rsidRPr="00970F3A" w:rsidRDefault="0037703A" w:rsidP="0013709A">
      <w:pPr>
        <w:numPr>
          <w:ilvl w:val="0"/>
          <w:numId w:val="40"/>
        </w:numPr>
        <w:spacing w:before="120"/>
        <w:jc w:val="both"/>
        <w:rPr>
          <w:rFonts w:ascii="Arial" w:hAnsi="Arial" w:cs="Arial"/>
          <w:bCs/>
          <w:sz w:val="20"/>
          <w:szCs w:val="20"/>
        </w:rPr>
      </w:pPr>
      <w:r w:rsidRPr="00970F3A">
        <w:rPr>
          <w:rFonts w:ascii="Arial" w:hAnsi="Arial" w:cs="Arial"/>
          <w:b/>
          <w:bCs/>
          <w:sz w:val="20"/>
          <w:szCs w:val="20"/>
        </w:rPr>
        <w:t xml:space="preserve">PROVINCIA: </w:t>
      </w:r>
      <w:r w:rsidRPr="00970F3A">
        <w:rPr>
          <w:rFonts w:ascii="Arial" w:hAnsi="Arial" w:cs="Arial"/>
          <w:bCs/>
          <w:sz w:val="20"/>
          <w:szCs w:val="20"/>
        </w:rPr>
        <w:t xml:space="preserve">Se debe especificar la provincia donde se ubica la estructura. </w:t>
      </w:r>
    </w:p>
    <w:p w:rsidR="0037703A" w:rsidRPr="00970F3A" w:rsidRDefault="0037703A" w:rsidP="0013709A">
      <w:pPr>
        <w:numPr>
          <w:ilvl w:val="0"/>
          <w:numId w:val="40"/>
        </w:numPr>
        <w:spacing w:before="120"/>
        <w:jc w:val="both"/>
        <w:rPr>
          <w:rFonts w:ascii="Arial" w:hAnsi="Arial" w:cs="Arial"/>
          <w:bCs/>
          <w:sz w:val="20"/>
          <w:szCs w:val="20"/>
        </w:rPr>
      </w:pPr>
      <w:r w:rsidRPr="00970F3A">
        <w:rPr>
          <w:rFonts w:ascii="Arial" w:hAnsi="Arial" w:cs="Arial"/>
          <w:b/>
          <w:bCs/>
          <w:sz w:val="20"/>
          <w:szCs w:val="20"/>
        </w:rPr>
        <w:t xml:space="preserve">CANTÓN: </w:t>
      </w:r>
      <w:r w:rsidRPr="00970F3A">
        <w:rPr>
          <w:rFonts w:ascii="Arial" w:hAnsi="Arial" w:cs="Arial"/>
          <w:bCs/>
          <w:sz w:val="20"/>
          <w:szCs w:val="20"/>
        </w:rPr>
        <w:t>Se debe especificar el cantón donde se ubica la estructura</w:t>
      </w:r>
      <w:r>
        <w:rPr>
          <w:rFonts w:ascii="Arial" w:hAnsi="Arial" w:cs="Arial"/>
          <w:bCs/>
          <w:sz w:val="20"/>
          <w:szCs w:val="20"/>
        </w:rPr>
        <w:t xml:space="preserve">  </w:t>
      </w:r>
      <w:r w:rsidRPr="00970F3A">
        <w:rPr>
          <w:rFonts w:ascii="Arial" w:hAnsi="Arial" w:cs="Arial"/>
          <w:bCs/>
          <w:sz w:val="20"/>
          <w:szCs w:val="20"/>
        </w:rPr>
        <w:t xml:space="preserve"> </w:t>
      </w:r>
    </w:p>
    <w:p w:rsidR="0037703A" w:rsidRPr="00970F3A" w:rsidRDefault="0037703A" w:rsidP="0013709A">
      <w:pPr>
        <w:numPr>
          <w:ilvl w:val="0"/>
          <w:numId w:val="40"/>
        </w:numPr>
        <w:spacing w:before="120"/>
        <w:jc w:val="both"/>
        <w:rPr>
          <w:rFonts w:ascii="Arial" w:hAnsi="Arial" w:cs="Arial"/>
          <w:bCs/>
          <w:sz w:val="20"/>
          <w:szCs w:val="20"/>
        </w:rPr>
      </w:pPr>
      <w:r w:rsidRPr="00970F3A">
        <w:rPr>
          <w:rFonts w:ascii="Arial" w:hAnsi="Arial" w:cs="Arial"/>
          <w:b/>
          <w:bCs/>
          <w:sz w:val="20"/>
          <w:szCs w:val="20"/>
        </w:rPr>
        <w:t>PARROQUIA:</w:t>
      </w:r>
      <w:r w:rsidRPr="00970F3A">
        <w:rPr>
          <w:rFonts w:ascii="Arial" w:hAnsi="Arial" w:cs="Arial"/>
          <w:bCs/>
          <w:sz w:val="20"/>
          <w:szCs w:val="20"/>
        </w:rPr>
        <w:t xml:space="preserve"> Se debe especificar la parroquia en donde se encuentre ubicada la estructura</w:t>
      </w:r>
      <w:r w:rsidR="00B73940">
        <w:rPr>
          <w:rFonts w:ascii="Arial" w:hAnsi="Arial" w:cs="Arial"/>
          <w:bCs/>
          <w:sz w:val="20"/>
          <w:szCs w:val="20"/>
        </w:rPr>
        <w:t>; en caso de que la estructura se encuentre en parroquias urbanas, se debe colocar el nombre de la cabecera cantonal.</w:t>
      </w:r>
    </w:p>
    <w:p w:rsidR="0037703A" w:rsidRPr="00970F3A" w:rsidRDefault="0037703A" w:rsidP="0013709A">
      <w:pPr>
        <w:numPr>
          <w:ilvl w:val="0"/>
          <w:numId w:val="40"/>
        </w:numPr>
        <w:spacing w:before="120"/>
        <w:jc w:val="both"/>
        <w:rPr>
          <w:rFonts w:ascii="Arial" w:hAnsi="Arial" w:cs="Arial"/>
          <w:bCs/>
          <w:sz w:val="20"/>
          <w:szCs w:val="20"/>
        </w:rPr>
      </w:pPr>
      <w:r w:rsidRPr="00970F3A">
        <w:rPr>
          <w:rFonts w:ascii="Arial" w:hAnsi="Arial" w:cs="Arial"/>
          <w:b/>
          <w:bCs/>
          <w:sz w:val="20"/>
          <w:szCs w:val="20"/>
        </w:rPr>
        <w:t>CIUDAD / LOCALIDAD:</w:t>
      </w:r>
      <w:r w:rsidRPr="00970F3A">
        <w:rPr>
          <w:rFonts w:ascii="Arial" w:hAnsi="Arial" w:cs="Arial"/>
          <w:bCs/>
          <w:sz w:val="20"/>
          <w:szCs w:val="20"/>
        </w:rPr>
        <w:t xml:space="preserve"> Se debe especificar la ciudad o localidad en donde se encuentra ubicada la estructura. </w:t>
      </w:r>
    </w:p>
    <w:p w:rsidR="0037703A" w:rsidRPr="00970F3A" w:rsidRDefault="0037703A" w:rsidP="0013709A">
      <w:pPr>
        <w:numPr>
          <w:ilvl w:val="0"/>
          <w:numId w:val="40"/>
        </w:numPr>
        <w:spacing w:before="120"/>
        <w:jc w:val="both"/>
        <w:rPr>
          <w:rFonts w:ascii="Arial" w:hAnsi="Arial" w:cs="Arial"/>
          <w:b/>
          <w:bCs/>
          <w:sz w:val="20"/>
          <w:szCs w:val="20"/>
        </w:rPr>
      </w:pPr>
      <w:r w:rsidRPr="00970F3A">
        <w:rPr>
          <w:rFonts w:ascii="Arial" w:hAnsi="Arial" w:cs="Arial"/>
          <w:b/>
          <w:bCs/>
          <w:sz w:val="20"/>
          <w:szCs w:val="20"/>
        </w:rPr>
        <w:t>DIRECCION (CALLE Y No.):</w:t>
      </w:r>
      <w:r w:rsidRPr="00970F3A">
        <w:rPr>
          <w:rFonts w:ascii="Arial" w:hAnsi="Arial" w:cs="Arial"/>
          <w:bCs/>
          <w:sz w:val="20"/>
          <w:szCs w:val="20"/>
        </w:rPr>
        <w:t xml:space="preserve"> Se debe especificar la dirección (calle No. de casa y calle de intersección</w:t>
      </w:r>
      <w:r>
        <w:rPr>
          <w:rFonts w:ascii="Arial" w:hAnsi="Arial" w:cs="Arial"/>
          <w:bCs/>
          <w:sz w:val="20"/>
          <w:szCs w:val="20"/>
        </w:rPr>
        <w:t xml:space="preserve">; nombre del edificio; nombre del cerro, montaña o loma; a tantos kilómetros de una carretera </w:t>
      </w:r>
      <w:proofErr w:type="spellStart"/>
      <w:r>
        <w:rPr>
          <w:rFonts w:ascii="Arial" w:hAnsi="Arial" w:cs="Arial"/>
          <w:bCs/>
          <w:sz w:val="20"/>
          <w:szCs w:val="20"/>
        </w:rPr>
        <w:t>espefícica</w:t>
      </w:r>
      <w:proofErr w:type="spellEnd"/>
      <w:r>
        <w:rPr>
          <w:rFonts w:ascii="Arial" w:hAnsi="Arial" w:cs="Arial"/>
          <w:bCs/>
          <w:sz w:val="20"/>
          <w:szCs w:val="20"/>
        </w:rPr>
        <w:t>; etc.</w:t>
      </w:r>
      <w:r w:rsidRPr="00970F3A">
        <w:rPr>
          <w:rFonts w:ascii="Arial" w:hAnsi="Arial" w:cs="Arial"/>
          <w:bCs/>
          <w:sz w:val="20"/>
          <w:szCs w:val="20"/>
        </w:rPr>
        <w:t xml:space="preserve">) en donde se encuentra ubicada la estructura; en caso de que </w:t>
      </w:r>
      <w:r w:rsidRPr="00970F3A">
        <w:rPr>
          <w:rFonts w:ascii="Arial" w:hAnsi="Arial" w:cs="Arial"/>
          <w:bCs/>
          <w:sz w:val="20"/>
          <w:szCs w:val="20"/>
        </w:rPr>
        <w:lastRenderedPageBreak/>
        <w:t xml:space="preserve">la estructura se encuentre ubicada en zonas remotas, se deberá especificar además la parroquia y alguna referencia en donde se encuentra ubicada dicha estructura. </w:t>
      </w:r>
    </w:p>
    <w:p w:rsidR="0037703A" w:rsidRPr="00970F3A" w:rsidRDefault="0037703A" w:rsidP="0013709A">
      <w:pPr>
        <w:numPr>
          <w:ilvl w:val="0"/>
          <w:numId w:val="40"/>
        </w:numPr>
        <w:spacing w:before="120"/>
        <w:jc w:val="both"/>
        <w:rPr>
          <w:rFonts w:ascii="Arial" w:hAnsi="Arial" w:cs="Arial"/>
          <w:b/>
          <w:bCs/>
          <w:sz w:val="20"/>
          <w:szCs w:val="20"/>
        </w:rPr>
      </w:pPr>
      <w:r w:rsidRPr="00970F3A">
        <w:rPr>
          <w:rFonts w:ascii="Arial" w:hAnsi="Arial" w:cs="Arial"/>
          <w:b/>
          <w:bCs/>
          <w:sz w:val="20"/>
          <w:szCs w:val="20"/>
        </w:rPr>
        <w:t xml:space="preserve">COORDENADAS GEOGRÁFICAS: </w:t>
      </w:r>
      <w:r w:rsidRPr="00970F3A">
        <w:rPr>
          <w:rFonts w:ascii="Arial" w:hAnsi="Arial" w:cs="Arial"/>
          <w:bCs/>
          <w:sz w:val="20"/>
          <w:szCs w:val="20"/>
        </w:rPr>
        <w:t xml:space="preserve">Debe indicarse los datos de latitud y longitud de ubicación del sitio en los casilleros correspondientes, en el formato de grados (dos dígitos), minutos (dos dígitos) y segundos (dos dígitos para el valor entero y dos dígitos para los decimales), utilizando N o S para indicar latitud norte o sur, y W para longitud oeste. Los datos deben tomarse con la referencia geográfica WGS-84. </w:t>
      </w:r>
    </w:p>
    <w:p w:rsidR="0037703A" w:rsidRPr="00970F3A" w:rsidRDefault="0037703A" w:rsidP="0013709A">
      <w:pPr>
        <w:numPr>
          <w:ilvl w:val="0"/>
          <w:numId w:val="40"/>
        </w:numPr>
        <w:spacing w:before="120"/>
        <w:jc w:val="both"/>
        <w:rPr>
          <w:rFonts w:ascii="Arial" w:hAnsi="Arial" w:cs="Arial"/>
          <w:bCs/>
          <w:sz w:val="20"/>
          <w:szCs w:val="20"/>
        </w:rPr>
      </w:pPr>
      <w:r w:rsidRPr="00970F3A">
        <w:rPr>
          <w:rFonts w:ascii="Arial" w:hAnsi="Arial" w:cs="Arial"/>
          <w:b/>
          <w:bCs/>
          <w:sz w:val="20"/>
          <w:szCs w:val="20"/>
        </w:rPr>
        <w:t xml:space="preserve">TIPO DE ESTRUCTURA: </w:t>
      </w:r>
      <w:r w:rsidRPr="00970F3A">
        <w:rPr>
          <w:rFonts w:ascii="Arial" w:hAnsi="Arial" w:cs="Arial"/>
          <w:b/>
          <w:sz w:val="20"/>
          <w:szCs w:val="20"/>
        </w:rPr>
        <w:t xml:space="preserve"> </w:t>
      </w:r>
      <w:r w:rsidRPr="00970F3A">
        <w:rPr>
          <w:rFonts w:ascii="Arial" w:hAnsi="Arial" w:cs="Arial"/>
          <w:sz w:val="20"/>
          <w:szCs w:val="20"/>
        </w:rPr>
        <w:t>Pued</w:t>
      </w:r>
      <w:r w:rsidRPr="00970F3A">
        <w:rPr>
          <w:rFonts w:ascii="Arial" w:hAnsi="Arial" w:cs="Arial"/>
          <w:bCs/>
          <w:sz w:val="20"/>
          <w:szCs w:val="20"/>
        </w:rPr>
        <w:t>e corresponder a los siguientes tipos:</w:t>
      </w:r>
    </w:p>
    <w:p w:rsidR="0037703A" w:rsidRPr="00970F3A" w:rsidRDefault="0037703A" w:rsidP="0037703A">
      <w:pPr>
        <w:jc w:val="both"/>
        <w:rPr>
          <w:rFonts w:ascii="Arial" w:hAnsi="Arial" w:cs="Arial"/>
          <w:bCs/>
          <w:sz w:val="20"/>
          <w:szCs w:val="20"/>
        </w:rPr>
      </w:pPr>
    </w:p>
    <w:p w:rsidR="0037703A" w:rsidRPr="00970F3A" w:rsidRDefault="0037703A" w:rsidP="0013709A">
      <w:pPr>
        <w:numPr>
          <w:ilvl w:val="2"/>
          <w:numId w:val="6"/>
        </w:numPr>
        <w:tabs>
          <w:tab w:val="left" w:pos="851"/>
        </w:tabs>
        <w:ind w:left="709"/>
        <w:jc w:val="both"/>
        <w:rPr>
          <w:rFonts w:ascii="Arial" w:hAnsi="Arial" w:cs="Arial"/>
          <w:bCs/>
          <w:sz w:val="20"/>
          <w:szCs w:val="20"/>
        </w:rPr>
      </w:pPr>
      <w:r w:rsidRPr="00970F3A">
        <w:rPr>
          <w:rFonts w:ascii="Arial" w:hAnsi="Arial" w:cs="Arial"/>
          <w:bCs/>
          <w:sz w:val="20"/>
          <w:szCs w:val="20"/>
        </w:rPr>
        <w:t xml:space="preserve">Torre </w:t>
      </w:r>
      <w:proofErr w:type="spellStart"/>
      <w:r w:rsidRPr="00970F3A">
        <w:rPr>
          <w:rFonts w:ascii="Arial" w:hAnsi="Arial" w:cs="Arial"/>
          <w:bCs/>
          <w:sz w:val="20"/>
          <w:szCs w:val="20"/>
        </w:rPr>
        <w:t>Autosoportada</w:t>
      </w:r>
      <w:proofErr w:type="spellEnd"/>
      <w:r w:rsidRPr="00970F3A">
        <w:rPr>
          <w:rFonts w:ascii="Arial" w:hAnsi="Arial" w:cs="Arial"/>
          <w:bCs/>
          <w:sz w:val="20"/>
          <w:szCs w:val="20"/>
        </w:rPr>
        <w:t xml:space="preserve"> - </w:t>
      </w:r>
      <w:r w:rsidRPr="00970F3A">
        <w:rPr>
          <w:rFonts w:ascii="Arial" w:hAnsi="Arial" w:cs="Arial"/>
          <w:b/>
          <w:bCs/>
          <w:sz w:val="20"/>
          <w:szCs w:val="20"/>
        </w:rPr>
        <w:t>A</w:t>
      </w:r>
    </w:p>
    <w:p w:rsidR="0037703A" w:rsidRPr="00970F3A" w:rsidRDefault="0037703A" w:rsidP="0013709A">
      <w:pPr>
        <w:numPr>
          <w:ilvl w:val="2"/>
          <w:numId w:val="6"/>
        </w:numPr>
        <w:tabs>
          <w:tab w:val="left" w:pos="851"/>
        </w:tabs>
        <w:ind w:left="709"/>
        <w:jc w:val="both"/>
        <w:rPr>
          <w:rFonts w:ascii="Arial" w:hAnsi="Arial" w:cs="Arial"/>
          <w:bCs/>
          <w:sz w:val="20"/>
          <w:szCs w:val="20"/>
        </w:rPr>
      </w:pPr>
      <w:r w:rsidRPr="00970F3A">
        <w:rPr>
          <w:rFonts w:ascii="Arial" w:hAnsi="Arial" w:cs="Arial"/>
          <w:bCs/>
          <w:sz w:val="20"/>
          <w:szCs w:val="20"/>
        </w:rPr>
        <w:t xml:space="preserve">Torre no </w:t>
      </w:r>
      <w:proofErr w:type="spellStart"/>
      <w:r w:rsidRPr="00970F3A">
        <w:rPr>
          <w:rFonts w:ascii="Arial" w:hAnsi="Arial" w:cs="Arial"/>
          <w:bCs/>
          <w:sz w:val="20"/>
          <w:szCs w:val="20"/>
        </w:rPr>
        <w:t>Autosoportada</w:t>
      </w:r>
      <w:proofErr w:type="spellEnd"/>
      <w:r w:rsidRPr="00970F3A">
        <w:rPr>
          <w:rFonts w:ascii="Arial" w:hAnsi="Arial" w:cs="Arial"/>
          <w:bCs/>
          <w:sz w:val="20"/>
          <w:szCs w:val="20"/>
        </w:rPr>
        <w:t xml:space="preserve"> - </w:t>
      </w:r>
      <w:r w:rsidRPr="00970F3A">
        <w:rPr>
          <w:rFonts w:ascii="Arial" w:hAnsi="Arial" w:cs="Arial"/>
          <w:b/>
          <w:bCs/>
          <w:sz w:val="20"/>
          <w:szCs w:val="20"/>
        </w:rPr>
        <w:t>N</w:t>
      </w:r>
    </w:p>
    <w:p w:rsidR="0037703A" w:rsidRPr="00970F3A" w:rsidRDefault="0037703A" w:rsidP="0013709A">
      <w:pPr>
        <w:numPr>
          <w:ilvl w:val="2"/>
          <w:numId w:val="6"/>
        </w:numPr>
        <w:tabs>
          <w:tab w:val="left" w:pos="851"/>
        </w:tabs>
        <w:ind w:left="709"/>
        <w:jc w:val="both"/>
        <w:rPr>
          <w:rFonts w:ascii="Arial" w:hAnsi="Arial" w:cs="Arial"/>
          <w:bCs/>
          <w:sz w:val="20"/>
          <w:szCs w:val="20"/>
        </w:rPr>
      </w:pPr>
      <w:r w:rsidRPr="00970F3A">
        <w:rPr>
          <w:rFonts w:ascii="Arial" w:hAnsi="Arial" w:cs="Arial"/>
          <w:bCs/>
          <w:sz w:val="20"/>
          <w:szCs w:val="20"/>
        </w:rPr>
        <w:t xml:space="preserve">Mástil - </w:t>
      </w:r>
      <w:r w:rsidRPr="00970F3A">
        <w:rPr>
          <w:rFonts w:ascii="Arial" w:hAnsi="Arial" w:cs="Arial"/>
          <w:b/>
          <w:bCs/>
          <w:sz w:val="20"/>
          <w:szCs w:val="20"/>
        </w:rPr>
        <w:t>M</w:t>
      </w:r>
    </w:p>
    <w:p w:rsidR="0037703A" w:rsidRPr="00970F3A" w:rsidRDefault="0037703A" w:rsidP="0013709A">
      <w:pPr>
        <w:numPr>
          <w:ilvl w:val="2"/>
          <w:numId w:val="6"/>
        </w:numPr>
        <w:tabs>
          <w:tab w:val="left" w:pos="851"/>
        </w:tabs>
        <w:ind w:left="709"/>
        <w:jc w:val="both"/>
        <w:rPr>
          <w:rFonts w:ascii="Arial" w:hAnsi="Arial" w:cs="Arial"/>
          <w:bCs/>
          <w:sz w:val="20"/>
          <w:szCs w:val="20"/>
        </w:rPr>
      </w:pPr>
      <w:r w:rsidRPr="00970F3A">
        <w:rPr>
          <w:rFonts w:ascii="Arial" w:hAnsi="Arial" w:cs="Arial"/>
          <w:bCs/>
          <w:sz w:val="20"/>
          <w:szCs w:val="20"/>
        </w:rPr>
        <w:t xml:space="preserve">Empotramiento en una edificación - </w:t>
      </w:r>
      <w:r w:rsidRPr="00970F3A">
        <w:rPr>
          <w:rFonts w:ascii="Arial" w:hAnsi="Arial" w:cs="Arial"/>
          <w:b/>
          <w:bCs/>
          <w:sz w:val="20"/>
          <w:szCs w:val="20"/>
        </w:rPr>
        <w:t>E</w:t>
      </w:r>
    </w:p>
    <w:p w:rsidR="0037703A" w:rsidRPr="00970F3A" w:rsidRDefault="0037703A" w:rsidP="0013709A">
      <w:pPr>
        <w:numPr>
          <w:ilvl w:val="2"/>
          <w:numId w:val="6"/>
        </w:numPr>
        <w:tabs>
          <w:tab w:val="left" w:pos="851"/>
        </w:tabs>
        <w:ind w:left="709"/>
        <w:jc w:val="both"/>
        <w:rPr>
          <w:rFonts w:ascii="Arial" w:hAnsi="Arial" w:cs="Arial"/>
          <w:bCs/>
          <w:sz w:val="20"/>
          <w:szCs w:val="20"/>
        </w:rPr>
      </w:pPr>
      <w:r w:rsidRPr="00970F3A">
        <w:rPr>
          <w:rFonts w:ascii="Arial" w:hAnsi="Arial" w:cs="Arial"/>
          <w:bCs/>
          <w:sz w:val="20"/>
          <w:szCs w:val="20"/>
        </w:rPr>
        <w:t xml:space="preserve">Otras (Adjuntar breve descripción) - </w:t>
      </w:r>
      <w:r w:rsidRPr="00970F3A">
        <w:rPr>
          <w:rFonts w:ascii="Arial" w:hAnsi="Arial" w:cs="Arial"/>
          <w:b/>
          <w:bCs/>
          <w:sz w:val="20"/>
          <w:szCs w:val="20"/>
        </w:rPr>
        <w:t>O</w:t>
      </w:r>
    </w:p>
    <w:p w:rsidR="0037703A" w:rsidRPr="00970F3A" w:rsidRDefault="0037703A" w:rsidP="0013709A">
      <w:pPr>
        <w:numPr>
          <w:ilvl w:val="0"/>
          <w:numId w:val="40"/>
        </w:numPr>
        <w:spacing w:before="120"/>
        <w:jc w:val="both"/>
        <w:rPr>
          <w:rFonts w:ascii="Arial" w:hAnsi="Arial" w:cs="Arial"/>
          <w:b/>
          <w:bCs/>
          <w:sz w:val="20"/>
          <w:szCs w:val="20"/>
        </w:rPr>
      </w:pPr>
      <w:r w:rsidRPr="00970F3A">
        <w:rPr>
          <w:rFonts w:ascii="Arial" w:hAnsi="Arial" w:cs="Arial"/>
          <w:b/>
          <w:bCs/>
          <w:sz w:val="20"/>
          <w:szCs w:val="20"/>
        </w:rPr>
        <w:t xml:space="preserve">ALTURA ESTRUCTURA: </w:t>
      </w:r>
      <w:r w:rsidRPr="00970F3A">
        <w:rPr>
          <w:rFonts w:ascii="Arial" w:hAnsi="Arial" w:cs="Arial"/>
          <w:bCs/>
          <w:sz w:val="20"/>
          <w:szCs w:val="20"/>
        </w:rPr>
        <w:t>Se deben especificar en los casilleros correspondientes la altura sobre el nivel del mar y la altura base-cima de la estructura.</w:t>
      </w:r>
    </w:p>
    <w:p w:rsidR="0037703A" w:rsidRPr="00970F3A" w:rsidRDefault="0037703A" w:rsidP="0037703A">
      <w:pPr>
        <w:tabs>
          <w:tab w:val="left" w:pos="567"/>
        </w:tabs>
        <w:jc w:val="both"/>
        <w:rPr>
          <w:rFonts w:ascii="Arial" w:hAnsi="Arial" w:cs="Arial"/>
          <w:b/>
          <w:bCs/>
          <w:sz w:val="20"/>
          <w:szCs w:val="20"/>
        </w:rPr>
      </w:pPr>
    </w:p>
    <w:p w:rsidR="0037703A" w:rsidRPr="00970F3A" w:rsidRDefault="0037703A" w:rsidP="0037703A">
      <w:pPr>
        <w:tabs>
          <w:tab w:val="left" w:pos="567"/>
        </w:tabs>
        <w:ind w:left="283"/>
        <w:jc w:val="both"/>
        <w:rPr>
          <w:rFonts w:ascii="Arial" w:hAnsi="Arial" w:cs="Arial"/>
          <w:bCs/>
          <w:sz w:val="20"/>
          <w:szCs w:val="20"/>
        </w:rPr>
      </w:pPr>
      <w:r w:rsidRPr="00970F3A">
        <w:rPr>
          <w:rFonts w:ascii="Arial" w:hAnsi="Arial" w:cs="Arial"/>
          <w:b/>
          <w:sz w:val="20"/>
          <w:szCs w:val="20"/>
        </w:rPr>
        <w:t xml:space="preserve"> Altura de la estructura Sobre el nivel del Mar.- </w:t>
      </w:r>
      <w:r w:rsidRPr="00970F3A">
        <w:rPr>
          <w:rFonts w:ascii="Arial" w:hAnsi="Arial" w:cs="Arial"/>
          <w:bCs/>
          <w:sz w:val="20"/>
          <w:szCs w:val="20"/>
        </w:rPr>
        <w:t>Altura en metros sobre el nivel del mar de la base de la estructura.</w:t>
      </w:r>
    </w:p>
    <w:p w:rsidR="0037703A" w:rsidRPr="00970F3A" w:rsidRDefault="0037703A" w:rsidP="0037703A">
      <w:pPr>
        <w:tabs>
          <w:tab w:val="left" w:pos="567"/>
        </w:tabs>
        <w:ind w:left="283"/>
        <w:jc w:val="both"/>
        <w:rPr>
          <w:rFonts w:ascii="Arial" w:hAnsi="Arial" w:cs="Arial"/>
          <w:bCs/>
          <w:sz w:val="20"/>
          <w:szCs w:val="20"/>
        </w:rPr>
      </w:pPr>
    </w:p>
    <w:p w:rsidR="0037703A" w:rsidRPr="00970F3A" w:rsidRDefault="0037703A" w:rsidP="0037703A">
      <w:pPr>
        <w:tabs>
          <w:tab w:val="left" w:pos="567"/>
        </w:tabs>
        <w:ind w:left="283"/>
        <w:jc w:val="both"/>
        <w:rPr>
          <w:rFonts w:ascii="Arial" w:hAnsi="Arial" w:cs="Arial"/>
          <w:bCs/>
          <w:sz w:val="20"/>
          <w:szCs w:val="20"/>
        </w:rPr>
      </w:pPr>
    </w:p>
    <w:p w:rsidR="0037703A" w:rsidRPr="00970F3A" w:rsidRDefault="0037703A" w:rsidP="0037703A">
      <w:pPr>
        <w:tabs>
          <w:tab w:val="left" w:pos="567"/>
        </w:tabs>
        <w:ind w:left="283"/>
        <w:jc w:val="center"/>
        <w:rPr>
          <w:rFonts w:ascii="Arial" w:hAnsi="Arial" w:cs="Arial"/>
          <w:bCs/>
          <w:sz w:val="20"/>
          <w:szCs w:val="20"/>
        </w:rPr>
      </w:pPr>
      <w:r w:rsidRPr="00970F3A">
        <w:rPr>
          <w:rFonts w:ascii="Arial" w:hAnsi="Arial" w:cs="Arial"/>
          <w:sz w:val="20"/>
          <w:szCs w:val="20"/>
        </w:rPr>
        <w:object w:dxaOrig="9316" w:dyaOrig="4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112.5pt" o:ole="" o:bordertopcolor="this" o:borderleftcolor="this" o:borderbottomcolor="this" o:borderrightcolor="this">
            <v:imagedata r:id="rId9" o:title=""/>
            <w10:bordertop type="single" width="12"/>
            <w10:borderleft type="single" width="12"/>
            <w10:borderbottom type="single" width="12"/>
            <w10:borderright type="single" width="12"/>
          </v:shape>
          <o:OLEObject Type="Embed" ProgID="PBrush" ShapeID="_x0000_i1025" DrawAspect="Content" ObjectID="_1445668222" r:id="rId10"/>
        </w:object>
      </w:r>
    </w:p>
    <w:p w:rsidR="0037703A" w:rsidRPr="00970F3A" w:rsidRDefault="0037703A" w:rsidP="0037703A">
      <w:pPr>
        <w:tabs>
          <w:tab w:val="left" w:pos="567"/>
        </w:tabs>
        <w:ind w:left="283"/>
        <w:jc w:val="both"/>
        <w:rPr>
          <w:rFonts w:ascii="Arial" w:hAnsi="Arial" w:cs="Arial"/>
          <w:bCs/>
          <w:sz w:val="20"/>
          <w:szCs w:val="20"/>
        </w:rPr>
      </w:pPr>
    </w:p>
    <w:p w:rsidR="0037703A" w:rsidRPr="00970F3A" w:rsidRDefault="0037703A" w:rsidP="0037703A">
      <w:pPr>
        <w:ind w:left="360"/>
        <w:jc w:val="both"/>
        <w:rPr>
          <w:rFonts w:ascii="Arial" w:hAnsi="Arial" w:cs="Arial"/>
          <w:b/>
          <w:sz w:val="20"/>
          <w:szCs w:val="20"/>
        </w:rPr>
      </w:pPr>
    </w:p>
    <w:p w:rsidR="0037703A" w:rsidRPr="00970F3A" w:rsidRDefault="0037703A" w:rsidP="0037703A">
      <w:pPr>
        <w:ind w:left="360"/>
        <w:jc w:val="both"/>
        <w:rPr>
          <w:rFonts w:ascii="Arial" w:hAnsi="Arial" w:cs="Arial"/>
          <w:bCs/>
          <w:sz w:val="20"/>
          <w:szCs w:val="20"/>
        </w:rPr>
      </w:pPr>
      <w:r w:rsidRPr="00970F3A">
        <w:rPr>
          <w:rFonts w:ascii="Arial" w:hAnsi="Arial" w:cs="Arial"/>
          <w:b/>
          <w:sz w:val="20"/>
          <w:szCs w:val="20"/>
        </w:rPr>
        <w:t xml:space="preserve">Altura de </w:t>
      </w:r>
      <w:smartTag w:uri="urn:schemas-microsoft-com:office:smarttags" w:element="PersonName">
        <w:smartTagPr>
          <w:attr w:name="ProductID" w:val="la Estructura"/>
        </w:smartTagPr>
        <w:r w:rsidRPr="00970F3A">
          <w:rPr>
            <w:rFonts w:ascii="Arial" w:hAnsi="Arial" w:cs="Arial"/>
            <w:b/>
            <w:sz w:val="20"/>
            <w:szCs w:val="20"/>
          </w:rPr>
          <w:t>la Estructura</w:t>
        </w:r>
      </w:smartTag>
      <w:r w:rsidRPr="00970F3A">
        <w:rPr>
          <w:rFonts w:ascii="Arial" w:hAnsi="Arial" w:cs="Arial"/>
          <w:b/>
          <w:sz w:val="20"/>
          <w:szCs w:val="20"/>
        </w:rPr>
        <w:t xml:space="preserve"> (Base-Cima).- </w:t>
      </w:r>
      <w:r w:rsidRPr="00970F3A">
        <w:rPr>
          <w:rFonts w:ascii="Arial" w:hAnsi="Arial" w:cs="Arial"/>
          <w:bCs/>
          <w:sz w:val="20"/>
          <w:szCs w:val="20"/>
        </w:rPr>
        <w:t>Altura en metros tomada entre la base de la estructura y el punto más alto de la misma.</w:t>
      </w:r>
    </w:p>
    <w:p w:rsidR="0037703A" w:rsidRPr="00970F3A" w:rsidRDefault="0037703A" w:rsidP="0037703A">
      <w:pPr>
        <w:ind w:left="360"/>
        <w:jc w:val="both"/>
        <w:rPr>
          <w:rFonts w:ascii="Arial" w:hAnsi="Arial" w:cs="Arial"/>
          <w:bCs/>
          <w:sz w:val="20"/>
          <w:szCs w:val="20"/>
        </w:rPr>
      </w:pPr>
    </w:p>
    <w:p w:rsidR="0037703A" w:rsidRPr="00970F3A" w:rsidRDefault="0037703A" w:rsidP="0037703A">
      <w:pPr>
        <w:ind w:left="360"/>
        <w:jc w:val="both"/>
        <w:rPr>
          <w:rFonts w:ascii="Arial" w:hAnsi="Arial" w:cs="Arial"/>
          <w:bCs/>
          <w:sz w:val="20"/>
          <w:szCs w:val="20"/>
        </w:rPr>
      </w:pPr>
    </w:p>
    <w:p w:rsidR="0037703A" w:rsidRPr="00970F3A" w:rsidRDefault="0037703A" w:rsidP="0037703A">
      <w:pPr>
        <w:ind w:left="360"/>
        <w:jc w:val="center"/>
        <w:rPr>
          <w:rFonts w:ascii="Arial" w:hAnsi="Arial" w:cs="Arial"/>
          <w:sz w:val="20"/>
          <w:szCs w:val="20"/>
        </w:rPr>
      </w:pPr>
      <w:r w:rsidRPr="00970F3A">
        <w:rPr>
          <w:rFonts w:ascii="Arial" w:hAnsi="Arial" w:cs="Arial"/>
          <w:sz w:val="20"/>
          <w:szCs w:val="20"/>
        </w:rPr>
        <w:object w:dxaOrig="9286" w:dyaOrig="4514">
          <v:shape id="_x0000_i1026" type="#_x0000_t75" style="width:215.25pt;height:105.75pt" o:ole="" o:bordertopcolor="this" o:borderleftcolor="this" o:borderbottomcolor="this" o:borderrightcolor="this">
            <v:imagedata r:id="rId11" o:title=""/>
            <w10:bordertop type="single" width="12"/>
            <w10:borderleft type="single" width="12"/>
            <w10:borderbottom type="single" width="12"/>
            <w10:borderright type="single" width="12"/>
          </v:shape>
          <o:OLEObject Type="Embed" ProgID="PBrush" ShapeID="_x0000_i1026" DrawAspect="Content" ObjectID="_1445668223" r:id="rId12"/>
        </w:object>
      </w:r>
    </w:p>
    <w:p w:rsidR="0044609A" w:rsidRPr="0044609A" w:rsidRDefault="0044609A" w:rsidP="0044609A">
      <w:pPr>
        <w:spacing w:before="120"/>
        <w:ind w:left="360"/>
        <w:jc w:val="both"/>
        <w:rPr>
          <w:rFonts w:ascii="Arial" w:hAnsi="Arial" w:cs="Arial"/>
          <w:bCs/>
          <w:sz w:val="20"/>
          <w:szCs w:val="20"/>
        </w:rPr>
      </w:pPr>
    </w:p>
    <w:p w:rsidR="0037703A" w:rsidRPr="00970F3A" w:rsidRDefault="0037703A" w:rsidP="0013709A">
      <w:pPr>
        <w:numPr>
          <w:ilvl w:val="0"/>
          <w:numId w:val="40"/>
        </w:numPr>
        <w:spacing w:before="120"/>
        <w:jc w:val="both"/>
        <w:rPr>
          <w:rFonts w:ascii="Arial" w:hAnsi="Arial" w:cs="Arial"/>
          <w:bCs/>
          <w:sz w:val="20"/>
          <w:szCs w:val="20"/>
        </w:rPr>
      </w:pPr>
      <w:r w:rsidRPr="00970F3A">
        <w:rPr>
          <w:rFonts w:ascii="Arial" w:hAnsi="Arial" w:cs="Arial"/>
          <w:b/>
          <w:bCs/>
          <w:sz w:val="20"/>
          <w:szCs w:val="20"/>
        </w:rPr>
        <w:t>FUENTE DE ENERGÍA:</w:t>
      </w:r>
      <w:r w:rsidRPr="00970F3A">
        <w:rPr>
          <w:rFonts w:ascii="Arial" w:hAnsi="Arial" w:cs="Arial"/>
          <w:bCs/>
          <w:sz w:val="20"/>
          <w:szCs w:val="20"/>
        </w:rPr>
        <w:t xml:space="preserve"> Se debe especificar en el casillero correspondiente la fuente principal de energía, y el tipo de respaldo en caso de existir.</w:t>
      </w:r>
    </w:p>
    <w:p w:rsidR="0037703A" w:rsidRPr="00970F3A" w:rsidRDefault="0037703A" w:rsidP="0037703A">
      <w:pPr>
        <w:ind w:left="360"/>
        <w:jc w:val="center"/>
        <w:rPr>
          <w:rFonts w:ascii="Arial" w:hAnsi="Arial" w:cs="Arial"/>
          <w:bCs/>
          <w:sz w:val="20"/>
          <w:szCs w:val="20"/>
        </w:rPr>
      </w:pPr>
    </w:p>
    <w:p w:rsidR="0037703A" w:rsidRPr="00970F3A" w:rsidRDefault="0037703A" w:rsidP="0037703A">
      <w:pPr>
        <w:ind w:firstLine="360"/>
        <w:jc w:val="both"/>
        <w:rPr>
          <w:rFonts w:ascii="Arial" w:hAnsi="Arial" w:cs="Arial"/>
          <w:bCs/>
          <w:sz w:val="20"/>
          <w:szCs w:val="20"/>
        </w:rPr>
      </w:pPr>
      <w:r w:rsidRPr="00970F3A">
        <w:rPr>
          <w:rFonts w:ascii="Arial" w:hAnsi="Arial" w:cs="Arial"/>
          <w:b/>
          <w:bCs/>
          <w:sz w:val="20"/>
          <w:szCs w:val="20"/>
        </w:rPr>
        <w:t>Fuente principal de energía:</w:t>
      </w:r>
      <w:r w:rsidRPr="00970F3A">
        <w:rPr>
          <w:rFonts w:ascii="Arial" w:hAnsi="Arial" w:cs="Arial"/>
          <w:bCs/>
          <w:sz w:val="20"/>
          <w:szCs w:val="20"/>
        </w:rPr>
        <w:t xml:space="preserve"> Escoger entre las siguientes posibilidades de fuentes de energía:</w:t>
      </w:r>
    </w:p>
    <w:p w:rsidR="0037703A" w:rsidRPr="00970F3A" w:rsidRDefault="0037703A" w:rsidP="0037703A">
      <w:pPr>
        <w:jc w:val="both"/>
        <w:rPr>
          <w:rFonts w:ascii="Arial" w:hAnsi="Arial" w:cs="Arial"/>
          <w:bCs/>
          <w:sz w:val="20"/>
          <w:szCs w:val="20"/>
        </w:rPr>
      </w:pPr>
    </w:p>
    <w:p w:rsidR="0037703A" w:rsidRPr="00970F3A" w:rsidRDefault="0037703A" w:rsidP="0013709A">
      <w:pPr>
        <w:numPr>
          <w:ilvl w:val="2"/>
          <w:numId w:val="6"/>
        </w:numPr>
        <w:tabs>
          <w:tab w:val="left" w:pos="851"/>
        </w:tabs>
        <w:ind w:left="709"/>
        <w:jc w:val="both"/>
        <w:rPr>
          <w:rFonts w:ascii="Arial" w:hAnsi="Arial" w:cs="Arial"/>
          <w:bCs/>
          <w:sz w:val="20"/>
          <w:szCs w:val="20"/>
        </w:rPr>
      </w:pPr>
      <w:r w:rsidRPr="00970F3A">
        <w:rPr>
          <w:rFonts w:ascii="Arial" w:hAnsi="Arial" w:cs="Arial"/>
          <w:bCs/>
          <w:sz w:val="20"/>
          <w:szCs w:val="20"/>
        </w:rPr>
        <w:lastRenderedPageBreak/>
        <w:t xml:space="preserve">Línea Comercial </w:t>
      </w:r>
    </w:p>
    <w:p w:rsidR="0037703A" w:rsidRPr="00970F3A" w:rsidRDefault="0037703A" w:rsidP="0013709A">
      <w:pPr>
        <w:numPr>
          <w:ilvl w:val="2"/>
          <w:numId w:val="6"/>
        </w:numPr>
        <w:tabs>
          <w:tab w:val="left" w:pos="851"/>
        </w:tabs>
        <w:ind w:left="709"/>
        <w:jc w:val="both"/>
        <w:rPr>
          <w:rFonts w:ascii="Arial" w:hAnsi="Arial" w:cs="Arial"/>
          <w:bCs/>
          <w:sz w:val="20"/>
          <w:szCs w:val="20"/>
        </w:rPr>
      </w:pPr>
      <w:r w:rsidRPr="00970F3A">
        <w:rPr>
          <w:rFonts w:ascii="Arial" w:hAnsi="Arial" w:cs="Arial"/>
          <w:bCs/>
          <w:sz w:val="20"/>
          <w:szCs w:val="20"/>
        </w:rPr>
        <w:t>Generador</w:t>
      </w:r>
    </w:p>
    <w:p w:rsidR="0037703A" w:rsidRPr="00970F3A" w:rsidRDefault="0037703A" w:rsidP="0013709A">
      <w:pPr>
        <w:numPr>
          <w:ilvl w:val="2"/>
          <w:numId w:val="6"/>
        </w:numPr>
        <w:tabs>
          <w:tab w:val="left" w:pos="851"/>
        </w:tabs>
        <w:ind w:left="709"/>
        <w:jc w:val="both"/>
        <w:rPr>
          <w:rFonts w:ascii="Arial" w:hAnsi="Arial" w:cs="Arial"/>
          <w:bCs/>
          <w:sz w:val="20"/>
          <w:szCs w:val="20"/>
        </w:rPr>
      </w:pPr>
      <w:r w:rsidRPr="00970F3A">
        <w:rPr>
          <w:rFonts w:ascii="Arial" w:hAnsi="Arial" w:cs="Arial"/>
          <w:bCs/>
          <w:sz w:val="20"/>
          <w:szCs w:val="20"/>
        </w:rPr>
        <w:t>Banco de Baterías</w:t>
      </w:r>
    </w:p>
    <w:p w:rsidR="0037703A" w:rsidRPr="00970F3A" w:rsidRDefault="0037703A" w:rsidP="0013709A">
      <w:pPr>
        <w:numPr>
          <w:ilvl w:val="2"/>
          <w:numId w:val="6"/>
        </w:numPr>
        <w:tabs>
          <w:tab w:val="left" w:pos="851"/>
        </w:tabs>
        <w:ind w:left="709"/>
        <w:jc w:val="both"/>
        <w:rPr>
          <w:rFonts w:ascii="Arial" w:hAnsi="Arial" w:cs="Arial"/>
          <w:bCs/>
          <w:sz w:val="20"/>
          <w:szCs w:val="20"/>
        </w:rPr>
      </w:pPr>
      <w:r w:rsidRPr="00970F3A">
        <w:rPr>
          <w:rFonts w:ascii="Arial" w:hAnsi="Arial" w:cs="Arial"/>
          <w:bCs/>
          <w:sz w:val="20"/>
          <w:szCs w:val="20"/>
        </w:rPr>
        <w:t>Paneles Solares</w:t>
      </w:r>
    </w:p>
    <w:p w:rsidR="0037703A" w:rsidRPr="00970F3A" w:rsidRDefault="0037703A" w:rsidP="0013709A">
      <w:pPr>
        <w:numPr>
          <w:ilvl w:val="2"/>
          <w:numId w:val="6"/>
        </w:numPr>
        <w:tabs>
          <w:tab w:val="left" w:pos="851"/>
        </w:tabs>
        <w:ind w:left="709"/>
        <w:jc w:val="both"/>
        <w:rPr>
          <w:rFonts w:ascii="Arial" w:hAnsi="Arial" w:cs="Arial"/>
          <w:bCs/>
          <w:sz w:val="20"/>
          <w:szCs w:val="20"/>
        </w:rPr>
      </w:pPr>
      <w:r w:rsidRPr="00970F3A">
        <w:rPr>
          <w:rFonts w:ascii="Arial" w:hAnsi="Arial" w:cs="Arial"/>
          <w:bCs/>
          <w:sz w:val="20"/>
          <w:szCs w:val="20"/>
        </w:rPr>
        <w:t>UPS (</w:t>
      </w:r>
      <w:proofErr w:type="spellStart"/>
      <w:r w:rsidRPr="00970F3A">
        <w:rPr>
          <w:rFonts w:ascii="Arial" w:hAnsi="Arial" w:cs="Arial"/>
          <w:bCs/>
          <w:sz w:val="20"/>
          <w:szCs w:val="20"/>
        </w:rPr>
        <w:t>Uninterrumped</w:t>
      </w:r>
      <w:proofErr w:type="spellEnd"/>
      <w:r w:rsidRPr="00970F3A">
        <w:rPr>
          <w:rFonts w:ascii="Arial" w:hAnsi="Arial" w:cs="Arial"/>
          <w:bCs/>
          <w:sz w:val="20"/>
          <w:szCs w:val="20"/>
        </w:rPr>
        <w:t xml:space="preserve"> </w:t>
      </w:r>
      <w:proofErr w:type="spellStart"/>
      <w:r w:rsidRPr="00970F3A">
        <w:rPr>
          <w:rFonts w:ascii="Arial" w:hAnsi="Arial" w:cs="Arial"/>
          <w:bCs/>
          <w:sz w:val="20"/>
          <w:szCs w:val="20"/>
        </w:rPr>
        <w:t>Power</w:t>
      </w:r>
      <w:proofErr w:type="spellEnd"/>
      <w:r w:rsidRPr="00970F3A">
        <w:rPr>
          <w:rFonts w:ascii="Arial" w:hAnsi="Arial" w:cs="Arial"/>
          <w:bCs/>
          <w:sz w:val="20"/>
          <w:szCs w:val="20"/>
        </w:rPr>
        <w:t xml:space="preserve"> </w:t>
      </w:r>
      <w:proofErr w:type="spellStart"/>
      <w:r w:rsidRPr="00970F3A">
        <w:rPr>
          <w:rFonts w:ascii="Arial" w:hAnsi="Arial" w:cs="Arial"/>
          <w:bCs/>
          <w:sz w:val="20"/>
          <w:szCs w:val="20"/>
        </w:rPr>
        <w:t>Suply</w:t>
      </w:r>
      <w:proofErr w:type="spellEnd"/>
      <w:r w:rsidRPr="00970F3A">
        <w:rPr>
          <w:rFonts w:ascii="Arial" w:hAnsi="Arial" w:cs="Arial"/>
          <w:bCs/>
          <w:sz w:val="20"/>
          <w:szCs w:val="20"/>
        </w:rPr>
        <w:t>)</w:t>
      </w:r>
    </w:p>
    <w:p w:rsidR="0037703A" w:rsidRPr="00970F3A" w:rsidRDefault="0037703A" w:rsidP="0013709A">
      <w:pPr>
        <w:numPr>
          <w:ilvl w:val="2"/>
          <w:numId w:val="6"/>
        </w:numPr>
        <w:tabs>
          <w:tab w:val="left" w:pos="851"/>
        </w:tabs>
        <w:ind w:left="709"/>
        <w:jc w:val="both"/>
        <w:rPr>
          <w:rFonts w:ascii="Arial" w:hAnsi="Arial" w:cs="Arial"/>
          <w:bCs/>
          <w:sz w:val="20"/>
          <w:szCs w:val="20"/>
        </w:rPr>
      </w:pPr>
      <w:r w:rsidRPr="00970F3A">
        <w:rPr>
          <w:rFonts w:ascii="Arial" w:hAnsi="Arial" w:cs="Arial"/>
          <w:bCs/>
          <w:sz w:val="20"/>
          <w:szCs w:val="20"/>
        </w:rPr>
        <w:t>Otros (Adjuntar breve descripción)</w:t>
      </w:r>
    </w:p>
    <w:p w:rsidR="0037703A" w:rsidRPr="00970F3A" w:rsidRDefault="0037703A" w:rsidP="0037703A">
      <w:pPr>
        <w:ind w:left="360"/>
        <w:jc w:val="center"/>
        <w:rPr>
          <w:rFonts w:ascii="Arial" w:hAnsi="Arial" w:cs="Arial"/>
          <w:bCs/>
          <w:sz w:val="20"/>
          <w:szCs w:val="20"/>
        </w:rPr>
      </w:pPr>
    </w:p>
    <w:p w:rsidR="0037703A" w:rsidRDefault="0037703A" w:rsidP="0013709A">
      <w:pPr>
        <w:numPr>
          <w:ilvl w:val="0"/>
          <w:numId w:val="40"/>
        </w:numPr>
        <w:spacing w:before="120"/>
        <w:jc w:val="both"/>
        <w:rPr>
          <w:rFonts w:ascii="Arial" w:hAnsi="Arial" w:cs="Arial"/>
          <w:bCs/>
          <w:sz w:val="20"/>
          <w:szCs w:val="20"/>
        </w:rPr>
      </w:pPr>
      <w:r w:rsidRPr="00970F3A">
        <w:rPr>
          <w:rFonts w:ascii="Arial" w:hAnsi="Arial" w:cs="Arial"/>
          <w:b/>
          <w:bCs/>
          <w:sz w:val="20"/>
          <w:szCs w:val="20"/>
        </w:rPr>
        <w:t xml:space="preserve">PROPIETARIO DE LA ESTRUCTURA: </w:t>
      </w:r>
      <w:r w:rsidRPr="00970F3A">
        <w:rPr>
          <w:rFonts w:ascii="Arial" w:hAnsi="Arial" w:cs="Arial"/>
          <w:bCs/>
          <w:sz w:val="20"/>
          <w:szCs w:val="20"/>
        </w:rPr>
        <w:t>Se debe indicar en este campo la persona natural o jurídica propietaria de la estructura en la cual se ubica el sistema de radiocomunicaciones.</w:t>
      </w:r>
    </w:p>
    <w:p w:rsidR="0037703A" w:rsidRDefault="0037703A" w:rsidP="0037703A">
      <w:pPr>
        <w:rPr>
          <w:rFonts w:ascii="Arial" w:hAnsi="Arial" w:cs="Arial"/>
          <w:bCs/>
          <w:sz w:val="20"/>
          <w:szCs w:val="20"/>
        </w:rPr>
      </w:pPr>
      <w:r>
        <w:rPr>
          <w:rFonts w:ascii="Arial" w:hAnsi="Arial" w:cs="Arial"/>
          <w:bCs/>
          <w:sz w:val="20"/>
          <w:szCs w:val="20"/>
        </w:rPr>
        <w:br w:type="page"/>
      </w:r>
    </w:p>
    <w:p w:rsidR="00D140CC" w:rsidRPr="001F405B" w:rsidRDefault="00040F0A" w:rsidP="00773C27">
      <w:pPr>
        <w:pStyle w:val="Ttulo"/>
        <w:rPr>
          <w:lang w:val="es-EC"/>
        </w:rPr>
      </w:pPr>
      <w:bookmarkStart w:id="9" w:name="_Toc371687742"/>
      <w:r w:rsidRPr="001F405B">
        <w:rPr>
          <w:lang w:val="es-EC"/>
        </w:rPr>
        <w:lastRenderedPageBreak/>
        <w:t xml:space="preserve">FORMATO </w:t>
      </w:r>
      <w:r w:rsidR="00455C37" w:rsidRPr="001F405B">
        <w:rPr>
          <w:lang w:val="es-EC"/>
        </w:rPr>
        <w:t>SMA-RT-00</w:t>
      </w:r>
      <w:r w:rsidR="00B8272D" w:rsidRPr="001F405B">
        <w:rPr>
          <w:lang w:val="es-EC"/>
        </w:rPr>
        <w:t>8</w:t>
      </w:r>
      <w:r w:rsidR="00455C37" w:rsidRPr="001F405B">
        <w:rPr>
          <w:lang w:val="es-EC"/>
        </w:rPr>
        <w:t>.2</w:t>
      </w:r>
      <w:r w:rsidR="00151F10">
        <w:rPr>
          <w:lang w:val="es-EC"/>
        </w:rPr>
        <w:t xml:space="preserve">. </w:t>
      </w:r>
      <w:r w:rsidR="00773C27">
        <w:rPr>
          <w:lang w:val="es-EC"/>
        </w:rPr>
        <w:t>“</w:t>
      </w:r>
      <w:r w:rsidR="00D4008D">
        <w:rPr>
          <w:lang w:val="es-EC"/>
        </w:rPr>
        <w:t>FORMULARIO PARA INFORMACIÓ</w:t>
      </w:r>
      <w:r w:rsidR="00773C27" w:rsidRPr="00773C27">
        <w:rPr>
          <w:lang w:val="es-EC"/>
        </w:rPr>
        <w:t>N DE RADIOBASES DEL SMA EN OPERACIÓN</w:t>
      </w:r>
      <w:r w:rsidR="00773C27">
        <w:rPr>
          <w:lang w:val="es-EC"/>
        </w:rPr>
        <w:t>”</w:t>
      </w:r>
      <w:bookmarkEnd w:id="9"/>
    </w:p>
    <w:p w:rsidR="000F4266" w:rsidRDefault="000F4266" w:rsidP="000F4266">
      <w:pPr>
        <w:pStyle w:val="Prrafodelista"/>
        <w:spacing w:before="120"/>
        <w:jc w:val="both"/>
        <w:rPr>
          <w:rFonts w:ascii="Arial" w:hAnsi="Arial" w:cs="Arial"/>
          <w:b/>
          <w:sz w:val="20"/>
          <w:szCs w:val="20"/>
          <w:u w:val="single"/>
        </w:rPr>
      </w:pPr>
    </w:p>
    <w:p w:rsidR="000F4266" w:rsidRDefault="000F4266" w:rsidP="0013709A">
      <w:pPr>
        <w:pStyle w:val="Prrafodelista"/>
        <w:numPr>
          <w:ilvl w:val="0"/>
          <w:numId w:val="38"/>
        </w:numPr>
        <w:spacing w:before="120"/>
        <w:jc w:val="both"/>
        <w:rPr>
          <w:rFonts w:ascii="Arial" w:hAnsi="Arial" w:cs="Arial"/>
          <w:b/>
          <w:sz w:val="20"/>
          <w:szCs w:val="20"/>
          <w:u w:val="single"/>
        </w:rPr>
      </w:pPr>
      <w:r w:rsidRPr="000F4446">
        <w:rPr>
          <w:rFonts w:ascii="Arial" w:hAnsi="Arial" w:cs="Arial"/>
          <w:b/>
          <w:sz w:val="20"/>
          <w:szCs w:val="20"/>
          <w:u w:val="single"/>
        </w:rPr>
        <w:t>DESCRIPCIÓN DEL FORMATO</w:t>
      </w:r>
    </w:p>
    <w:p w:rsidR="000F4266" w:rsidRPr="000F4446" w:rsidRDefault="000F4266" w:rsidP="000F4266">
      <w:pPr>
        <w:pStyle w:val="Prrafodelista"/>
        <w:spacing w:before="120"/>
        <w:jc w:val="both"/>
        <w:rPr>
          <w:rFonts w:ascii="Arial" w:hAnsi="Arial" w:cs="Arial"/>
          <w:b/>
          <w:sz w:val="20"/>
          <w:szCs w:val="20"/>
          <w:u w:val="single"/>
        </w:rPr>
      </w:pPr>
    </w:p>
    <w:p w:rsidR="00D140CC" w:rsidRPr="001F405B" w:rsidRDefault="00D140CC" w:rsidP="00D140CC">
      <w:pPr>
        <w:spacing w:before="120"/>
        <w:jc w:val="both"/>
        <w:rPr>
          <w:rFonts w:ascii="Arial" w:hAnsi="Arial" w:cs="Arial"/>
          <w:sz w:val="20"/>
          <w:szCs w:val="20"/>
        </w:rPr>
      </w:pPr>
      <w:r w:rsidRPr="001F405B">
        <w:rPr>
          <w:rFonts w:ascii="Arial" w:hAnsi="Arial" w:cs="Arial"/>
          <w:sz w:val="20"/>
          <w:szCs w:val="20"/>
        </w:rPr>
        <w:t>El presente formato es para aplicación de las siguientes estipulaciones:</w:t>
      </w:r>
    </w:p>
    <w:p w:rsidR="00D140CC" w:rsidRPr="001F405B" w:rsidRDefault="00D140CC" w:rsidP="00D140CC">
      <w:pPr>
        <w:spacing w:before="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5"/>
        <w:gridCol w:w="2551"/>
        <w:gridCol w:w="3443"/>
      </w:tblGrid>
      <w:tr w:rsidR="00D140CC" w:rsidRPr="001F405B" w:rsidTr="003602C8">
        <w:trPr>
          <w:trHeight w:val="1260"/>
          <w:jc w:val="center"/>
        </w:trPr>
        <w:tc>
          <w:tcPr>
            <w:tcW w:w="2595" w:type="dxa"/>
            <w:shd w:val="clear" w:color="000000" w:fill="D8E4BC"/>
            <w:vAlign w:val="center"/>
          </w:tcPr>
          <w:p w:rsidR="00D140CC" w:rsidRPr="001F405B" w:rsidRDefault="00D140CC" w:rsidP="003602C8">
            <w:pPr>
              <w:jc w:val="center"/>
              <w:rPr>
                <w:rFonts w:ascii="Arial" w:hAnsi="Arial" w:cs="Arial"/>
                <w:b/>
                <w:bCs/>
                <w:color w:val="000000"/>
                <w:sz w:val="20"/>
                <w:szCs w:val="20"/>
              </w:rPr>
            </w:pPr>
            <w:r w:rsidRPr="001F405B">
              <w:rPr>
                <w:rFonts w:ascii="Arial" w:hAnsi="Arial" w:cs="Arial"/>
                <w:b/>
                <w:bCs/>
                <w:color w:val="000000"/>
                <w:sz w:val="20"/>
                <w:szCs w:val="20"/>
              </w:rPr>
              <w:t xml:space="preserve">Numeral de la cláusula 22.2, literal b) del contrato de concesión del SMA de las operadoras OTECEL S.A. y CONECEL S.A. </w:t>
            </w:r>
          </w:p>
        </w:tc>
        <w:tc>
          <w:tcPr>
            <w:tcW w:w="2551" w:type="dxa"/>
            <w:shd w:val="clear" w:color="000000" w:fill="D8E4BC"/>
            <w:vAlign w:val="center"/>
          </w:tcPr>
          <w:p w:rsidR="00D140CC" w:rsidRPr="001F405B" w:rsidRDefault="00D140CC" w:rsidP="003602C8">
            <w:pPr>
              <w:jc w:val="center"/>
              <w:rPr>
                <w:rFonts w:ascii="Arial" w:hAnsi="Arial" w:cs="Arial"/>
                <w:b/>
                <w:bCs/>
                <w:color w:val="000000"/>
                <w:sz w:val="20"/>
                <w:szCs w:val="20"/>
              </w:rPr>
            </w:pPr>
            <w:r w:rsidRPr="001F405B">
              <w:rPr>
                <w:rFonts w:ascii="Arial" w:hAnsi="Arial" w:cs="Arial"/>
                <w:b/>
                <w:bCs/>
                <w:color w:val="000000"/>
                <w:sz w:val="20"/>
                <w:szCs w:val="20"/>
              </w:rPr>
              <w:t xml:space="preserve">Numeral del artículo 5, Anexo D “Condiciones para </w:t>
            </w:r>
            <w:smartTag w:uri="urn:schemas-microsoft-com:office:smarttags" w:element="PersonName">
              <w:smartTagPr>
                <w:attr w:name="ProductID" w:val="la Prestación"/>
              </w:smartTagPr>
              <w:r w:rsidRPr="001F405B">
                <w:rPr>
                  <w:rFonts w:ascii="Arial" w:hAnsi="Arial" w:cs="Arial"/>
                  <w:b/>
                  <w:bCs/>
                  <w:color w:val="000000"/>
                  <w:sz w:val="20"/>
                  <w:szCs w:val="20"/>
                </w:rPr>
                <w:t>la Prestación</w:t>
              </w:r>
            </w:smartTag>
            <w:r w:rsidRPr="001F405B">
              <w:rPr>
                <w:rFonts w:ascii="Arial" w:hAnsi="Arial" w:cs="Arial"/>
                <w:b/>
                <w:bCs/>
                <w:color w:val="000000"/>
                <w:sz w:val="20"/>
                <w:szCs w:val="20"/>
              </w:rPr>
              <w:t xml:space="preserve"> del Servicio Móvil Avanzado” de la operadora CNT E.P.</w:t>
            </w:r>
          </w:p>
        </w:tc>
        <w:tc>
          <w:tcPr>
            <w:tcW w:w="3443" w:type="dxa"/>
            <w:tcBorders>
              <w:bottom w:val="single" w:sz="4" w:space="0" w:color="auto"/>
            </w:tcBorders>
            <w:shd w:val="clear" w:color="000000" w:fill="D8E4BC"/>
            <w:vAlign w:val="center"/>
          </w:tcPr>
          <w:p w:rsidR="00D140CC" w:rsidRPr="001F405B" w:rsidRDefault="00D140CC" w:rsidP="003602C8">
            <w:pPr>
              <w:jc w:val="center"/>
              <w:rPr>
                <w:rFonts w:ascii="Arial" w:hAnsi="Arial" w:cs="Arial"/>
                <w:b/>
                <w:bCs/>
                <w:color w:val="000000"/>
                <w:sz w:val="20"/>
                <w:szCs w:val="20"/>
              </w:rPr>
            </w:pPr>
            <w:r w:rsidRPr="001F405B">
              <w:rPr>
                <w:rFonts w:ascii="Arial" w:hAnsi="Arial" w:cs="Arial"/>
                <w:b/>
                <w:bCs/>
                <w:color w:val="000000"/>
                <w:sz w:val="20"/>
                <w:szCs w:val="20"/>
              </w:rPr>
              <w:t>Información a ser reportada</w:t>
            </w:r>
          </w:p>
        </w:tc>
      </w:tr>
      <w:tr w:rsidR="00D140CC" w:rsidRPr="001F405B" w:rsidTr="003602C8">
        <w:trPr>
          <w:trHeight w:val="2210"/>
          <w:jc w:val="center"/>
        </w:trPr>
        <w:tc>
          <w:tcPr>
            <w:tcW w:w="2595" w:type="dxa"/>
            <w:shd w:val="clear" w:color="auto" w:fill="auto"/>
            <w:vAlign w:val="center"/>
          </w:tcPr>
          <w:p w:rsidR="00D140CC" w:rsidRPr="001F405B" w:rsidRDefault="00D140CC" w:rsidP="005D520D">
            <w:pPr>
              <w:jc w:val="center"/>
              <w:rPr>
                <w:rFonts w:ascii="Arial" w:hAnsi="Arial" w:cs="Arial"/>
                <w:color w:val="000000"/>
                <w:sz w:val="18"/>
                <w:szCs w:val="18"/>
              </w:rPr>
            </w:pPr>
            <w:r w:rsidRPr="001F405B">
              <w:rPr>
                <w:rFonts w:ascii="Arial" w:hAnsi="Arial" w:cs="Arial"/>
                <w:bCs/>
                <w:color w:val="000000"/>
                <w:sz w:val="18"/>
                <w:szCs w:val="18"/>
              </w:rPr>
              <w:t>Siete)</w:t>
            </w:r>
          </w:p>
        </w:tc>
        <w:tc>
          <w:tcPr>
            <w:tcW w:w="2551" w:type="dxa"/>
            <w:tcBorders>
              <w:right w:val="single" w:sz="4" w:space="0" w:color="auto"/>
            </w:tcBorders>
            <w:shd w:val="clear" w:color="auto" w:fill="auto"/>
            <w:vAlign w:val="center"/>
          </w:tcPr>
          <w:p w:rsidR="00D140CC" w:rsidRPr="001F405B" w:rsidRDefault="00D140CC" w:rsidP="005D520D">
            <w:pPr>
              <w:jc w:val="center"/>
              <w:rPr>
                <w:rFonts w:ascii="Arial" w:hAnsi="Arial" w:cs="Arial"/>
                <w:color w:val="000000"/>
                <w:sz w:val="18"/>
                <w:szCs w:val="18"/>
              </w:rPr>
            </w:pPr>
            <w:r w:rsidRPr="001F405B">
              <w:rPr>
                <w:rFonts w:ascii="Arial" w:hAnsi="Arial" w:cs="Arial"/>
                <w:bCs/>
                <w:color w:val="000000"/>
                <w:sz w:val="18"/>
                <w:szCs w:val="18"/>
              </w:rPr>
              <w:t>5.1.2.7</w:t>
            </w:r>
          </w:p>
        </w:tc>
        <w:tc>
          <w:tcPr>
            <w:tcW w:w="3443" w:type="dxa"/>
            <w:tcBorders>
              <w:top w:val="single" w:sz="4" w:space="0" w:color="auto"/>
              <w:left w:val="single" w:sz="4" w:space="0" w:color="auto"/>
              <w:right w:val="single" w:sz="4" w:space="0" w:color="auto"/>
            </w:tcBorders>
            <w:shd w:val="clear" w:color="000000" w:fill="FFFFFF"/>
            <w:vAlign w:val="center"/>
          </w:tcPr>
          <w:p w:rsidR="00D140CC" w:rsidRPr="001F405B" w:rsidRDefault="00D140CC" w:rsidP="003602C8">
            <w:pPr>
              <w:jc w:val="both"/>
              <w:rPr>
                <w:rFonts w:ascii="Arial" w:hAnsi="Arial" w:cs="Arial"/>
                <w:color w:val="000000"/>
                <w:sz w:val="18"/>
                <w:szCs w:val="18"/>
              </w:rPr>
            </w:pPr>
            <w:r w:rsidRPr="001F405B">
              <w:rPr>
                <w:rFonts w:ascii="Arial" w:hAnsi="Arial" w:cs="Arial"/>
                <w:bCs/>
                <w:color w:val="000000"/>
                <w:sz w:val="18"/>
                <w:szCs w:val="18"/>
              </w:rPr>
              <w:t>Actualización del inventario de las radiobases en operación.</w:t>
            </w:r>
          </w:p>
        </w:tc>
      </w:tr>
    </w:tbl>
    <w:p w:rsidR="00D140CC" w:rsidRPr="001F405B" w:rsidRDefault="00D140CC" w:rsidP="00D140CC">
      <w:pPr>
        <w:jc w:val="both"/>
        <w:rPr>
          <w:rFonts w:ascii="Arial" w:hAnsi="Arial" w:cs="Arial"/>
          <w:b/>
          <w:bCs/>
          <w:sz w:val="20"/>
          <w:szCs w:val="20"/>
        </w:rPr>
      </w:pPr>
    </w:p>
    <w:p w:rsidR="000F4266" w:rsidRPr="004E0E0D" w:rsidRDefault="000F4266" w:rsidP="0013709A">
      <w:pPr>
        <w:pStyle w:val="Prrafodelista"/>
        <w:numPr>
          <w:ilvl w:val="0"/>
          <w:numId w:val="38"/>
        </w:numPr>
        <w:spacing w:before="120"/>
        <w:jc w:val="both"/>
        <w:rPr>
          <w:rFonts w:ascii="Arial" w:hAnsi="Arial" w:cs="Arial"/>
          <w:b/>
          <w:sz w:val="20"/>
          <w:szCs w:val="20"/>
          <w:u w:val="single"/>
        </w:rPr>
      </w:pPr>
      <w:r w:rsidRPr="004E0E0D">
        <w:rPr>
          <w:rFonts w:ascii="Arial" w:hAnsi="Arial" w:cs="Arial"/>
          <w:b/>
          <w:sz w:val="20"/>
          <w:szCs w:val="20"/>
          <w:u w:val="single"/>
        </w:rPr>
        <w:t>DESCRIPCIÓN DE LOS CAMPOS</w:t>
      </w:r>
    </w:p>
    <w:p w:rsidR="000F4266" w:rsidRDefault="000F4266" w:rsidP="000F4266">
      <w:pPr>
        <w:ind w:left="360"/>
        <w:jc w:val="both"/>
        <w:rPr>
          <w:rFonts w:ascii="Arial" w:hAnsi="Arial" w:cs="Arial"/>
          <w:b/>
          <w:sz w:val="20"/>
          <w:szCs w:val="20"/>
        </w:rPr>
      </w:pPr>
    </w:p>
    <w:p w:rsidR="000F4266" w:rsidRPr="00970F3A" w:rsidRDefault="000F4266" w:rsidP="0013709A">
      <w:pPr>
        <w:numPr>
          <w:ilvl w:val="0"/>
          <w:numId w:val="41"/>
        </w:numPr>
        <w:ind w:left="360"/>
        <w:jc w:val="both"/>
        <w:rPr>
          <w:rFonts w:ascii="Arial" w:hAnsi="Arial" w:cs="Arial"/>
          <w:b/>
          <w:sz w:val="20"/>
          <w:szCs w:val="20"/>
        </w:rPr>
      </w:pPr>
      <w:r w:rsidRPr="00970F3A">
        <w:rPr>
          <w:rFonts w:ascii="Arial" w:hAnsi="Arial" w:cs="Arial"/>
          <w:b/>
          <w:sz w:val="20"/>
          <w:szCs w:val="20"/>
        </w:rPr>
        <w:t>No.:</w:t>
      </w:r>
      <w:r w:rsidRPr="00970F3A">
        <w:rPr>
          <w:rFonts w:ascii="Arial" w:hAnsi="Arial" w:cs="Arial"/>
          <w:sz w:val="20"/>
          <w:szCs w:val="20"/>
        </w:rPr>
        <w:t xml:space="preserve"> Se deberá mantener una numeración secuencial (1,2, 3,……. etc.). </w:t>
      </w:r>
    </w:p>
    <w:p w:rsidR="000F4266" w:rsidRPr="00970F3A" w:rsidRDefault="000F4266" w:rsidP="00971B5C">
      <w:pPr>
        <w:jc w:val="both"/>
        <w:rPr>
          <w:rFonts w:ascii="Arial" w:hAnsi="Arial" w:cs="Arial"/>
          <w:b/>
          <w:bCs/>
          <w:sz w:val="20"/>
          <w:szCs w:val="20"/>
        </w:rPr>
      </w:pPr>
    </w:p>
    <w:p w:rsidR="000F4266" w:rsidRPr="00970F3A" w:rsidRDefault="000F4266" w:rsidP="0013709A">
      <w:pPr>
        <w:numPr>
          <w:ilvl w:val="0"/>
          <w:numId w:val="41"/>
        </w:numPr>
        <w:ind w:left="360"/>
        <w:jc w:val="both"/>
        <w:rPr>
          <w:rFonts w:ascii="Arial" w:hAnsi="Arial" w:cs="Arial"/>
          <w:bCs/>
          <w:sz w:val="20"/>
          <w:szCs w:val="20"/>
        </w:rPr>
      </w:pPr>
      <w:r w:rsidRPr="00970F3A">
        <w:rPr>
          <w:rFonts w:ascii="Arial" w:hAnsi="Arial" w:cs="Arial"/>
          <w:b/>
          <w:sz w:val="20"/>
          <w:szCs w:val="20"/>
        </w:rPr>
        <w:t xml:space="preserve">NOMBRE DE LA RADIOBASE: </w:t>
      </w:r>
      <w:r w:rsidRPr="00970F3A">
        <w:rPr>
          <w:rFonts w:ascii="Arial" w:hAnsi="Arial" w:cs="Arial"/>
          <w:bCs/>
          <w:sz w:val="20"/>
          <w:szCs w:val="20"/>
        </w:rPr>
        <w:t>Debe llenarse este campo utilizando el nombre mediante el cual se le identifica a la radiobase, se debe llenar por cada radiobase.</w:t>
      </w:r>
    </w:p>
    <w:p w:rsidR="000F4266" w:rsidRPr="00970F3A" w:rsidRDefault="000F4266" w:rsidP="00971B5C">
      <w:pPr>
        <w:jc w:val="both"/>
        <w:rPr>
          <w:rFonts w:ascii="Arial" w:hAnsi="Arial" w:cs="Arial"/>
          <w:bCs/>
          <w:sz w:val="20"/>
          <w:szCs w:val="20"/>
        </w:rPr>
      </w:pPr>
    </w:p>
    <w:p w:rsidR="000F4266" w:rsidRPr="00970F3A" w:rsidRDefault="000F4266" w:rsidP="0013709A">
      <w:pPr>
        <w:numPr>
          <w:ilvl w:val="0"/>
          <w:numId w:val="41"/>
        </w:numPr>
        <w:ind w:left="360"/>
        <w:jc w:val="both"/>
        <w:rPr>
          <w:rFonts w:ascii="Arial" w:hAnsi="Arial" w:cs="Arial"/>
          <w:sz w:val="20"/>
          <w:szCs w:val="20"/>
        </w:rPr>
      </w:pPr>
      <w:r w:rsidRPr="00970F3A">
        <w:rPr>
          <w:rFonts w:ascii="Arial" w:hAnsi="Arial" w:cs="Arial"/>
          <w:b/>
          <w:sz w:val="20"/>
          <w:szCs w:val="20"/>
        </w:rPr>
        <w:t xml:space="preserve">BANDA DE OPERACION: </w:t>
      </w:r>
      <w:r w:rsidRPr="00970F3A">
        <w:rPr>
          <w:rFonts w:ascii="Arial" w:hAnsi="Arial" w:cs="Arial"/>
          <w:sz w:val="20"/>
          <w:szCs w:val="20"/>
        </w:rPr>
        <w:t>Debe llenarse este campo con la banda de operación en MHz en la cual opera la radiobase, por Ejemplo</w:t>
      </w:r>
      <w:r>
        <w:rPr>
          <w:rFonts w:ascii="Arial" w:hAnsi="Arial" w:cs="Arial"/>
          <w:sz w:val="20"/>
          <w:szCs w:val="20"/>
        </w:rPr>
        <w:t>:</w:t>
      </w:r>
      <w:r w:rsidRPr="00970F3A">
        <w:rPr>
          <w:rFonts w:ascii="Arial" w:hAnsi="Arial" w:cs="Arial"/>
          <w:sz w:val="20"/>
          <w:szCs w:val="20"/>
        </w:rPr>
        <w:t xml:space="preserve"> 850, 1900.</w:t>
      </w:r>
    </w:p>
    <w:p w:rsidR="000F4266" w:rsidRPr="00970F3A" w:rsidRDefault="000F4266" w:rsidP="00971B5C">
      <w:pPr>
        <w:jc w:val="both"/>
        <w:rPr>
          <w:rFonts w:ascii="Arial" w:hAnsi="Arial" w:cs="Arial"/>
          <w:bCs/>
          <w:sz w:val="20"/>
          <w:szCs w:val="20"/>
        </w:rPr>
      </w:pPr>
    </w:p>
    <w:p w:rsidR="000F4266" w:rsidRPr="00970F3A" w:rsidRDefault="000F4266" w:rsidP="0013709A">
      <w:pPr>
        <w:numPr>
          <w:ilvl w:val="0"/>
          <w:numId w:val="41"/>
        </w:numPr>
        <w:ind w:left="360"/>
        <w:jc w:val="both"/>
        <w:rPr>
          <w:rFonts w:ascii="Arial" w:hAnsi="Arial" w:cs="Arial"/>
          <w:b/>
          <w:sz w:val="20"/>
          <w:szCs w:val="20"/>
        </w:rPr>
      </w:pPr>
      <w:r w:rsidRPr="00970F3A">
        <w:rPr>
          <w:rFonts w:ascii="Arial" w:hAnsi="Arial" w:cs="Arial"/>
          <w:b/>
          <w:sz w:val="20"/>
          <w:szCs w:val="20"/>
        </w:rPr>
        <w:t xml:space="preserve">TECNOLOGIA: </w:t>
      </w:r>
      <w:r w:rsidRPr="00970F3A">
        <w:rPr>
          <w:rFonts w:ascii="Arial" w:hAnsi="Arial" w:cs="Arial"/>
          <w:sz w:val="20"/>
          <w:szCs w:val="20"/>
        </w:rPr>
        <w:t>Se debe especificar la tecnología con la cual opera la radiobase, por ejemplo</w:t>
      </w:r>
      <w:r>
        <w:rPr>
          <w:rFonts w:ascii="Arial" w:hAnsi="Arial" w:cs="Arial"/>
          <w:sz w:val="20"/>
          <w:szCs w:val="20"/>
        </w:rPr>
        <w:t>:</w:t>
      </w:r>
      <w:r w:rsidRPr="00970F3A">
        <w:rPr>
          <w:rFonts w:ascii="Arial" w:hAnsi="Arial" w:cs="Arial"/>
          <w:sz w:val="20"/>
          <w:szCs w:val="20"/>
        </w:rPr>
        <w:t xml:space="preserve"> GSM, UMTS.</w:t>
      </w:r>
    </w:p>
    <w:p w:rsidR="000F4266" w:rsidRPr="00970F3A" w:rsidRDefault="000F4266" w:rsidP="00971B5C">
      <w:pPr>
        <w:jc w:val="both"/>
        <w:rPr>
          <w:rFonts w:ascii="Arial" w:hAnsi="Arial" w:cs="Arial"/>
          <w:bCs/>
          <w:sz w:val="20"/>
          <w:szCs w:val="20"/>
        </w:rPr>
      </w:pPr>
    </w:p>
    <w:p w:rsidR="000F4266" w:rsidRPr="00970F3A" w:rsidRDefault="000F4266" w:rsidP="0013709A">
      <w:pPr>
        <w:numPr>
          <w:ilvl w:val="0"/>
          <w:numId w:val="41"/>
        </w:numPr>
        <w:ind w:left="360"/>
        <w:jc w:val="both"/>
        <w:rPr>
          <w:rFonts w:ascii="Arial" w:hAnsi="Arial" w:cs="Arial"/>
          <w:bCs/>
          <w:sz w:val="20"/>
          <w:szCs w:val="20"/>
        </w:rPr>
      </w:pPr>
      <w:r w:rsidRPr="00970F3A">
        <w:rPr>
          <w:rFonts w:ascii="Arial" w:hAnsi="Arial" w:cs="Arial"/>
          <w:b/>
          <w:sz w:val="20"/>
          <w:szCs w:val="20"/>
        </w:rPr>
        <w:t xml:space="preserve">SECTOR: </w:t>
      </w:r>
      <w:r w:rsidRPr="00970F3A">
        <w:rPr>
          <w:rFonts w:ascii="Arial" w:hAnsi="Arial" w:cs="Arial"/>
          <w:sz w:val="20"/>
          <w:szCs w:val="20"/>
        </w:rPr>
        <w:t xml:space="preserve">Campo que identifica el número de sectores con los cuales opera la radiobase, este campo se encuentra previamente identificado como X, Y, Z y </w:t>
      </w:r>
      <w:r>
        <w:rPr>
          <w:rFonts w:ascii="Arial" w:hAnsi="Arial" w:cs="Arial"/>
          <w:sz w:val="20"/>
          <w:szCs w:val="20"/>
        </w:rPr>
        <w:t>W</w:t>
      </w:r>
      <w:r w:rsidRPr="00970F3A">
        <w:rPr>
          <w:rFonts w:ascii="Arial" w:hAnsi="Arial" w:cs="Arial"/>
          <w:sz w:val="20"/>
          <w:szCs w:val="20"/>
        </w:rPr>
        <w:t xml:space="preserve">. </w:t>
      </w:r>
      <w:r w:rsidRPr="00970F3A">
        <w:rPr>
          <w:rFonts w:ascii="Arial" w:hAnsi="Arial" w:cs="Arial"/>
          <w:bCs/>
          <w:sz w:val="20"/>
          <w:szCs w:val="20"/>
        </w:rPr>
        <w:t xml:space="preserve">Las filas pueden ser modificadas de acuerdo al número de sectores que tenga la radiobase, en caso de que la radiobase tenga más de </w:t>
      </w:r>
      <w:r>
        <w:rPr>
          <w:rFonts w:ascii="Arial" w:hAnsi="Arial" w:cs="Arial"/>
          <w:bCs/>
          <w:sz w:val="20"/>
          <w:szCs w:val="20"/>
        </w:rPr>
        <w:t>4</w:t>
      </w:r>
      <w:r w:rsidRPr="00970F3A">
        <w:rPr>
          <w:rFonts w:ascii="Arial" w:hAnsi="Arial" w:cs="Arial"/>
          <w:bCs/>
          <w:sz w:val="20"/>
          <w:szCs w:val="20"/>
        </w:rPr>
        <w:t xml:space="preserve"> sectores, éstos pueden ser identificados con otras letras Ejemplo: V, </w:t>
      </w:r>
      <w:r>
        <w:rPr>
          <w:rFonts w:ascii="Arial" w:hAnsi="Arial" w:cs="Arial"/>
          <w:bCs/>
          <w:sz w:val="20"/>
          <w:szCs w:val="20"/>
        </w:rPr>
        <w:t>U, T</w:t>
      </w:r>
      <w:r w:rsidRPr="00970F3A">
        <w:rPr>
          <w:rFonts w:ascii="Arial" w:hAnsi="Arial" w:cs="Arial"/>
          <w:bCs/>
          <w:sz w:val="20"/>
          <w:szCs w:val="20"/>
        </w:rPr>
        <w:t>,… etc.</w:t>
      </w:r>
    </w:p>
    <w:p w:rsidR="000F4266" w:rsidRPr="00970F3A" w:rsidRDefault="000F4266" w:rsidP="00971B5C">
      <w:pPr>
        <w:jc w:val="both"/>
        <w:rPr>
          <w:rFonts w:ascii="Arial" w:hAnsi="Arial" w:cs="Arial"/>
          <w:bCs/>
          <w:sz w:val="20"/>
          <w:szCs w:val="20"/>
        </w:rPr>
      </w:pPr>
    </w:p>
    <w:p w:rsidR="000F4266" w:rsidRPr="00970F3A" w:rsidRDefault="000F4266" w:rsidP="0013709A">
      <w:pPr>
        <w:numPr>
          <w:ilvl w:val="0"/>
          <w:numId w:val="41"/>
        </w:numPr>
        <w:ind w:left="360"/>
        <w:jc w:val="both"/>
        <w:rPr>
          <w:rFonts w:ascii="Arial" w:hAnsi="Arial" w:cs="Arial"/>
          <w:bCs/>
          <w:sz w:val="20"/>
          <w:szCs w:val="20"/>
        </w:rPr>
      </w:pPr>
      <w:proofErr w:type="spellStart"/>
      <w:r w:rsidRPr="00970F3A">
        <w:rPr>
          <w:rFonts w:ascii="Arial" w:hAnsi="Arial" w:cs="Arial"/>
          <w:b/>
          <w:sz w:val="20"/>
          <w:szCs w:val="20"/>
        </w:rPr>
        <w:t>Cell</w:t>
      </w:r>
      <w:proofErr w:type="spellEnd"/>
      <w:r w:rsidRPr="00970F3A">
        <w:rPr>
          <w:rFonts w:ascii="Arial" w:hAnsi="Arial" w:cs="Arial"/>
          <w:b/>
          <w:sz w:val="20"/>
          <w:szCs w:val="20"/>
        </w:rPr>
        <w:t xml:space="preserve"> ID: </w:t>
      </w:r>
      <w:r w:rsidRPr="00970F3A">
        <w:rPr>
          <w:rFonts w:ascii="Arial" w:hAnsi="Arial" w:cs="Arial"/>
          <w:sz w:val="20"/>
          <w:szCs w:val="20"/>
        </w:rPr>
        <w:t xml:space="preserve">Se debe llenar con el código </w:t>
      </w:r>
      <w:r>
        <w:rPr>
          <w:rFonts w:ascii="Arial" w:hAnsi="Arial" w:cs="Arial"/>
          <w:sz w:val="20"/>
          <w:szCs w:val="20"/>
        </w:rPr>
        <w:t xml:space="preserve">de identificación único de la celda, </w:t>
      </w:r>
      <w:proofErr w:type="spellStart"/>
      <w:r w:rsidRPr="00970F3A">
        <w:rPr>
          <w:rFonts w:ascii="Arial" w:hAnsi="Arial" w:cs="Arial"/>
          <w:sz w:val="20"/>
          <w:szCs w:val="20"/>
        </w:rPr>
        <w:t>Cell</w:t>
      </w:r>
      <w:proofErr w:type="spellEnd"/>
      <w:r w:rsidRPr="00970F3A">
        <w:rPr>
          <w:rFonts w:ascii="Arial" w:hAnsi="Arial" w:cs="Arial"/>
          <w:sz w:val="20"/>
          <w:szCs w:val="20"/>
        </w:rPr>
        <w:t xml:space="preserve"> ID (</w:t>
      </w:r>
      <w:proofErr w:type="spellStart"/>
      <w:r w:rsidRPr="00970F3A">
        <w:rPr>
          <w:rFonts w:ascii="Arial" w:hAnsi="Arial" w:cs="Arial"/>
          <w:sz w:val="20"/>
          <w:szCs w:val="20"/>
        </w:rPr>
        <w:t>Cell</w:t>
      </w:r>
      <w:proofErr w:type="spellEnd"/>
      <w:r w:rsidRPr="00970F3A">
        <w:rPr>
          <w:rFonts w:ascii="Arial" w:hAnsi="Arial" w:cs="Arial"/>
          <w:sz w:val="20"/>
          <w:szCs w:val="20"/>
        </w:rPr>
        <w:t xml:space="preserve"> </w:t>
      </w:r>
      <w:proofErr w:type="spellStart"/>
      <w:r w:rsidRPr="00970F3A">
        <w:rPr>
          <w:rFonts w:ascii="Arial" w:hAnsi="Arial" w:cs="Arial"/>
          <w:sz w:val="20"/>
          <w:szCs w:val="20"/>
        </w:rPr>
        <w:t>Identity</w:t>
      </w:r>
      <w:proofErr w:type="spellEnd"/>
      <w:r w:rsidRPr="00970F3A">
        <w:rPr>
          <w:rFonts w:ascii="Arial" w:hAnsi="Arial" w:cs="Arial"/>
          <w:sz w:val="20"/>
          <w:szCs w:val="20"/>
        </w:rPr>
        <w:t>).</w:t>
      </w:r>
    </w:p>
    <w:p w:rsidR="000F4266" w:rsidRPr="00970F3A" w:rsidRDefault="000F4266" w:rsidP="00971B5C">
      <w:pPr>
        <w:jc w:val="both"/>
        <w:rPr>
          <w:rFonts w:ascii="Arial" w:hAnsi="Arial" w:cs="Arial"/>
          <w:sz w:val="20"/>
          <w:szCs w:val="20"/>
        </w:rPr>
      </w:pPr>
    </w:p>
    <w:p w:rsidR="000F4266" w:rsidRPr="00970F3A" w:rsidRDefault="000F4266" w:rsidP="0013709A">
      <w:pPr>
        <w:numPr>
          <w:ilvl w:val="0"/>
          <w:numId w:val="41"/>
        </w:numPr>
        <w:ind w:left="360"/>
        <w:jc w:val="both"/>
        <w:rPr>
          <w:rFonts w:ascii="Arial" w:hAnsi="Arial" w:cs="Arial"/>
          <w:bCs/>
          <w:sz w:val="20"/>
          <w:szCs w:val="20"/>
        </w:rPr>
      </w:pPr>
      <w:r w:rsidRPr="00970F3A">
        <w:rPr>
          <w:rFonts w:ascii="Arial" w:hAnsi="Arial" w:cs="Arial"/>
          <w:b/>
          <w:bCs/>
          <w:sz w:val="20"/>
          <w:szCs w:val="20"/>
        </w:rPr>
        <w:t xml:space="preserve">No. DE PORTADORAS: </w:t>
      </w:r>
      <w:r w:rsidRPr="00970F3A">
        <w:rPr>
          <w:rFonts w:ascii="Arial" w:hAnsi="Arial" w:cs="Arial"/>
          <w:bCs/>
          <w:sz w:val="20"/>
          <w:szCs w:val="20"/>
        </w:rPr>
        <w:t>Se debe colocar el número de portadoras que operan en un determinado sector.</w:t>
      </w:r>
    </w:p>
    <w:p w:rsidR="000F4266" w:rsidRPr="00970F3A" w:rsidRDefault="000F4266" w:rsidP="00971B5C">
      <w:pPr>
        <w:jc w:val="both"/>
        <w:rPr>
          <w:rFonts w:ascii="Arial" w:hAnsi="Arial" w:cs="Arial"/>
          <w:bCs/>
          <w:sz w:val="20"/>
          <w:szCs w:val="20"/>
        </w:rPr>
      </w:pPr>
    </w:p>
    <w:p w:rsidR="000F4266" w:rsidRPr="00970F3A" w:rsidRDefault="000F4266" w:rsidP="0013709A">
      <w:pPr>
        <w:numPr>
          <w:ilvl w:val="0"/>
          <w:numId w:val="41"/>
        </w:numPr>
        <w:ind w:left="360"/>
        <w:jc w:val="both"/>
        <w:rPr>
          <w:rFonts w:ascii="Arial" w:hAnsi="Arial" w:cs="Arial"/>
          <w:sz w:val="20"/>
          <w:szCs w:val="20"/>
        </w:rPr>
      </w:pPr>
      <w:r w:rsidRPr="00970F3A">
        <w:rPr>
          <w:rFonts w:ascii="Arial" w:hAnsi="Arial" w:cs="Arial"/>
          <w:b/>
          <w:bCs/>
          <w:sz w:val="20"/>
          <w:szCs w:val="20"/>
        </w:rPr>
        <w:t xml:space="preserve">TIPO DE RADIOBASE: </w:t>
      </w:r>
      <w:r w:rsidRPr="00970F3A">
        <w:rPr>
          <w:rFonts w:ascii="Arial" w:hAnsi="Arial" w:cs="Arial"/>
          <w:bCs/>
          <w:sz w:val="20"/>
          <w:szCs w:val="20"/>
        </w:rPr>
        <w:t xml:space="preserve">Se debe indicar el ambiente en el que opera la radiobase, </w:t>
      </w:r>
      <w:r w:rsidRPr="00970F3A">
        <w:rPr>
          <w:rFonts w:ascii="Arial" w:hAnsi="Arial" w:cs="Arial"/>
          <w:sz w:val="20"/>
          <w:szCs w:val="20"/>
        </w:rPr>
        <w:t xml:space="preserve">conforme a los siguientes criterios: </w:t>
      </w:r>
    </w:p>
    <w:p w:rsidR="000F4266" w:rsidRPr="00970F3A" w:rsidRDefault="000F4266" w:rsidP="00971B5C">
      <w:pPr>
        <w:jc w:val="both"/>
        <w:rPr>
          <w:rFonts w:ascii="Arial" w:hAnsi="Arial" w:cs="Arial"/>
          <w:sz w:val="20"/>
          <w:szCs w:val="20"/>
        </w:rPr>
      </w:pPr>
    </w:p>
    <w:p w:rsidR="000F4266" w:rsidRPr="00971B5C" w:rsidRDefault="000F4266" w:rsidP="009978BE">
      <w:pPr>
        <w:pStyle w:val="Prrafodelista"/>
        <w:ind w:left="708"/>
        <w:jc w:val="both"/>
        <w:rPr>
          <w:rFonts w:ascii="Arial" w:hAnsi="Arial" w:cs="Arial"/>
          <w:sz w:val="20"/>
          <w:szCs w:val="20"/>
        </w:rPr>
      </w:pPr>
      <w:r w:rsidRPr="009978BE">
        <w:rPr>
          <w:rFonts w:ascii="Arial" w:hAnsi="Arial" w:cs="Arial"/>
          <w:b/>
          <w:sz w:val="20"/>
          <w:szCs w:val="20"/>
        </w:rPr>
        <w:t>OUTDOOR:</w:t>
      </w:r>
      <w:r w:rsidRPr="00971B5C">
        <w:rPr>
          <w:rFonts w:ascii="Arial" w:hAnsi="Arial" w:cs="Arial"/>
          <w:sz w:val="20"/>
          <w:szCs w:val="20"/>
        </w:rPr>
        <w:t xml:space="preserve"> Aquella radiobase o sector de radiobases que opera en un ambiente abierto. </w:t>
      </w:r>
    </w:p>
    <w:p w:rsidR="000F4266" w:rsidRPr="00971B5C" w:rsidRDefault="000F4266" w:rsidP="009978BE">
      <w:pPr>
        <w:pStyle w:val="Prrafodelista"/>
        <w:ind w:left="708"/>
        <w:jc w:val="both"/>
        <w:rPr>
          <w:rFonts w:ascii="Arial" w:hAnsi="Arial" w:cs="Arial"/>
          <w:sz w:val="20"/>
          <w:szCs w:val="20"/>
        </w:rPr>
      </w:pPr>
      <w:r w:rsidRPr="009978BE">
        <w:rPr>
          <w:rFonts w:ascii="Arial" w:hAnsi="Arial" w:cs="Arial"/>
          <w:b/>
          <w:sz w:val="20"/>
          <w:szCs w:val="20"/>
        </w:rPr>
        <w:lastRenderedPageBreak/>
        <w:t>INDOOR:</w:t>
      </w:r>
      <w:r w:rsidRPr="00971B5C">
        <w:rPr>
          <w:rFonts w:ascii="Arial" w:hAnsi="Arial" w:cs="Arial"/>
          <w:sz w:val="20"/>
          <w:szCs w:val="20"/>
        </w:rPr>
        <w:t xml:space="preserve"> Aquella radiobase o sector de radiobases que opera dentro de un ambiente cerrado.</w:t>
      </w:r>
    </w:p>
    <w:p w:rsidR="000F4266" w:rsidRPr="00970F3A" w:rsidRDefault="000F4266" w:rsidP="00971B5C">
      <w:pPr>
        <w:jc w:val="both"/>
        <w:rPr>
          <w:rFonts w:ascii="Arial" w:hAnsi="Arial" w:cs="Arial"/>
          <w:bCs/>
          <w:sz w:val="20"/>
          <w:szCs w:val="20"/>
        </w:rPr>
      </w:pPr>
    </w:p>
    <w:p w:rsidR="000F4266" w:rsidRPr="00970F3A" w:rsidRDefault="000F4266" w:rsidP="0013709A">
      <w:pPr>
        <w:numPr>
          <w:ilvl w:val="0"/>
          <w:numId w:val="41"/>
        </w:numPr>
        <w:ind w:left="360"/>
        <w:jc w:val="both"/>
        <w:rPr>
          <w:rFonts w:ascii="Arial" w:hAnsi="Arial" w:cs="Arial"/>
          <w:bCs/>
          <w:sz w:val="20"/>
          <w:szCs w:val="20"/>
        </w:rPr>
      </w:pPr>
      <w:r w:rsidRPr="00970F3A">
        <w:rPr>
          <w:rFonts w:ascii="Arial" w:hAnsi="Arial" w:cs="Arial"/>
          <w:b/>
          <w:sz w:val="20"/>
          <w:szCs w:val="20"/>
        </w:rPr>
        <w:t>ESTACION BASE DE CONTROL A LA QUE SE CONECTA (BSC</w:t>
      </w:r>
      <w:r>
        <w:rPr>
          <w:rFonts w:ascii="Arial" w:hAnsi="Arial" w:cs="Arial"/>
          <w:b/>
          <w:sz w:val="20"/>
          <w:szCs w:val="20"/>
        </w:rPr>
        <w:t>/RNC</w:t>
      </w:r>
      <w:r w:rsidRPr="00970F3A">
        <w:rPr>
          <w:rFonts w:ascii="Arial" w:hAnsi="Arial" w:cs="Arial"/>
          <w:b/>
          <w:sz w:val="20"/>
          <w:szCs w:val="20"/>
        </w:rPr>
        <w:t xml:space="preserve">): </w:t>
      </w:r>
      <w:r w:rsidRPr="00970F3A">
        <w:rPr>
          <w:rFonts w:ascii="Arial" w:hAnsi="Arial" w:cs="Arial"/>
          <w:sz w:val="20"/>
          <w:szCs w:val="20"/>
        </w:rPr>
        <w:t>Se</w:t>
      </w:r>
      <w:r w:rsidRPr="00970F3A">
        <w:rPr>
          <w:rFonts w:ascii="Arial" w:hAnsi="Arial" w:cs="Arial"/>
          <w:b/>
          <w:sz w:val="20"/>
          <w:szCs w:val="20"/>
        </w:rPr>
        <w:t xml:space="preserve"> </w:t>
      </w:r>
      <w:r w:rsidRPr="00970F3A">
        <w:rPr>
          <w:rFonts w:ascii="Arial" w:hAnsi="Arial" w:cs="Arial"/>
          <w:bCs/>
          <w:sz w:val="20"/>
          <w:szCs w:val="20"/>
        </w:rPr>
        <w:t>debe indicar el nombre de la estación base de control (BSC</w:t>
      </w:r>
      <w:r>
        <w:rPr>
          <w:rFonts w:ascii="Arial" w:hAnsi="Arial" w:cs="Arial"/>
          <w:bCs/>
          <w:sz w:val="20"/>
          <w:szCs w:val="20"/>
        </w:rPr>
        <w:t xml:space="preserve"> o RNC</w:t>
      </w:r>
      <w:r w:rsidRPr="00970F3A">
        <w:rPr>
          <w:rFonts w:ascii="Arial" w:hAnsi="Arial" w:cs="Arial"/>
          <w:bCs/>
          <w:sz w:val="20"/>
          <w:szCs w:val="20"/>
        </w:rPr>
        <w:t>) a la que se conecta la radiobase.</w:t>
      </w:r>
    </w:p>
    <w:p w:rsidR="000F4266" w:rsidRPr="00970F3A" w:rsidRDefault="000F4266" w:rsidP="00971B5C">
      <w:pPr>
        <w:jc w:val="both"/>
        <w:rPr>
          <w:rFonts w:ascii="Arial" w:hAnsi="Arial" w:cs="Arial"/>
          <w:bCs/>
          <w:sz w:val="20"/>
          <w:szCs w:val="20"/>
        </w:rPr>
      </w:pPr>
    </w:p>
    <w:p w:rsidR="000F4266" w:rsidRPr="00970F3A" w:rsidRDefault="000F4266" w:rsidP="0013709A">
      <w:pPr>
        <w:numPr>
          <w:ilvl w:val="0"/>
          <w:numId w:val="41"/>
        </w:numPr>
        <w:ind w:left="360"/>
        <w:jc w:val="both"/>
        <w:rPr>
          <w:rFonts w:ascii="Arial" w:hAnsi="Arial" w:cs="Arial"/>
          <w:bCs/>
          <w:sz w:val="20"/>
          <w:szCs w:val="20"/>
        </w:rPr>
      </w:pPr>
      <w:r w:rsidRPr="00970F3A">
        <w:rPr>
          <w:rFonts w:ascii="Arial" w:hAnsi="Arial" w:cs="Arial"/>
          <w:b/>
          <w:sz w:val="20"/>
          <w:szCs w:val="20"/>
        </w:rPr>
        <w:t xml:space="preserve">CÓDIGO DE LA ESTRUCTURA: </w:t>
      </w:r>
      <w:r w:rsidRPr="00970F3A">
        <w:rPr>
          <w:rFonts w:ascii="Arial" w:hAnsi="Arial" w:cs="Arial"/>
          <w:bCs/>
          <w:sz w:val="20"/>
          <w:szCs w:val="20"/>
        </w:rPr>
        <w:t>Debe ingresarse el código de la estructura utilizada en la radiobase, en caso de tratarse de una estructura no registrada, debe indicarse la estructura correspondiente de acuerdo a la nomenclatura especificada en este instructivo (S1, S2, etc.), la cual debe coincidir con la información ingresada en el formulario SMA-RT-008.1.</w:t>
      </w:r>
    </w:p>
    <w:p w:rsidR="000F4266" w:rsidRPr="00970F3A" w:rsidRDefault="000F4266" w:rsidP="00971B5C">
      <w:pPr>
        <w:ind w:left="360"/>
        <w:contextualSpacing/>
        <w:rPr>
          <w:rFonts w:ascii="Arial" w:hAnsi="Arial" w:cs="Arial"/>
          <w:bCs/>
          <w:sz w:val="20"/>
          <w:szCs w:val="20"/>
        </w:rPr>
      </w:pPr>
    </w:p>
    <w:p w:rsidR="000F4266" w:rsidRPr="00970F3A" w:rsidRDefault="000F4266" w:rsidP="00971B5C">
      <w:pPr>
        <w:jc w:val="both"/>
        <w:rPr>
          <w:rFonts w:ascii="Arial" w:hAnsi="Arial" w:cs="Arial"/>
          <w:bCs/>
          <w:sz w:val="20"/>
          <w:szCs w:val="20"/>
        </w:rPr>
      </w:pPr>
    </w:p>
    <w:p w:rsidR="000F4266" w:rsidRPr="00970F3A" w:rsidRDefault="000F4266" w:rsidP="0013709A">
      <w:pPr>
        <w:numPr>
          <w:ilvl w:val="0"/>
          <w:numId w:val="41"/>
        </w:numPr>
        <w:ind w:left="360"/>
        <w:jc w:val="both"/>
        <w:rPr>
          <w:rFonts w:ascii="Arial" w:hAnsi="Arial" w:cs="Arial"/>
          <w:bCs/>
          <w:sz w:val="20"/>
          <w:szCs w:val="20"/>
        </w:rPr>
      </w:pPr>
      <w:r w:rsidRPr="00970F3A">
        <w:rPr>
          <w:rFonts w:ascii="Arial" w:hAnsi="Arial" w:cs="Arial"/>
          <w:b/>
          <w:bCs/>
          <w:sz w:val="20"/>
          <w:szCs w:val="20"/>
        </w:rPr>
        <w:t>CAPACIDAD INSTALADA EN ERLANGS (</w:t>
      </w:r>
      <w:proofErr w:type="spellStart"/>
      <w:r w:rsidRPr="00970F3A">
        <w:rPr>
          <w:rFonts w:ascii="Arial" w:hAnsi="Arial" w:cs="Arial"/>
          <w:b/>
          <w:bCs/>
          <w:sz w:val="20"/>
          <w:szCs w:val="20"/>
        </w:rPr>
        <w:t>Erl</w:t>
      </w:r>
      <w:proofErr w:type="spellEnd"/>
      <w:r w:rsidRPr="00970F3A">
        <w:rPr>
          <w:rFonts w:ascii="Arial" w:hAnsi="Arial" w:cs="Arial"/>
          <w:b/>
          <w:bCs/>
          <w:sz w:val="20"/>
          <w:szCs w:val="20"/>
        </w:rPr>
        <w:t xml:space="preserve">): </w:t>
      </w:r>
      <w:r w:rsidRPr="00B51637">
        <w:rPr>
          <w:rFonts w:ascii="Arial" w:hAnsi="Arial" w:cs="Arial"/>
          <w:bCs/>
          <w:sz w:val="20"/>
          <w:szCs w:val="20"/>
        </w:rPr>
        <w:t>S</w:t>
      </w:r>
      <w:r w:rsidRPr="00990900">
        <w:rPr>
          <w:rFonts w:ascii="Arial" w:hAnsi="Arial" w:cs="Arial"/>
          <w:sz w:val="20"/>
          <w:szCs w:val="20"/>
        </w:rPr>
        <w:t>e deberá reportar el máximo tráfico</w:t>
      </w:r>
      <w:r>
        <w:rPr>
          <w:rFonts w:ascii="Arial" w:hAnsi="Arial" w:cs="Arial"/>
          <w:sz w:val="20"/>
          <w:szCs w:val="20"/>
        </w:rPr>
        <w:t xml:space="preserve"> (en </w:t>
      </w:r>
      <w:proofErr w:type="spellStart"/>
      <w:r>
        <w:rPr>
          <w:rFonts w:ascii="Arial" w:hAnsi="Arial" w:cs="Arial"/>
          <w:sz w:val="20"/>
          <w:szCs w:val="20"/>
        </w:rPr>
        <w:t>Erl</w:t>
      </w:r>
      <w:proofErr w:type="spellEnd"/>
      <w:r>
        <w:rPr>
          <w:rFonts w:ascii="Arial" w:hAnsi="Arial" w:cs="Arial"/>
          <w:sz w:val="20"/>
          <w:szCs w:val="20"/>
        </w:rPr>
        <w:t>)</w:t>
      </w:r>
      <w:r w:rsidRPr="00990900">
        <w:rPr>
          <w:rFonts w:ascii="Arial" w:hAnsi="Arial" w:cs="Arial"/>
          <w:sz w:val="20"/>
          <w:szCs w:val="20"/>
        </w:rPr>
        <w:t xml:space="preserve"> que podría cursar </w:t>
      </w:r>
      <w:r>
        <w:rPr>
          <w:rFonts w:ascii="Arial" w:hAnsi="Arial" w:cs="Arial"/>
          <w:sz w:val="20"/>
          <w:szCs w:val="20"/>
        </w:rPr>
        <w:t xml:space="preserve">cada celda de </w:t>
      </w:r>
      <w:r w:rsidRPr="00990900">
        <w:rPr>
          <w:rFonts w:ascii="Arial" w:hAnsi="Arial" w:cs="Arial"/>
          <w:sz w:val="20"/>
          <w:szCs w:val="20"/>
        </w:rPr>
        <w:t>la radiobase dependiendo del número de portadoras para GSM. Para el caso de UMTS deberá indicar e</w:t>
      </w:r>
      <w:r>
        <w:rPr>
          <w:rFonts w:ascii="Arial" w:hAnsi="Arial" w:cs="Arial"/>
          <w:sz w:val="20"/>
          <w:szCs w:val="20"/>
        </w:rPr>
        <w:t>n función del</w:t>
      </w:r>
      <w:r w:rsidRPr="00990900">
        <w:rPr>
          <w:rFonts w:ascii="Arial" w:hAnsi="Arial" w:cs="Arial"/>
          <w:sz w:val="20"/>
          <w:szCs w:val="20"/>
        </w:rPr>
        <w:t xml:space="preserve"> máximo de recursos asignables </w:t>
      </w:r>
      <w:r>
        <w:rPr>
          <w:rFonts w:ascii="Arial" w:hAnsi="Arial" w:cs="Arial"/>
          <w:sz w:val="20"/>
          <w:szCs w:val="20"/>
        </w:rPr>
        <w:t>(</w:t>
      </w:r>
      <w:proofErr w:type="spellStart"/>
      <w:r>
        <w:rPr>
          <w:rFonts w:ascii="Arial" w:hAnsi="Arial" w:cs="Arial"/>
          <w:sz w:val="20"/>
          <w:szCs w:val="20"/>
        </w:rPr>
        <w:t>channel</w:t>
      </w:r>
      <w:proofErr w:type="spellEnd"/>
      <w:r>
        <w:rPr>
          <w:rFonts w:ascii="Arial" w:hAnsi="Arial" w:cs="Arial"/>
          <w:sz w:val="20"/>
          <w:szCs w:val="20"/>
        </w:rPr>
        <w:t xml:space="preserve"> </w:t>
      </w:r>
      <w:proofErr w:type="spellStart"/>
      <w:r>
        <w:rPr>
          <w:rFonts w:ascii="Arial" w:hAnsi="Arial" w:cs="Arial"/>
          <w:sz w:val="20"/>
          <w:szCs w:val="20"/>
        </w:rPr>
        <w:t>elements</w:t>
      </w:r>
      <w:proofErr w:type="spellEnd"/>
      <w:r>
        <w:rPr>
          <w:rFonts w:ascii="Arial" w:hAnsi="Arial" w:cs="Arial"/>
          <w:sz w:val="20"/>
          <w:szCs w:val="20"/>
        </w:rPr>
        <w:t xml:space="preserve">) </w:t>
      </w:r>
      <w:r w:rsidRPr="00990900">
        <w:rPr>
          <w:rFonts w:ascii="Arial" w:hAnsi="Arial" w:cs="Arial"/>
          <w:sz w:val="20"/>
          <w:szCs w:val="20"/>
        </w:rPr>
        <w:t>por Nodo B de acuerd</w:t>
      </w:r>
      <w:r>
        <w:rPr>
          <w:rFonts w:ascii="Arial" w:hAnsi="Arial" w:cs="Arial"/>
          <w:sz w:val="20"/>
          <w:szCs w:val="20"/>
        </w:rPr>
        <w:t xml:space="preserve">o a la versión del </w:t>
      </w:r>
      <w:proofErr w:type="spellStart"/>
      <w:r>
        <w:rPr>
          <w:rFonts w:ascii="Arial" w:hAnsi="Arial" w:cs="Arial"/>
          <w:sz w:val="20"/>
          <w:szCs w:val="20"/>
        </w:rPr>
        <w:t>release</w:t>
      </w:r>
      <w:proofErr w:type="spellEnd"/>
      <w:r>
        <w:rPr>
          <w:rFonts w:ascii="Arial" w:hAnsi="Arial" w:cs="Arial"/>
          <w:sz w:val="20"/>
          <w:szCs w:val="20"/>
        </w:rPr>
        <w:t xml:space="preserve"> 3GPP del mismo</w:t>
      </w:r>
      <w:r w:rsidRPr="00970F3A">
        <w:rPr>
          <w:rFonts w:ascii="Arial" w:hAnsi="Arial" w:cs="Arial"/>
          <w:bCs/>
          <w:sz w:val="20"/>
          <w:szCs w:val="20"/>
        </w:rPr>
        <w:t>. Adicionalmente, p</w:t>
      </w:r>
      <w:r w:rsidRPr="00970F3A">
        <w:rPr>
          <w:rFonts w:ascii="Arial" w:hAnsi="Arial" w:cs="Arial"/>
          <w:sz w:val="20"/>
          <w:szCs w:val="20"/>
        </w:rPr>
        <w:t>ara este reporte, la operadora deberá presentar un informe anexo en el cual se indique la metodología y las consideraciones realizadas para el cálculo de la capacidad instalada.</w:t>
      </w:r>
    </w:p>
    <w:p w:rsidR="000F4266" w:rsidRPr="00970F3A" w:rsidRDefault="000F4266" w:rsidP="00971B5C">
      <w:pPr>
        <w:jc w:val="both"/>
        <w:rPr>
          <w:rFonts w:ascii="Arial" w:hAnsi="Arial" w:cs="Arial"/>
          <w:bCs/>
          <w:sz w:val="20"/>
          <w:szCs w:val="20"/>
          <w:lang w:val="pt-BR"/>
        </w:rPr>
      </w:pPr>
    </w:p>
    <w:p w:rsidR="000F4266" w:rsidRPr="00970F3A" w:rsidRDefault="000F4266" w:rsidP="0013709A">
      <w:pPr>
        <w:numPr>
          <w:ilvl w:val="0"/>
          <w:numId w:val="41"/>
        </w:numPr>
        <w:ind w:left="360"/>
        <w:jc w:val="both"/>
        <w:rPr>
          <w:rFonts w:ascii="Arial" w:hAnsi="Arial" w:cs="Arial"/>
          <w:bCs/>
          <w:sz w:val="20"/>
          <w:szCs w:val="20"/>
        </w:rPr>
      </w:pPr>
      <w:r w:rsidRPr="00970F3A">
        <w:rPr>
          <w:rFonts w:ascii="Arial" w:hAnsi="Arial" w:cs="Arial"/>
          <w:b/>
          <w:bCs/>
          <w:sz w:val="20"/>
          <w:szCs w:val="20"/>
        </w:rPr>
        <w:t xml:space="preserve">CAPACIDAD INSTALADA (kbps): </w:t>
      </w:r>
      <w:r w:rsidRPr="00B51637">
        <w:rPr>
          <w:rFonts w:ascii="Arial" w:hAnsi="Arial" w:cs="Arial"/>
          <w:bCs/>
          <w:sz w:val="20"/>
          <w:szCs w:val="20"/>
        </w:rPr>
        <w:t>S</w:t>
      </w:r>
      <w:r w:rsidRPr="00990900">
        <w:rPr>
          <w:rFonts w:ascii="Arial" w:hAnsi="Arial" w:cs="Arial"/>
          <w:sz w:val="20"/>
          <w:szCs w:val="20"/>
        </w:rPr>
        <w:t>e deberá reportar el máximo tráfico</w:t>
      </w:r>
      <w:r>
        <w:rPr>
          <w:rFonts w:ascii="Arial" w:hAnsi="Arial" w:cs="Arial"/>
          <w:sz w:val="20"/>
          <w:szCs w:val="20"/>
        </w:rPr>
        <w:t xml:space="preserve"> (en </w:t>
      </w:r>
      <w:proofErr w:type="spellStart"/>
      <w:r>
        <w:rPr>
          <w:rFonts w:ascii="Arial" w:hAnsi="Arial" w:cs="Arial"/>
          <w:sz w:val="20"/>
          <w:szCs w:val="20"/>
        </w:rPr>
        <w:t>kpbs</w:t>
      </w:r>
      <w:proofErr w:type="spellEnd"/>
      <w:r>
        <w:rPr>
          <w:rFonts w:ascii="Arial" w:hAnsi="Arial" w:cs="Arial"/>
          <w:sz w:val="20"/>
          <w:szCs w:val="20"/>
        </w:rPr>
        <w:t>)</w:t>
      </w:r>
      <w:r w:rsidRPr="00990900">
        <w:rPr>
          <w:rFonts w:ascii="Arial" w:hAnsi="Arial" w:cs="Arial"/>
          <w:sz w:val="20"/>
          <w:szCs w:val="20"/>
        </w:rPr>
        <w:t xml:space="preserve"> que podría cursar </w:t>
      </w:r>
      <w:r>
        <w:rPr>
          <w:rFonts w:ascii="Arial" w:hAnsi="Arial" w:cs="Arial"/>
          <w:sz w:val="20"/>
          <w:szCs w:val="20"/>
        </w:rPr>
        <w:t xml:space="preserve">cada celda de </w:t>
      </w:r>
      <w:r w:rsidRPr="00990900">
        <w:rPr>
          <w:rFonts w:ascii="Arial" w:hAnsi="Arial" w:cs="Arial"/>
          <w:sz w:val="20"/>
          <w:szCs w:val="20"/>
        </w:rPr>
        <w:t>la radiobase dependiendo del número de portadoras para GSM. Para el caso de UMTS deberá indicar e</w:t>
      </w:r>
      <w:r>
        <w:rPr>
          <w:rFonts w:ascii="Arial" w:hAnsi="Arial" w:cs="Arial"/>
          <w:sz w:val="20"/>
          <w:szCs w:val="20"/>
        </w:rPr>
        <w:t>n función del</w:t>
      </w:r>
      <w:r w:rsidRPr="00990900">
        <w:rPr>
          <w:rFonts w:ascii="Arial" w:hAnsi="Arial" w:cs="Arial"/>
          <w:sz w:val="20"/>
          <w:szCs w:val="20"/>
        </w:rPr>
        <w:t xml:space="preserve"> máximo de recursos asignables </w:t>
      </w:r>
      <w:r>
        <w:rPr>
          <w:rFonts w:ascii="Arial" w:hAnsi="Arial" w:cs="Arial"/>
          <w:sz w:val="20"/>
          <w:szCs w:val="20"/>
        </w:rPr>
        <w:t>(</w:t>
      </w:r>
      <w:proofErr w:type="spellStart"/>
      <w:r>
        <w:rPr>
          <w:rFonts w:ascii="Arial" w:hAnsi="Arial" w:cs="Arial"/>
          <w:sz w:val="20"/>
          <w:szCs w:val="20"/>
        </w:rPr>
        <w:t>channel</w:t>
      </w:r>
      <w:proofErr w:type="spellEnd"/>
      <w:r>
        <w:rPr>
          <w:rFonts w:ascii="Arial" w:hAnsi="Arial" w:cs="Arial"/>
          <w:sz w:val="20"/>
          <w:szCs w:val="20"/>
        </w:rPr>
        <w:t xml:space="preserve"> </w:t>
      </w:r>
      <w:proofErr w:type="spellStart"/>
      <w:r>
        <w:rPr>
          <w:rFonts w:ascii="Arial" w:hAnsi="Arial" w:cs="Arial"/>
          <w:sz w:val="20"/>
          <w:szCs w:val="20"/>
        </w:rPr>
        <w:t>elements</w:t>
      </w:r>
      <w:proofErr w:type="spellEnd"/>
      <w:r>
        <w:rPr>
          <w:rFonts w:ascii="Arial" w:hAnsi="Arial" w:cs="Arial"/>
          <w:sz w:val="20"/>
          <w:szCs w:val="20"/>
        </w:rPr>
        <w:t xml:space="preserve">) </w:t>
      </w:r>
      <w:r w:rsidRPr="00990900">
        <w:rPr>
          <w:rFonts w:ascii="Arial" w:hAnsi="Arial" w:cs="Arial"/>
          <w:sz w:val="20"/>
          <w:szCs w:val="20"/>
        </w:rPr>
        <w:t>por Nodo B de acuerd</w:t>
      </w:r>
      <w:r>
        <w:rPr>
          <w:rFonts w:ascii="Arial" w:hAnsi="Arial" w:cs="Arial"/>
          <w:sz w:val="20"/>
          <w:szCs w:val="20"/>
        </w:rPr>
        <w:t xml:space="preserve">o a la versión del </w:t>
      </w:r>
      <w:proofErr w:type="spellStart"/>
      <w:r>
        <w:rPr>
          <w:rFonts w:ascii="Arial" w:hAnsi="Arial" w:cs="Arial"/>
          <w:sz w:val="20"/>
          <w:szCs w:val="20"/>
        </w:rPr>
        <w:t>release</w:t>
      </w:r>
      <w:proofErr w:type="spellEnd"/>
      <w:r>
        <w:rPr>
          <w:rFonts w:ascii="Arial" w:hAnsi="Arial" w:cs="Arial"/>
          <w:sz w:val="20"/>
          <w:szCs w:val="20"/>
        </w:rPr>
        <w:t xml:space="preserve"> 3GPP del mismo</w:t>
      </w:r>
      <w:r w:rsidRPr="00970F3A">
        <w:rPr>
          <w:rFonts w:ascii="Arial" w:hAnsi="Arial" w:cs="Arial"/>
          <w:bCs/>
          <w:sz w:val="20"/>
          <w:szCs w:val="20"/>
        </w:rPr>
        <w:t>. Adicionalmente, p</w:t>
      </w:r>
      <w:r w:rsidRPr="00970F3A">
        <w:rPr>
          <w:rFonts w:ascii="Arial" w:hAnsi="Arial" w:cs="Arial"/>
          <w:sz w:val="20"/>
          <w:szCs w:val="20"/>
        </w:rPr>
        <w:t>ara este reporte, la operadora deberá presentar un informe anexo en el cual se indique la metodología y las consideraciones realizadas para el cálculo de la capacidad instalada.</w:t>
      </w:r>
    </w:p>
    <w:p w:rsidR="000F4266" w:rsidRPr="00970F3A" w:rsidRDefault="000F4266" w:rsidP="00971B5C">
      <w:pPr>
        <w:jc w:val="both"/>
        <w:rPr>
          <w:rFonts w:ascii="Arial" w:hAnsi="Arial" w:cs="Arial"/>
          <w:bCs/>
          <w:sz w:val="20"/>
          <w:szCs w:val="20"/>
        </w:rPr>
      </w:pPr>
    </w:p>
    <w:p w:rsidR="000F4266" w:rsidRPr="00970F3A" w:rsidRDefault="000F4266" w:rsidP="0013709A">
      <w:pPr>
        <w:numPr>
          <w:ilvl w:val="0"/>
          <w:numId w:val="41"/>
        </w:numPr>
        <w:ind w:left="360"/>
        <w:jc w:val="both"/>
        <w:rPr>
          <w:rFonts w:ascii="Arial" w:hAnsi="Arial" w:cs="Arial"/>
          <w:sz w:val="20"/>
          <w:szCs w:val="20"/>
        </w:rPr>
      </w:pPr>
      <w:r w:rsidRPr="00970F3A">
        <w:rPr>
          <w:rFonts w:ascii="Arial" w:hAnsi="Arial" w:cs="Arial"/>
          <w:b/>
          <w:sz w:val="20"/>
          <w:szCs w:val="20"/>
        </w:rPr>
        <w:t xml:space="preserve">TECNICAS MIMO EMPLEADAS: </w:t>
      </w:r>
      <w:r w:rsidRPr="00970F3A">
        <w:rPr>
          <w:rFonts w:ascii="Arial" w:hAnsi="Arial" w:cs="Arial"/>
          <w:sz w:val="20"/>
          <w:szCs w:val="20"/>
        </w:rPr>
        <w:t>Indicar si el sector emplea técnicas MIMO en sus antenas</w:t>
      </w:r>
      <w:r>
        <w:rPr>
          <w:rFonts w:ascii="Arial" w:hAnsi="Arial" w:cs="Arial"/>
          <w:sz w:val="20"/>
          <w:szCs w:val="20"/>
        </w:rPr>
        <w:t xml:space="preserve"> (Ejemplo: 2x2, 4x4, etc.)</w:t>
      </w:r>
      <w:r w:rsidRPr="00970F3A">
        <w:rPr>
          <w:rFonts w:ascii="Arial" w:hAnsi="Arial" w:cs="Arial"/>
          <w:sz w:val="20"/>
          <w:szCs w:val="20"/>
        </w:rPr>
        <w:t>. En el caso de no emplear técnicas MIMO, deberá colocar N.D. (No Dispone).</w:t>
      </w:r>
    </w:p>
    <w:p w:rsidR="000F4266" w:rsidRPr="00970F3A" w:rsidRDefault="000F4266" w:rsidP="00971B5C">
      <w:pPr>
        <w:contextualSpacing/>
        <w:rPr>
          <w:rFonts w:ascii="Arial" w:hAnsi="Arial" w:cs="Arial"/>
          <w:sz w:val="20"/>
          <w:szCs w:val="20"/>
        </w:rPr>
      </w:pPr>
    </w:p>
    <w:p w:rsidR="000F4266" w:rsidRPr="00970F3A" w:rsidRDefault="000F4266" w:rsidP="00971B5C">
      <w:pPr>
        <w:jc w:val="both"/>
        <w:rPr>
          <w:rFonts w:ascii="Arial" w:hAnsi="Arial" w:cs="Arial"/>
          <w:sz w:val="20"/>
          <w:szCs w:val="20"/>
        </w:rPr>
      </w:pPr>
    </w:p>
    <w:p w:rsidR="000F4266" w:rsidRPr="00970F3A" w:rsidRDefault="000F4266" w:rsidP="0013709A">
      <w:pPr>
        <w:numPr>
          <w:ilvl w:val="0"/>
          <w:numId w:val="41"/>
        </w:numPr>
        <w:ind w:left="360"/>
        <w:jc w:val="both"/>
        <w:rPr>
          <w:rFonts w:ascii="Arial" w:hAnsi="Arial" w:cs="Arial"/>
          <w:sz w:val="20"/>
          <w:szCs w:val="20"/>
        </w:rPr>
      </w:pPr>
      <w:r w:rsidRPr="00970F3A">
        <w:rPr>
          <w:rFonts w:ascii="Arial" w:hAnsi="Arial" w:cs="Arial"/>
          <w:b/>
          <w:sz w:val="20"/>
          <w:szCs w:val="20"/>
        </w:rPr>
        <w:t xml:space="preserve">RELEASE 3GPP: </w:t>
      </w:r>
      <w:r w:rsidRPr="00970F3A">
        <w:rPr>
          <w:rFonts w:ascii="Arial" w:hAnsi="Arial" w:cs="Arial"/>
          <w:sz w:val="20"/>
          <w:szCs w:val="20"/>
        </w:rPr>
        <w:t xml:space="preserve">Indicar el estándar 3GPP instalado en la Radiobase. Ejemplo: </w:t>
      </w:r>
      <w:proofErr w:type="spellStart"/>
      <w:r w:rsidRPr="00970F3A">
        <w:rPr>
          <w:rFonts w:ascii="Arial" w:hAnsi="Arial" w:cs="Arial"/>
          <w:sz w:val="20"/>
          <w:szCs w:val="20"/>
        </w:rPr>
        <w:t>Release</w:t>
      </w:r>
      <w:proofErr w:type="spellEnd"/>
      <w:r w:rsidRPr="00970F3A">
        <w:rPr>
          <w:rFonts w:ascii="Arial" w:hAnsi="Arial" w:cs="Arial"/>
          <w:sz w:val="20"/>
          <w:szCs w:val="20"/>
        </w:rPr>
        <w:t xml:space="preserve"> 5, </w:t>
      </w:r>
      <w:proofErr w:type="spellStart"/>
      <w:r w:rsidRPr="00970F3A">
        <w:rPr>
          <w:rFonts w:ascii="Arial" w:hAnsi="Arial" w:cs="Arial"/>
          <w:sz w:val="20"/>
          <w:szCs w:val="20"/>
        </w:rPr>
        <w:t>Release</w:t>
      </w:r>
      <w:proofErr w:type="spellEnd"/>
      <w:r w:rsidRPr="00970F3A">
        <w:rPr>
          <w:rFonts w:ascii="Arial" w:hAnsi="Arial" w:cs="Arial"/>
          <w:sz w:val="20"/>
          <w:szCs w:val="20"/>
        </w:rPr>
        <w:t xml:space="preserve"> 6, </w:t>
      </w:r>
      <w:proofErr w:type="spellStart"/>
      <w:r w:rsidRPr="00970F3A">
        <w:rPr>
          <w:rFonts w:ascii="Arial" w:hAnsi="Arial" w:cs="Arial"/>
          <w:sz w:val="20"/>
          <w:szCs w:val="20"/>
        </w:rPr>
        <w:t>Release</w:t>
      </w:r>
      <w:proofErr w:type="spellEnd"/>
      <w:r w:rsidRPr="00970F3A">
        <w:rPr>
          <w:rFonts w:ascii="Arial" w:hAnsi="Arial" w:cs="Arial"/>
          <w:sz w:val="20"/>
          <w:szCs w:val="20"/>
        </w:rPr>
        <w:t xml:space="preserve"> 7.</w:t>
      </w:r>
    </w:p>
    <w:p w:rsidR="000F4266" w:rsidRPr="00970F3A" w:rsidRDefault="000F4266" w:rsidP="00971B5C">
      <w:pPr>
        <w:jc w:val="both"/>
        <w:rPr>
          <w:rFonts w:ascii="Arial" w:hAnsi="Arial" w:cs="Arial"/>
          <w:sz w:val="20"/>
          <w:szCs w:val="20"/>
        </w:rPr>
      </w:pPr>
    </w:p>
    <w:p w:rsidR="000F4266" w:rsidRDefault="000F4266" w:rsidP="00971B5C">
      <w:pPr>
        <w:jc w:val="both"/>
        <w:rPr>
          <w:rFonts w:ascii="Arial" w:hAnsi="Arial" w:cs="Arial"/>
          <w:b/>
          <w:bCs/>
          <w:sz w:val="20"/>
          <w:szCs w:val="20"/>
        </w:rPr>
      </w:pPr>
    </w:p>
    <w:p w:rsidR="000F4266" w:rsidRPr="0018558B" w:rsidRDefault="000F4266" w:rsidP="0013709A">
      <w:pPr>
        <w:numPr>
          <w:ilvl w:val="0"/>
          <w:numId w:val="41"/>
        </w:numPr>
        <w:ind w:left="360"/>
        <w:jc w:val="both"/>
        <w:rPr>
          <w:rFonts w:ascii="Arial" w:hAnsi="Arial" w:cs="Arial"/>
          <w:sz w:val="20"/>
          <w:szCs w:val="20"/>
        </w:rPr>
      </w:pPr>
      <w:r w:rsidRPr="001D5D01">
        <w:rPr>
          <w:rFonts w:ascii="Arial" w:hAnsi="Arial" w:cs="Arial"/>
          <w:b/>
          <w:sz w:val="20"/>
          <w:szCs w:val="20"/>
        </w:rPr>
        <w:t xml:space="preserve">MEDIO DE </w:t>
      </w:r>
      <w:proofErr w:type="spellStart"/>
      <w:r w:rsidRPr="001D5D01">
        <w:rPr>
          <w:rFonts w:ascii="Arial" w:hAnsi="Arial" w:cs="Arial"/>
          <w:b/>
          <w:sz w:val="20"/>
          <w:szCs w:val="20"/>
        </w:rPr>
        <w:t>Tx</w:t>
      </w:r>
      <w:proofErr w:type="spellEnd"/>
      <w:r w:rsidRPr="001D5D01">
        <w:rPr>
          <w:rFonts w:ascii="Arial" w:hAnsi="Arial" w:cs="Arial"/>
          <w:b/>
          <w:sz w:val="20"/>
          <w:szCs w:val="20"/>
        </w:rPr>
        <w:t xml:space="preserve"> PARA CONEXION A LA RED</w:t>
      </w:r>
      <w:r w:rsidRPr="00970F3A">
        <w:rPr>
          <w:rFonts w:ascii="Arial" w:hAnsi="Arial" w:cs="Arial"/>
          <w:b/>
          <w:sz w:val="20"/>
          <w:szCs w:val="20"/>
        </w:rPr>
        <w:t>:</w:t>
      </w:r>
      <w:r w:rsidRPr="0018558B">
        <w:rPr>
          <w:rFonts w:ascii="Arial" w:hAnsi="Arial" w:cs="Arial"/>
          <w:b/>
          <w:sz w:val="20"/>
          <w:szCs w:val="20"/>
        </w:rPr>
        <w:t xml:space="preserve"> </w:t>
      </w:r>
      <w:r w:rsidRPr="0018558B">
        <w:rPr>
          <w:rFonts w:ascii="Arial" w:hAnsi="Arial" w:cs="Arial"/>
          <w:sz w:val="20"/>
          <w:szCs w:val="20"/>
        </w:rPr>
        <w:t>Debe indicarse el medio mediante el cual la radiobase se conecta a la red de la operadora, esto es</w:t>
      </w:r>
      <w:r>
        <w:rPr>
          <w:rFonts w:ascii="Arial" w:hAnsi="Arial" w:cs="Arial"/>
          <w:sz w:val="20"/>
          <w:szCs w:val="20"/>
        </w:rPr>
        <w:t>:</w:t>
      </w:r>
      <w:r w:rsidRPr="0018558B">
        <w:rPr>
          <w:rFonts w:ascii="Arial" w:hAnsi="Arial" w:cs="Arial"/>
          <w:sz w:val="20"/>
          <w:szCs w:val="20"/>
        </w:rPr>
        <w:t xml:space="preserve"> microonda, fibra óptica</w:t>
      </w:r>
      <w:r>
        <w:rPr>
          <w:rFonts w:ascii="Arial" w:hAnsi="Arial" w:cs="Arial"/>
          <w:sz w:val="20"/>
          <w:szCs w:val="20"/>
        </w:rPr>
        <w:t>, cable UTP</w:t>
      </w:r>
      <w:r w:rsidRPr="0018558B">
        <w:rPr>
          <w:rFonts w:ascii="Arial" w:hAnsi="Arial" w:cs="Arial"/>
          <w:sz w:val="20"/>
          <w:szCs w:val="20"/>
        </w:rPr>
        <w:t xml:space="preserve"> o enlace satelital.</w:t>
      </w:r>
    </w:p>
    <w:p w:rsidR="000F4266" w:rsidRPr="0018558B" w:rsidRDefault="000F4266" w:rsidP="00971B5C">
      <w:pPr>
        <w:jc w:val="both"/>
        <w:rPr>
          <w:rFonts w:ascii="Arial" w:hAnsi="Arial" w:cs="Arial"/>
          <w:bCs/>
          <w:sz w:val="20"/>
          <w:szCs w:val="20"/>
        </w:rPr>
      </w:pPr>
    </w:p>
    <w:p w:rsidR="000F4266" w:rsidRPr="0018558B" w:rsidRDefault="000F4266" w:rsidP="0013709A">
      <w:pPr>
        <w:numPr>
          <w:ilvl w:val="2"/>
          <w:numId w:val="41"/>
        </w:numPr>
        <w:tabs>
          <w:tab w:val="left" w:pos="851"/>
        </w:tabs>
        <w:ind w:left="1800"/>
        <w:jc w:val="both"/>
        <w:rPr>
          <w:rFonts w:ascii="Arial" w:hAnsi="Arial" w:cs="Arial"/>
          <w:bCs/>
          <w:sz w:val="20"/>
          <w:szCs w:val="20"/>
        </w:rPr>
      </w:pPr>
      <w:r w:rsidRPr="0018558B">
        <w:rPr>
          <w:rFonts w:ascii="Arial" w:hAnsi="Arial" w:cs="Arial"/>
          <w:bCs/>
          <w:sz w:val="20"/>
          <w:szCs w:val="20"/>
        </w:rPr>
        <w:t xml:space="preserve">Microonda - </w:t>
      </w:r>
      <w:r w:rsidRPr="0018558B">
        <w:rPr>
          <w:rFonts w:ascii="Arial" w:hAnsi="Arial" w:cs="Arial"/>
          <w:b/>
          <w:bCs/>
          <w:sz w:val="20"/>
          <w:szCs w:val="20"/>
        </w:rPr>
        <w:t>MW</w:t>
      </w:r>
    </w:p>
    <w:p w:rsidR="000F4266" w:rsidRPr="00C25FAA" w:rsidRDefault="000F4266" w:rsidP="0013709A">
      <w:pPr>
        <w:numPr>
          <w:ilvl w:val="2"/>
          <w:numId w:val="41"/>
        </w:numPr>
        <w:tabs>
          <w:tab w:val="left" w:pos="851"/>
        </w:tabs>
        <w:ind w:left="1800"/>
        <w:jc w:val="both"/>
        <w:rPr>
          <w:rFonts w:ascii="Arial" w:hAnsi="Arial" w:cs="Arial"/>
          <w:bCs/>
          <w:sz w:val="20"/>
          <w:szCs w:val="20"/>
          <w:lang w:val="pt-BR"/>
        </w:rPr>
      </w:pPr>
      <w:r w:rsidRPr="0018558B">
        <w:rPr>
          <w:rFonts w:ascii="Arial" w:hAnsi="Arial" w:cs="Arial"/>
          <w:bCs/>
          <w:sz w:val="20"/>
          <w:szCs w:val="20"/>
          <w:lang w:val="pt-BR"/>
        </w:rPr>
        <w:t xml:space="preserve">Fibra Óptica </w:t>
      </w:r>
      <w:r>
        <w:rPr>
          <w:rFonts w:ascii="Arial" w:hAnsi="Arial" w:cs="Arial"/>
          <w:bCs/>
          <w:sz w:val="20"/>
          <w:szCs w:val="20"/>
          <w:lang w:val="pt-BR"/>
        </w:rPr>
        <w:t>-</w:t>
      </w:r>
      <w:r w:rsidRPr="0018558B">
        <w:rPr>
          <w:rFonts w:ascii="Arial" w:hAnsi="Arial" w:cs="Arial"/>
          <w:bCs/>
          <w:sz w:val="20"/>
          <w:szCs w:val="20"/>
          <w:lang w:val="pt-BR"/>
        </w:rPr>
        <w:t xml:space="preserve"> </w:t>
      </w:r>
      <w:r w:rsidRPr="0018558B">
        <w:rPr>
          <w:rFonts w:ascii="Arial" w:hAnsi="Arial" w:cs="Arial"/>
          <w:b/>
          <w:bCs/>
          <w:sz w:val="20"/>
          <w:szCs w:val="20"/>
          <w:lang w:val="pt-BR"/>
        </w:rPr>
        <w:t>FO</w:t>
      </w:r>
    </w:p>
    <w:p w:rsidR="000F4266" w:rsidRPr="0018558B" w:rsidRDefault="000F4266" w:rsidP="0013709A">
      <w:pPr>
        <w:numPr>
          <w:ilvl w:val="2"/>
          <w:numId w:val="41"/>
        </w:numPr>
        <w:tabs>
          <w:tab w:val="left" w:pos="851"/>
        </w:tabs>
        <w:ind w:left="1800"/>
        <w:jc w:val="both"/>
        <w:rPr>
          <w:rFonts w:ascii="Arial" w:hAnsi="Arial" w:cs="Arial"/>
          <w:bCs/>
          <w:sz w:val="20"/>
          <w:szCs w:val="20"/>
          <w:lang w:val="pt-BR"/>
        </w:rPr>
      </w:pPr>
      <w:r w:rsidRPr="00C25FAA">
        <w:rPr>
          <w:rFonts w:ascii="Arial" w:hAnsi="Arial" w:cs="Arial"/>
          <w:bCs/>
          <w:sz w:val="20"/>
          <w:szCs w:val="20"/>
        </w:rPr>
        <w:t>Cable</w:t>
      </w:r>
      <w:r>
        <w:rPr>
          <w:rFonts w:ascii="Arial" w:hAnsi="Arial" w:cs="Arial"/>
          <w:bCs/>
          <w:sz w:val="20"/>
          <w:szCs w:val="20"/>
          <w:lang w:val="pt-BR"/>
        </w:rPr>
        <w:t xml:space="preserve"> UTP - </w:t>
      </w:r>
      <w:r w:rsidRPr="00C25FAA">
        <w:rPr>
          <w:rFonts w:ascii="Arial" w:hAnsi="Arial" w:cs="Arial"/>
          <w:b/>
          <w:bCs/>
          <w:sz w:val="20"/>
          <w:szCs w:val="20"/>
          <w:lang w:val="pt-BR"/>
        </w:rPr>
        <w:t>UTP</w:t>
      </w:r>
    </w:p>
    <w:p w:rsidR="000F4266" w:rsidRPr="0018558B" w:rsidRDefault="000F4266" w:rsidP="0013709A">
      <w:pPr>
        <w:numPr>
          <w:ilvl w:val="2"/>
          <w:numId w:val="41"/>
        </w:numPr>
        <w:tabs>
          <w:tab w:val="left" w:pos="851"/>
        </w:tabs>
        <w:ind w:left="1800"/>
        <w:jc w:val="both"/>
        <w:rPr>
          <w:rFonts w:ascii="Arial" w:hAnsi="Arial" w:cs="Arial"/>
          <w:bCs/>
          <w:sz w:val="20"/>
          <w:szCs w:val="20"/>
          <w:lang w:val="pt-BR"/>
        </w:rPr>
      </w:pPr>
      <w:r w:rsidRPr="0018558B">
        <w:rPr>
          <w:rFonts w:ascii="Arial" w:hAnsi="Arial" w:cs="Arial"/>
          <w:bCs/>
          <w:sz w:val="20"/>
          <w:szCs w:val="20"/>
          <w:lang w:val="pt-BR"/>
        </w:rPr>
        <w:t xml:space="preserve">Enlace </w:t>
      </w:r>
      <w:proofErr w:type="spellStart"/>
      <w:r w:rsidRPr="0018558B">
        <w:rPr>
          <w:rFonts w:ascii="Arial" w:hAnsi="Arial" w:cs="Arial"/>
          <w:bCs/>
          <w:sz w:val="20"/>
          <w:szCs w:val="20"/>
          <w:lang w:val="pt-BR"/>
        </w:rPr>
        <w:t>Satelital</w:t>
      </w:r>
      <w:proofErr w:type="spellEnd"/>
      <w:r w:rsidRPr="0018558B">
        <w:rPr>
          <w:rFonts w:ascii="Arial" w:hAnsi="Arial" w:cs="Arial"/>
          <w:bCs/>
          <w:sz w:val="20"/>
          <w:szCs w:val="20"/>
          <w:lang w:val="pt-BR"/>
        </w:rPr>
        <w:t xml:space="preserve"> – </w:t>
      </w:r>
      <w:r w:rsidRPr="0018558B">
        <w:rPr>
          <w:rFonts w:ascii="Arial" w:hAnsi="Arial" w:cs="Arial"/>
          <w:b/>
          <w:bCs/>
          <w:sz w:val="20"/>
          <w:szCs w:val="20"/>
          <w:lang w:val="pt-BR"/>
        </w:rPr>
        <w:t>S</w:t>
      </w:r>
      <w:r>
        <w:rPr>
          <w:rFonts w:ascii="Arial" w:hAnsi="Arial" w:cs="Arial"/>
          <w:b/>
          <w:bCs/>
          <w:sz w:val="20"/>
          <w:szCs w:val="20"/>
          <w:lang w:val="pt-BR"/>
        </w:rPr>
        <w:t>A</w:t>
      </w:r>
      <w:r w:rsidRPr="0018558B">
        <w:rPr>
          <w:rFonts w:ascii="Arial" w:hAnsi="Arial" w:cs="Arial"/>
          <w:b/>
          <w:bCs/>
          <w:sz w:val="20"/>
          <w:szCs w:val="20"/>
          <w:lang w:val="pt-BR"/>
        </w:rPr>
        <w:t>T</w:t>
      </w:r>
    </w:p>
    <w:p w:rsidR="000F4266" w:rsidRPr="0018558B" w:rsidRDefault="000F4266" w:rsidP="0013709A">
      <w:pPr>
        <w:numPr>
          <w:ilvl w:val="2"/>
          <w:numId w:val="41"/>
        </w:numPr>
        <w:tabs>
          <w:tab w:val="left" w:pos="851"/>
        </w:tabs>
        <w:ind w:left="1800"/>
        <w:jc w:val="both"/>
        <w:rPr>
          <w:rFonts w:ascii="Arial" w:hAnsi="Arial" w:cs="Arial"/>
          <w:bCs/>
          <w:sz w:val="20"/>
          <w:szCs w:val="20"/>
          <w:lang w:val="pt-BR"/>
        </w:rPr>
      </w:pPr>
      <w:proofErr w:type="spellStart"/>
      <w:r w:rsidRPr="0018558B">
        <w:rPr>
          <w:rFonts w:ascii="Arial" w:hAnsi="Arial" w:cs="Arial"/>
          <w:bCs/>
          <w:sz w:val="20"/>
          <w:szCs w:val="20"/>
          <w:lang w:val="pt-BR"/>
        </w:rPr>
        <w:t>Otros</w:t>
      </w:r>
      <w:proofErr w:type="spellEnd"/>
      <w:r w:rsidRPr="0018558B">
        <w:rPr>
          <w:rFonts w:ascii="Arial" w:hAnsi="Arial" w:cs="Arial"/>
          <w:bCs/>
          <w:sz w:val="20"/>
          <w:szCs w:val="20"/>
          <w:lang w:val="pt-BR"/>
        </w:rPr>
        <w:t xml:space="preserve"> (Adjunta breve </w:t>
      </w:r>
      <w:r w:rsidRPr="0018558B">
        <w:rPr>
          <w:rFonts w:ascii="Arial" w:hAnsi="Arial" w:cs="Arial"/>
          <w:bCs/>
          <w:sz w:val="20"/>
          <w:szCs w:val="20"/>
        </w:rPr>
        <w:t>explicación</w:t>
      </w:r>
      <w:r w:rsidRPr="0018558B">
        <w:rPr>
          <w:rFonts w:ascii="Arial" w:hAnsi="Arial" w:cs="Arial"/>
          <w:bCs/>
          <w:sz w:val="20"/>
          <w:szCs w:val="20"/>
          <w:lang w:val="pt-BR"/>
        </w:rPr>
        <w:t>)</w:t>
      </w:r>
    </w:p>
    <w:p w:rsidR="000F4266" w:rsidRPr="00970F3A" w:rsidRDefault="000F4266" w:rsidP="00971B5C">
      <w:pPr>
        <w:jc w:val="both"/>
        <w:rPr>
          <w:rFonts w:ascii="Arial" w:hAnsi="Arial" w:cs="Arial"/>
          <w:sz w:val="20"/>
          <w:szCs w:val="20"/>
        </w:rPr>
      </w:pPr>
    </w:p>
    <w:p w:rsidR="000F4266" w:rsidRPr="00970F3A" w:rsidRDefault="000F4266" w:rsidP="0013709A">
      <w:pPr>
        <w:numPr>
          <w:ilvl w:val="0"/>
          <w:numId w:val="41"/>
        </w:numPr>
        <w:ind w:left="360"/>
        <w:jc w:val="both"/>
        <w:rPr>
          <w:rFonts w:ascii="Arial" w:hAnsi="Arial" w:cs="Arial"/>
          <w:sz w:val="20"/>
          <w:szCs w:val="20"/>
        </w:rPr>
      </w:pPr>
      <w:r w:rsidRPr="00970F3A">
        <w:rPr>
          <w:rFonts w:ascii="Arial" w:hAnsi="Arial" w:cs="Arial"/>
          <w:b/>
          <w:sz w:val="20"/>
          <w:szCs w:val="20"/>
        </w:rPr>
        <w:t xml:space="preserve">FECHA DE INICIO DE OPERACIÓN: </w:t>
      </w:r>
      <w:r w:rsidRPr="00970F3A">
        <w:rPr>
          <w:rFonts w:ascii="Arial" w:hAnsi="Arial" w:cs="Arial"/>
          <w:sz w:val="20"/>
          <w:szCs w:val="20"/>
        </w:rPr>
        <w:t>Especificar la fecha de inicio de operación de la radiobase.</w:t>
      </w:r>
    </w:p>
    <w:p w:rsidR="00D140CC" w:rsidRPr="004E0E0D" w:rsidRDefault="00D140CC" w:rsidP="00D140CC">
      <w:pPr>
        <w:spacing w:before="120"/>
        <w:jc w:val="both"/>
        <w:rPr>
          <w:rFonts w:ascii="Arial" w:hAnsi="Arial" w:cs="Arial"/>
          <w:b/>
          <w:sz w:val="20"/>
          <w:szCs w:val="20"/>
          <w:lang w:val="es-EC"/>
        </w:rPr>
      </w:pPr>
    </w:p>
    <w:p w:rsidR="00D140CC" w:rsidRPr="004E0E0D" w:rsidRDefault="00D140CC" w:rsidP="00D140CC">
      <w:pPr>
        <w:spacing w:before="120"/>
        <w:jc w:val="both"/>
        <w:rPr>
          <w:rFonts w:ascii="Arial" w:hAnsi="Arial" w:cs="Arial"/>
          <w:b/>
          <w:sz w:val="20"/>
          <w:szCs w:val="20"/>
          <w:lang w:val="es-EC"/>
        </w:rPr>
      </w:pPr>
    </w:p>
    <w:p w:rsidR="007C4300" w:rsidRPr="004E0E0D" w:rsidRDefault="004A2D99" w:rsidP="007C4300">
      <w:pPr>
        <w:pStyle w:val="Ttulo"/>
      </w:pPr>
      <w:r>
        <w:br w:type="page"/>
      </w:r>
      <w:bookmarkStart w:id="10" w:name="_Toc371687743"/>
      <w:r w:rsidR="007C4300" w:rsidRPr="004E0E0D">
        <w:lastRenderedPageBreak/>
        <w:t>FORMATO SMA-RT-0</w:t>
      </w:r>
      <w:r w:rsidR="00812F93">
        <w:t>9</w:t>
      </w:r>
      <w:r w:rsidR="007C4300" w:rsidRPr="004E0E0D">
        <w:t xml:space="preserve"> “OTROS SERVICIOS FACTURADOS EN LDI”</w:t>
      </w:r>
      <w:bookmarkEnd w:id="10"/>
    </w:p>
    <w:p w:rsidR="007C4300" w:rsidRPr="004E0E0D" w:rsidRDefault="007C4300" w:rsidP="007C4300">
      <w:pPr>
        <w:jc w:val="both"/>
        <w:rPr>
          <w:rFonts w:ascii="Arial" w:hAnsi="Arial" w:cs="Arial"/>
          <w:sz w:val="20"/>
          <w:szCs w:val="20"/>
        </w:rPr>
      </w:pPr>
    </w:p>
    <w:p w:rsidR="007C4300" w:rsidRPr="001D1C5E" w:rsidRDefault="007C4300" w:rsidP="0013709A">
      <w:pPr>
        <w:pStyle w:val="Prrafodelista"/>
        <w:numPr>
          <w:ilvl w:val="0"/>
          <w:numId w:val="42"/>
        </w:numPr>
        <w:spacing w:before="120"/>
        <w:jc w:val="both"/>
        <w:rPr>
          <w:rFonts w:ascii="Arial" w:hAnsi="Arial" w:cs="Arial"/>
          <w:b/>
          <w:sz w:val="20"/>
          <w:szCs w:val="20"/>
          <w:u w:val="single"/>
        </w:rPr>
      </w:pPr>
      <w:r w:rsidRPr="001D1C5E">
        <w:rPr>
          <w:rFonts w:ascii="Arial" w:hAnsi="Arial" w:cs="Arial"/>
          <w:b/>
          <w:sz w:val="20"/>
          <w:szCs w:val="20"/>
          <w:u w:val="single"/>
        </w:rPr>
        <w:t>DESCRIPCIÓN DEL FORMATO</w:t>
      </w:r>
    </w:p>
    <w:p w:rsidR="007C4300" w:rsidRPr="004E0E0D" w:rsidRDefault="007C4300" w:rsidP="007C4300">
      <w:pPr>
        <w:spacing w:before="120"/>
        <w:ind w:firstLine="708"/>
        <w:jc w:val="both"/>
        <w:rPr>
          <w:rFonts w:ascii="Arial" w:hAnsi="Arial" w:cs="Arial"/>
          <w:sz w:val="20"/>
          <w:szCs w:val="20"/>
        </w:rPr>
      </w:pPr>
      <w:r w:rsidRPr="004E0E0D">
        <w:rPr>
          <w:rFonts w:ascii="Arial" w:hAnsi="Arial" w:cs="Arial"/>
          <w:sz w:val="20"/>
          <w:szCs w:val="20"/>
        </w:rPr>
        <w:t>El presente formato es para aplicación de las siguientes estipulaciones:</w:t>
      </w:r>
    </w:p>
    <w:p w:rsidR="007C4300" w:rsidRPr="004E0E0D" w:rsidRDefault="007C4300" w:rsidP="007C4300">
      <w:pPr>
        <w:spacing w:before="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1"/>
        <w:gridCol w:w="2560"/>
        <w:gridCol w:w="3693"/>
      </w:tblGrid>
      <w:tr w:rsidR="007C4300" w:rsidRPr="004E0E0D" w:rsidTr="007C4300">
        <w:trPr>
          <w:trHeight w:val="1260"/>
          <w:jc w:val="center"/>
        </w:trPr>
        <w:tc>
          <w:tcPr>
            <w:tcW w:w="0" w:type="auto"/>
            <w:shd w:val="clear" w:color="000000" w:fill="D8E4BC"/>
            <w:vAlign w:val="center"/>
          </w:tcPr>
          <w:p w:rsidR="007C4300" w:rsidRPr="004E0E0D" w:rsidRDefault="007C4300" w:rsidP="007C4300">
            <w:pPr>
              <w:jc w:val="center"/>
              <w:rPr>
                <w:rFonts w:ascii="Arial" w:hAnsi="Arial" w:cs="Arial"/>
                <w:b/>
                <w:bCs/>
                <w:color w:val="000000"/>
                <w:sz w:val="20"/>
                <w:szCs w:val="20"/>
              </w:rPr>
            </w:pPr>
            <w:r w:rsidRPr="004E0E0D">
              <w:rPr>
                <w:rFonts w:ascii="Arial" w:hAnsi="Arial" w:cs="Arial"/>
                <w:b/>
                <w:bCs/>
                <w:color w:val="000000"/>
                <w:sz w:val="20"/>
                <w:szCs w:val="20"/>
              </w:rPr>
              <w:t xml:space="preserve">Numeral de la cláusula 22.2, literal b) del contrato de concesión del SMA de las operadoras OTECEL S.A. y CONECEL S.A. </w:t>
            </w:r>
          </w:p>
        </w:tc>
        <w:tc>
          <w:tcPr>
            <w:tcW w:w="0" w:type="auto"/>
            <w:shd w:val="clear" w:color="000000" w:fill="D8E4BC"/>
            <w:vAlign w:val="center"/>
          </w:tcPr>
          <w:p w:rsidR="007C4300" w:rsidRPr="004E0E0D" w:rsidRDefault="007C4300" w:rsidP="007C4300">
            <w:pPr>
              <w:jc w:val="center"/>
              <w:rPr>
                <w:rFonts w:ascii="Arial" w:hAnsi="Arial" w:cs="Arial"/>
                <w:b/>
                <w:bCs/>
                <w:color w:val="000000"/>
                <w:sz w:val="20"/>
                <w:szCs w:val="20"/>
              </w:rPr>
            </w:pPr>
            <w:r w:rsidRPr="004E0E0D">
              <w:rPr>
                <w:rFonts w:ascii="Arial" w:hAnsi="Arial" w:cs="Arial"/>
                <w:b/>
                <w:bCs/>
                <w:color w:val="000000"/>
                <w:sz w:val="20"/>
                <w:szCs w:val="20"/>
              </w:rPr>
              <w:t xml:space="preserve">Numeral del artículo 5, Anexo D “Condiciones para </w:t>
            </w:r>
            <w:smartTag w:uri="urn:schemas-microsoft-com:office:smarttags" w:element="PersonName">
              <w:smartTagPr>
                <w:attr w:name="ProductID" w:val="la Prestación"/>
              </w:smartTagPr>
              <w:r w:rsidRPr="004E0E0D">
                <w:rPr>
                  <w:rFonts w:ascii="Arial" w:hAnsi="Arial" w:cs="Arial"/>
                  <w:b/>
                  <w:bCs/>
                  <w:color w:val="000000"/>
                  <w:sz w:val="20"/>
                  <w:szCs w:val="20"/>
                </w:rPr>
                <w:t>la Prestación</w:t>
              </w:r>
            </w:smartTag>
            <w:r w:rsidRPr="004E0E0D">
              <w:rPr>
                <w:rFonts w:ascii="Arial" w:hAnsi="Arial" w:cs="Arial"/>
                <w:b/>
                <w:bCs/>
                <w:color w:val="000000"/>
                <w:sz w:val="20"/>
                <w:szCs w:val="20"/>
              </w:rPr>
              <w:t xml:space="preserve"> del Servicio Móvil Avanzado” de la operadora CNT E.P.</w:t>
            </w:r>
          </w:p>
        </w:tc>
        <w:tc>
          <w:tcPr>
            <w:tcW w:w="0" w:type="auto"/>
            <w:tcBorders>
              <w:bottom w:val="single" w:sz="4" w:space="0" w:color="auto"/>
            </w:tcBorders>
            <w:shd w:val="clear" w:color="000000" w:fill="D8E4BC"/>
            <w:vAlign w:val="center"/>
          </w:tcPr>
          <w:p w:rsidR="007C4300" w:rsidRPr="004E0E0D" w:rsidRDefault="007C4300" w:rsidP="007C4300">
            <w:pPr>
              <w:jc w:val="center"/>
              <w:rPr>
                <w:rFonts w:ascii="Arial" w:hAnsi="Arial" w:cs="Arial"/>
                <w:b/>
                <w:bCs/>
                <w:color w:val="000000"/>
                <w:sz w:val="20"/>
                <w:szCs w:val="20"/>
              </w:rPr>
            </w:pPr>
            <w:r w:rsidRPr="004E0E0D">
              <w:rPr>
                <w:rFonts w:ascii="Arial" w:hAnsi="Arial" w:cs="Arial"/>
                <w:b/>
                <w:bCs/>
                <w:color w:val="000000"/>
                <w:sz w:val="20"/>
                <w:szCs w:val="20"/>
              </w:rPr>
              <w:t>Información a ser reportada</w:t>
            </w:r>
          </w:p>
        </w:tc>
      </w:tr>
      <w:tr w:rsidR="007C4300" w:rsidRPr="004E0E0D" w:rsidTr="007C4300">
        <w:trPr>
          <w:trHeight w:val="1237"/>
          <w:jc w:val="center"/>
        </w:trPr>
        <w:tc>
          <w:tcPr>
            <w:tcW w:w="0" w:type="auto"/>
            <w:shd w:val="clear" w:color="auto" w:fill="auto"/>
            <w:vAlign w:val="center"/>
          </w:tcPr>
          <w:p w:rsidR="007C4300" w:rsidRPr="004E0E0D" w:rsidRDefault="007C4300" w:rsidP="005D520D">
            <w:pPr>
              <w:jc w:val="center"/>
              <w:rPr>
                <w:rFonts w:ascii="Arial" w:hAnsi="Arial" w:cs="Arial"/>
                <w:bCs/>
                <w:color w:val="000000"/>
                <w:sz w:val="18"/>
                <w:szCs w:val="18"/>
              </w:rPr>
            </w:pPr>
            <w:r w:rsidRPr="004E0E0D">
              <w:rPr>
                <w:rFonts w:ascii="Arial" w:hAnsi="Arial" w:cs="Arial"/>
                <w:bCs/>
                <w:color w:val="000000"/>
                <w:sz w:val="18"/>
                <w:szCs w:val="18"/>
              </w:rPr>
              <w:t>Cinco)</w:t>
            </w:r>
          </w:p>
        </w:tc>
        <w:tc>
          <w:tcPr>
            <w:tcW w:w="0" w:type="auto"/>
            <w:tcBorders>
              <w:right w:val="single" w:sz="4" w:space="0" w:color="auto"/>
            </w:tcBorders>
            <w:shd w:val="clear" w:color="auto" w:fill="auto"/>
            <w:vAlign w:val="center"/>
          </w:tcPr>
          <w:p w:rsidR="007C4300" w:rsidRPr="004E0E0D" w:rsidRDefault="007C4300" w:rsidP="005D520D">
            <w:pPr>
              <w:jc w:val="center"/>
              <w:rPr>
                <w:rFonts w:ascii="Arial" w:hAnsi="Arial" w:cs="Arial"/>
                <w:bCs/>
                <w:color w:val="000000"/>
                <w:sz w:val="18"/>
                <w:szCs w:val="18"/>
              </w:rPr>
            </w:pPr>
            <w:r w:rsidRPr="004E0E0D">
              <w:rPr>
                <w:rFonts w:ascii="Arial" w:hAnsi="Arial" w:cs="Arial"/>
                <w:bCs/>
                <w:color w:val="000000"/>
                <w:sz w:val="18"/>
                <w:szCs w:val="18"/>
              </w:rPr>
              <w:t>5.1.2.5</w:t>
            </w:r>
          </w:p>
        </w:tc>
        <w:tc>
          <w:tcPr>
            <w:tcW w:w="0" w:type="auto"/>
            <w:tcBorders>
              <w:top w:val="single" w:sz="4" w:space="0" w:color="auto"/>
              <w:left w:val="single" w:sz="4" w:space="0" w:color="auto"/>
              <w:right w:val="single" w:sz="4" w:space="0" w:color="auto"/>
            </w:tcBorders>
            <w:shd w:val="clear" w:color="000000" w:fill="FFFFFF"/>
            <w:vAlign w:val="center"/>
          </w:tcPr>
          <w:p w:rsidR="007C4300" w:rsidRPr="004E0E0D" w:rsidRDefault="007C4300" w:rsidP="009978BE">
            <w:pPr>
              <w:jc w:val="both"/>
              <w:rPr>
                <w:rFonts w:ascii="Arial" w:hAnsi="Arial" w:cs="Arial"/>
                <w:bCs/>
                <w:color w:val="000000"/>
                <w:sz w:val="18"/>
                <w:szCs w:val="18"/>
              </w:rPr>
            </w:pPr>
            <w:r w:rsidRPr="004E0E0D">
              <w:rPr>
                <w:rFonts w:ascii="Arial" w:hAnsi="Arial" w:cs="Arial"/>
                <w:bCs/>
                <w:color w:val="000000"/>
                <w:sz w:val="18"/>
                <w:szCs w:val="18"/>
              </w:rPr>
              <w:t>Para servicios facturados de cualquier naturaleza de larga distancia internacional, deberá reportarse el volumen total de tráfico y sus respectivos valores totales cobrados, para prepago y pospago, saliente, entrante y a otras operadoras. Todo lo anterior registrado mensualmente.</w:t>
            </w:r>
          </w:p>
        </w:tc>
      </w:tr>
    </w:tbl>
    <w:p w:rsidR="007C4300" w:rsidRPr="004E0E0D" w:rsidRDefault="007C4300" w:rsidP="007C4300">
      <w:pPr>
        <w:spacing w:before="120"/>
        <w:jc w:val="both"/>
        <w:rPr>
          <w:rFonts w:ascii="Arial" w:hAnsi="Arial" w:cs="Arial"/>
          <w:sz w:val="20"/>
          <w:szCs w:val="20"/>
        </w:rPr>
      </w:pPr>
      <w:r w:rsidRPr="004E0E0D">
        <w:rPr>
          <w:rFonts w:ascii="Arial" w:hAnsi="Arial" w:cs="Arial"/>
          <w:sz w:val="20"/>
          <w:szCs w:val="20"/>
        </w:rPr>
        <w:t xml:space="preserve">En el </w:t>
      </w:r>
      <w:r w:rsidR="00151F10">
        <w:rPr>
          <w:rFonts w:ascii="Arial" w:hAnsi="Arial" w:cs="Arial"/>
          <w:sz w:val="20"/>
          <w:szCs w:val="20"/>
        </w:rPr>
        <w:t xml:space="preserve">presente </w:t>
      </w:r>
      <w:r w:rsidRPr="004E0E0D">
        <w:rPr>
          <w:rFonts w:ascii="Arial" w:hAnsi="Arial" w:cs="Arial"/>
          <w:sz w:val="20"/>
          <w:szCs w:val="20"/>
        </w:rPr>
        <w:t xml:space="preserve">formato </w:t>
      </w:r>
      <w:r w:rsidR="00151F10">
        <w:rPr>
          <w:rFonts w:ascii="Arial" w:hAnsi="Arial" w:cs="Arial"/>
          <w:sz w:val="20"/>
          <w:szCs w:val="20"/>
        </w:rPr>
        <w:t>s</w:t>
      </w:r>
      <w:r w:rsidRPr="004E0E0D">
        <w:rPr>
          <w:rFonts w:ascii="Arial" w:hAnsi="Arial" w:cs="Arial"/>
          <w:sz w:val="20"/>
          <w:szCs w:val="20"/>
        </w:rPr>
        <w:t>e debe reportar todo tipo de tráfico de LDI y los valores respectivos facturados o tasados, independientemente de la gestión de cobranza realizada.</w:t>
      </w:r>
    </w:p>
    <w:p w:rsidR="001D1C5E" w:rsidRDefault="001D1C5E" w:rsidP="001D1C5E">
      <w:pPr>
        <w:pStyle w:val="Prrafodelista"/>
        <w:spacing w:before="120"/>
        <w:jc w:val="both"/>
        <w:rPr>
          <w:rFonts w:ascii="Arial" w:hAnsi="Arial" w:cs="Arial"/>
          <w:b/>
          <w:sz w:val="20"/>
          <w:szCs w:val="20"/>
          <w:u w:val="single"/>
        </w:rPr>
      </w:pPr>
    </w:p>
    <w:p w:rsidR="007C4300" w:rsidRPr="004E0E0D" w:rsidRDefault="007C4300" w:rsidP="0013709A">
      <w:pPr>
        <w:pStyle w:val="Prrafodelista"/>
        <w:numPr>
          <w:ilvl w:val="0"/>
          <w:numId w:val="42"/>
        </w:numPr>
        <w:spacing w:before="120"/>
        <w:jc w:val="both"/>
        <w:rPr>
          <w:rFonts w:ascii="Arial" w:hAnsi="Arial" w:cs="Arial"/>
          <w:b/>
          <w:sz w:val="20"/>
          <w:szCs w:val="20"/>
          <w:u w:val="single"/>
        </w:rPr>
      </w:pPr>
      <w:r w:rsidRPr="004E0E0D">
        <w:rPr>
          <w:rFonts w:ascii="Arial" w:hAnsi="Arial" w:cs="Arial"/>
          <w:b/>
          <w:sz w:val="20"/>
          <w:szCs w:val="20"/>
          <w:u w:val="single"/>
        </w:rPr>
        <w:t>DESCRIPCIÓN DE LOS CAMPOS</w:t>
      </w:r>
    </w:p>
    <w:p w:rsidR="000667B7" w:rsidRPr="004E0E0D" w:rsidRDefault="000667B7" w:rsidP="000667B7">
      <w:pPr>
        <w:spacing w:before="120"/>
        <w:ind w:firstLine="708"/>
        <w:jc w:val="both"/>
        <w:rPr>
          <w:rFonts w:ascii="Arial" w:hAnsi="Arial" w:cs="Arial"/>
          <w:b/>
          <w:sz w:val="20"/>
          <w:szCs w:val="20"/>
        </w:rPr>
      </w:pPr>
    </w:p>
    <w:p w:rsidR="008416B7" w:rsidRPr="004E0E0D" w:rsidRDefault="008416B7" w:rsidP="0013709A">
      <w:pPr>
        <w:numPr>
          <w:ilvl w:val="0"/>
          <w:numId w:val="8"/>
        </w:numPr>
        <w:spacing w:before="120"/>
        <w:jc w:val="both"/>
        <w:rPr>
          <w:rFonts w:ascii="Arial" w:hAnsi="Arial" w:cs="Arial"/>
          <w:b/>
          <w:sz w:val="20"/>
          <w:szCs w:val="20"/>
        </w:rPr>
      </w:pPr>
      <w:r w:rsidRPr="004E0E0D">
        <w:rPr>
          <w:rFonts w:ascii="Arial" w:hAnsi="Arial" w:cs="Arial"/>
          <w:b/>
          <w:sz w:val="20"/>
          <w:szCs w:val="20"/>
        </w:rPr>
        <w:t xml:space="preserve">Tipo de servicio en LDI: </w:t>
      </w:r>
      <w:r w:rsidRPr="004E0E0D">
        <w:rPr>
          <w:rFonts w:ascii="Arial" w:hAnsi="Arial" w:cs="Arial"/>
          <w:sz w:val="20"/>
          <w:szCs w:val="20"/>
        </w:rPr>
        <w:t xml:space="preserve">Se deberá indicar los diferentes servicios (voz, </w:t>
      </w:r>
      <w:proofErr w:type="gramStart"/>
      <w:r w:rsidRPr="004E0E0D">
        <w:rPr>
          <w:rFonts w:ascii="Arial" w:hAnsi="Arial" w:cs="Arial"/>
          <w:sz w:val="20"/>
          <w:szCs w:val="20"/>
        </w:rPr>
        <w:t>SMS ,MMS</w:t>
      </w:r>
      <w:proofErr w:type="gramEnd"/>
      <w:r w:rsidRPr="004E0E0D">
        <w:rPr>
          <w:rFonts w:ascii="Arial" w:hAnsi="Arial" w:cs="Arial"/>
          <w:sz w:val="20"/>
          <w:szCs w:val="20"/>
        </w:rPr>
        <w:t xml:space="preserve">, etc.) que generan tráfico internacional. </w:t>
      </w:r>
    </w:p>
    <w:p w:rsidR="008416B7" w:rsidRPr="004E0E0D" w:rsidRDefault="008416B7" w:rsidP="0013709A">
      <w:pPr>
        <w:numPr>
          <w:ilvl w:val="0"/>
          <w:numId w:val="8"/>
        </w:numPr>
        <w:spacing w:before="120"/>
        <w:jc w:val="both"/>
        <w:rPr>
          <w:rFonts w:ascii="Arial" w:hAnsi="Arial" w:cs="Arial"/>
          <w:b/>
          <w:sz w:val="20"/>
          <w:szCs w:val="20"/>
        </w:rPr>
      </w:pPr>
      <w:r w:rsidRPr="004E0E0D">
        <w:rPr>
          <w:rFonts w:ascii="Arial" w:hAnsi="Arial" w:cs="Arial"/>
          <w:b/>
          <w:sz w:val="20"/>
          <w:szCs w:val="20"/>
        </w:rPr>
        <w:t>Operadora (</w:t>
      </w:r>
      <w:proofErr w:type="spellStart"/>
      <w:r w:rsidRPr="004E0E0D">
        <w:rPr>
          <w:rFonts w:ascii="Arial" w:hAnsi="Arial" w:cs="Arial"/>
          <w:b/>
          <w:sz w:val="20"/>
          <w:szCs w:val="20"/>
        </w:rPr>
        <w:t>Carrier</w:t>
      </w:r>
      <w:proofErr w:type="spellEnd"/>
      <w:r w:rsidRPr="004E0E0D">
        <w:rPr>
          <w:rFonts w:ascii="Arial" w:hAnsi="Arial" w:cs="Arial"/>
          <w:b/>
          <w:sz w:val="20"/>
          <w:szCs w:val="20"/>
        </w:rPr>
        <w:t>):</w:t>
      </w:r>
      <w:r w:rsidRPr="004E0E0D">
        <w:t xml:space="preserve"> </w:t>
      </w:r>
      <w:r w:rsidRPr="004E0E0D">
        <w:rPr>
          <w:rFonts w:ascii="Arial" w:hAnsi="Arial" w:cs="Arial"/>
          <w:sz w:val="20"/>
          <w:szCs w:val="20"/>
        </w:rPr>
        <w:t xml:space="preserve">En este agregado se debe reportar la razón social de la empresa  operadora o </w:t>
      </w:r>
      <w:proofErr w:type="spellStart"/>
      <w:r w:rsidRPr="004E0E0D">
        <w:rPr>
          <w:rFonts w:ascii="Arial" w:hAnsi="Arial" w:cs="Arial"/>
          <w:sz w:val="20"/>
          <w:szCs w:val="20"/>
        </w:rPr>
        <w:t>carrier</w:t>
      </w:r>
      <w:proofErr w:type="spellEnd"/>
      <w:r w:rsidRPr="004E0E0D">
        <w:rPr>
          <w:rFonts w:ascii="Arial" w:hAnsi="Arial" w:cs="Arial"/>
          <w:sz w:val="20"/>
          <w:szCs w:val="20"/>
        </w:rPr>
        <w:t xml:space="preserve"> a través de la cual se transportó tráfico entrante y saliente de Larga Distancia Internacional; se debe</w:t>
      </w:r>
      <w:r w:rsidR="006A05F5">
        <w:rPr>
          <w:rFonts w:ascii="Arial" w:hAnsi="Arial" w:cs="Arial"/>
          <w:sz w:val="20"/>
          <w:szCs w:val="20"/>
        </w:rPr>
        <w:t>n</w:t>
      </w:r>
      <w:r w:rsidRPr="004E0E0D">
        <w:rPr>
          <w:rFonts w:ascii="Arial" w:hAnsi="Arial" w:cs="Arial"/>
          <w:sz w:val="20"/>
          <w:szCs w:val="20"/>
        </w:rPr>
        <w:t xml:space="preserve"> detallar todas las operadoras (</w:t>
      </w:r>
      <w:proofErr w:type="spellStart"/>
      <w:r w:rsidRPr="004E0E0D">
        <w:rPr>
          <w:rFonts w:ascii="Arial" w:hAnsi="Arial" w:cs="Arial"/>
          <w:sz w:val="20"/>
          <w:szCs w:val="20"/>
        </w:rPr>
        <w:t>carriers</w:t>
      </w:r>
      <w:proofErr w:type="spellEnd"/>
      <w:r w:rsidRPr="004E0E0D">
        <w:rPr>
          <w:rFonts w:ascii="Arial" w:hAnsi="Arial" w:cs="Arial"/>
          <w:sz w:val="20"/>
          <w:szCs w:val="20"/>
        </w:rPr>
        <w:t>) con las que se ha generado tráfico por Larga Distancia Internacional en el trimestre reportado.</w:t>
      </w:r>
    </w:p>
    <w:p w:rsidR="008C66AD" w:rsidRPr="004E0E0D" w:rsidRDefault="008416B7" w:rsidP="0013709A">
      <w:pPr>
        <w:numPr>
          <w:ilvl w:val="0"/>
          <w:numId w:val="8"/>
        </w:numPr>
        <w:spacing w:before="120"/>
        <w:jc w:val="both"/>
        <w:rPr>
          <w:rFonts w:ascii="Arial" w:hAnsi="Arial" w:cs="Arial"/>
          <w:b/>
          <w:sz w:val="20"/>
          <w:szCs w:val="20"/>
        </w:rPr>
      </w:pPr>
      <w:r w:rsidRPr="004E0E0D">
        <w:rPr>
          <w:rFonts w:ascii="Arial" w:hAnsi="Arial" w:cs="Arial"/>
          <w:b/>
          <w:sz w:val="20"/>
          <w:szCs w:val="20"/>
        </w:rPr>
        <w:t xml:space="preserve">Total de Tráfico de LDI Entrante: </w:t>
      </w:r>
      <w:r w:rsidRPr="004E0E0D">
        <w:rPr>
          <w:rFonts w:ascii="Arial" w:hAnsi="Arial" w:cs="Arial"/>
          <w:sz w:val="20"/>
          <w:szCs w:val="20"/>
        </w:rPr>
        <w:t>Se debe reportar el tráfico total de larga distancia internacional</w:t>
      </w:r>
      <w:r w:rsidR="00AD289D" w:rsidRPr="004E0E0D">
        <w:rPr>
          <w:rFonts w:ascii="Arial" w:hAnsi="Arial" w:cs="Arial"/>
          <w:sz w:val="20"/>
          <w:szCs w:val="20"/>
        </w:rPr>
        <w:t xml:space="preserve"> (en las unidades correspondientes)</w:t>
      </w:r>
      <w:r w:rsidRPr="004E0E0D">
        <w:rPr>
          <w:rFonts w:ascii="Arial" w:hAnsi="Arial" w:cs="Arial"/>
          <w:sz w:val="20"/>
          <w:szCs w:val="20"/>
        </w:rPr>
        <w:t xml:space="preserve">, para comunicaciones originadas en redes de operadores </w:t>
      </w:r>
      <w:r w:rsidR="008C66AD" w:rsidRPr="004E0E0D">
        <w:rPr>
          <w:rFonts w:ascii="Arial" w:hAnsi="Arial" w:cs="Arial"/>
          <w:sz w:val="20"/>
          <w:szCs w:val="20"/>
        </w:rPr>
        <w:t>de otros países con destino a</w:t>
      </w:r>
      <w:r w:rsidR="006A05F5">
        <w:rPr>
          <w:rFonts w:ascii="Arial" w:hAnsi="Arial" w:cs="Arial"/>
          <w:sz w:val="20"/>
          <w:szCs w:val="20"/>
        </w:rPr>
        <w:t xml:space="preserve"> la red </w:t>
      </w:r>
      <w:r w:rsidR="008C66AD" w:rsidRPr="004E0E0D">
        <w:rPr>
          <w:rFonts w:ascii="Arial" w:hAnsi="Arial" w:cs="Arial"/>
          <w:sz w:val="20"/>
          <w:szCs w:val="20"/>
        </w:rPr>
        <w:t xml:space="preserve">del </w:t>
      </w:r>
      <w:r w:rsidRPr="004E0E0D">
        <w:rPr>
          <w:rFonts w:ascii="Arial" w:hAnsi="Arial" w:cs="Arial"/>
          <w:sz w:val="20"/>
          <w:szCs w:val="20"/>
        </w:rPr>
        <w:t>operador</w:t>
      </w:r>
      <w:r w:rsidR="008C66AD" w:rsidRPr="004E0E0D">
        <w:rPr>
          <w:rFonts w:ascii="Arial" w:hAnsi="Arial" w:cs="Arial"/>
          <w:sz w:val="20"/>
          <w:szCs w:val="20"/>
        </w:rPr>
        <w:t xml:space="preserve"> que reporta la información; asociados a los tipos de servicios d</w:t>
      </w:r>
      <w:r w:rsidRPr="004E0E0D">
        <w:rPr>
          <w:rFonts w:ascii="Arial" w:hAnsi="Arial" w:cs="Arial"/>
          <w:sz w:val="20"/>
          <w:szCs w:val="20"/>
        </w:rPr>
        <w:t xml:space="preserve">el campo general </w:t>
      </w:r>
      <w:r w:rsidRPr="004E0E0D">
        <w:rPr>
          <w:rFonts w:ascii="Arial" w:hAnsi="Arial" w:cs="Arial"/>
          <w:i/>
          <w:sz w:val="20"/>
          <w:szCs w:val="20"/>
        </w:rPr>
        <w:t xml:space="preserve">“Tipo </w:t>
      </w:r>
      <w:r w:rsidR="008C66AD" w:rsidRPr="004E0E0D">
        <w:rPr>
          <w:rFonts w:ascii="Arial" w:hAnsi="Arial" w:cs="Arial"/>
          <w:i/>
          <w:sz w:val="20"/>
          <w:szCs w:val="20"/>
        </w:rPr>
        <w:t>de servicio en LDI</w:t>
      </w:r>
      <w:r w:rsidRPr="004E0E0D">
        <w:rPr>
          <w:rFonts w:ascii="Arial" w:hAnsi="Arial" w:cs="Arial"/>
          <w:i/>
          <w:sz w:val="20"/>
          <w:szCs w:val="20"/>
        </w:rPr>
        <w:t>”</w:t>
      </w:r>
      <w:r w:rsidRPr="004E0E0D">
        <w:rPr>
          <w:rFonts w:ascii="Arial" w:hAnsi="Arial" w:cs="Arial"/>
          <w:sz w:val="20"/>
          <w:szCs w:val="20"/>
        </w:rPr>
        <w:t>.</w:t>
      </w:r>
      <w:r w:rsidR="008C66AD" w:rsidRPr="004E0E0D">
        <w:rPr>
          <w:rFonts w:ascii="Arial" w:hAnsi="Arial" w:cs="Arial"/>
          <w:sz w:val="20"/>
          <w:szCs w:val="20"/>
        </w:rPr>
        <w:t xml:space="preserve"> </w:t>
      </w:r>
    </w:p>
    <w:p w:rsidR="008C66AD" w:rsidRPr="004E0E0D" w:rsidRDefault="008C66AD" w:rsidP="0013709A">
      <w:pPr>
        <w:numPr>
          <w:ilvl w:val="0"/>
          <w:numId w:val="8"/>
        </w:numPr>
        <w:spacing w:before="120"/>
        <w:jc w:val="both"/>
        <w:rPr>
          <w:rFonts w:ascii="Arial" w:hAnsi="Arial" w:cs="Arial"/>
          <w:i/>
          <w:sz w:val="20"/>
          <w:szCs w:val="20"/>
        </w:rPr>
      </w:pPr>
      <w:r w:rsidRPr="004E0E0D">
        <w:rPr>
          <w:rFonts w:ascii="Arial" w:hAnsi="Arial" w:cs="Arial"/>
          <w:b/>
          <w:sz w:val="20"/>
          <w:szCs w:val="20"/>
        </w:rPr>
        <w:t xml:space="preserve">Valor para Tráfico de LDI Entrante (USD): </w:t>
      </w:r>
      <w:r w:rsidRPr="004E0E0D">
        <w:rPr>
          <w:rFonts w:ascii="Arial" w:hAnsi="Arial" w:cs="Arial"/>
          <w:sz w:val="20"/>
          <w:szCs w:val="20"/>
        </w:rPr>
        <w:t>Corresponderá al valor en dólares de los Estados Unidos de América que el operador facturará al otro prestador</w:t>
      </w:r>
      <w:r w:rsidR="00AD289D" w:rsidRPr="004E0E0D">
        <w:rPr>
          <w:rFonts w:ascii="Arial" w:hAnsi="Arial" w:cs="Arial"/>
          <w:sz w:val="20"/>
          <w:szCs w:val="20"/>
        </w:rPr>
        <w:t xml:space="preserve"> (</w:t>
      </w:r>
      <w:proofErr w:type="spellStart"/>
      <w:r w:rsidR="00AD289D" w:rsidRPr="004E0E0D">
        <w:rPr>
          <w:rFonts w:ascii="Arial" w:hAnsi="Arial" w:cs="Arial"/>
          <w:sz w:val="20"/>
          <w:szCs w:val="20"/>
        </w:rPr>
        <w:t>carrier</w:t>
      </w:r>
      <w:proofErr w:type="spellEnd"/>
      <w:r w:rsidR="00AD289D" w:rsidRPr="004E0E0D">
        <w:rPr>
          <w:rFonts w:ascii="Arial" w:hAnsi="Arial" w:cs="Arial"/>
          <w:sz w:val="20"/>
          <w:szCs w:val="20"/>
        </w:rPr>
        <w:t>)</w:t>
      </w:r>
      <w:r w:rsidRPr="004E0E0D">
        <w:rPr>
          <w:rFonts w:ascii="Arial" w:hAnsi="Arial" w:cs="Arial"/>
          <w:sz w:val="20"/>
          <w:szCs w:val="20"/>
        </w:rPr>
        <w:t xml:space="preserve"> por </w:t>
      </w:r>
      <w:r w:rsidR="006A05F5">
        <w:rPr>
          <w:rFonts w:ascii="Arial" w:hAnsi="Arial" w:cs="Arial"/>
          <w:sz w:val="20"/>
          <w:szCs w:val="20"/>
        </w:rPr>
        <w:t>las comunicaciones enrutadas</w:t>
      </w:r>
      <w:r w:rsidRPr="004E0E0D">
        <w:rPr>
          <w:rFonts w:ascii="Arial" w:hAnsi="Arial" w:cs="Arial"/>
          <w:sz w:val="20"/>
          <w:szCs w:val="20"/>
        </w:rPr>
        <w:t>.</w:t>
      </w:r>
    </w:p>
    <w:p w:rsidR="00AD289D" w:rsidRPr="004E0E0D" w:rsidRDefault="00AD289D" w:rsidP="0013709A">
      <w:pPr>
        <w:numPr>
          <w:ilvl w:val="0"/>
          <w:numId w:val="8"/>
        </w:numPr>
        <w:spacing w:before="120"/>
        <w:jc w:val="both"/>
        <w:rPr>
          <w:rFonts w:ascii="Arial" w:hAnsi="Arial" w:cs="Arial"/>
          <w:i/>
          <w:sz w:val="20"/>
          <w:szCs w:val="20"/>
        </w:rPr>
      </w:pPr>
      <w:r w:rsidRPr="004E0E0D">
        <w:rPr>
          <w:rFonts w:ascii="Arial" w:hAnsi="Arial" w:cs="Arial"/>
          <w:b/>
          <w:sz w:val="20"/>
          <w:szCs w:val="20"/>
        </w:rPr>
        <w:t xml:space="preserve">Total de Tráfico de LDI Saliente: </w:t>
      </w:r>
      <w:r w:rsidRPr="004E0E0D">
        <w:rPr>
          <w:rFonts w:ascii="Arial" w:hAnsi="Arial" w:cs="Arial"/>
          <w:sz w:val="20"/>
          <w:szCs w:val="20"/>
        </w:rPr>
        <w:t xml:space="preserve">Se debe reportar el tráfico total de larga distancia internacional (en las unidades correspondientes), para comunicaciones originadas en </w:t>
      </w:r>
      <w:r w:rsidR="006A05F5">
        <w:rPr>
          <w:rFonts w:ascii="Arial" w:hAnsi="Arial" w:cs="Arial"/>
          <w:sz w:val="20"/>
          <w:szCs w:val="20"/>
        </w:rPr>
        <w:t>la red</w:t>
      </w:r>
      <w:r w:rsidRPr="004E0E0D">
        <w:rPr>
          <w:rFonts w:ascii="Arial" w:hAnsi="Arial" w:cs="Arial"/>
          <w:sz w:val="20"/>
          <w:szCs w:val="20"/>
        </w:rPr>
        <w:t xml:space="preserve"> del operador que reporta la información y destinado a las redes de operadores de otros países; asociados a los tipos de servicios del campo general </w:t>
      </w:r>
      <w:r w:rsidRPr="004E0E0D">
        <w:rPr>
          <w:rFonts w:ascii="Arial" w:hAnsi="Arial" w:cs="Arial"/>
          <w:i/>
          <w:sz w:val="20"/>
          <w:szCs w:val="20"/>
        </w:rPr>
        <w:t>“Tipo de servicio en LDI”</w:t>
      </w:r>
      <w:r w:rsidRPr="004E0E0D">
        <w:rPr>
          <w:rFonts w:ascii="Arial" w:hAnsi="Arial" w:cs="Arial"/>
          <w:sz w:val="20"/>
          <w:szCs w:val="20"/>
        </w:rPr>
        <w:t>.</w:t>
      </w:r>
    </w:p>
    <w:p w:rsidR="00AD289D" w:rsidRPr="004E0E0D" w:rsidRDefault="00AD289D" w:rsidP="0013709A">
      <w:pPr>
        <w:numPr>
          <w:ilvl w:val="0"/>
          <w:numId w:val="8"/>
        </w:numPr>
        <w:spacing w:before="120"/>
        <w:jc w:val="both"/>
        <w:rPr>
          <w:rFonts w:ascii="Arial" w:hAnsi="Arial" w:cs="Arial"/>
          <w:i/>
          <w:sz w:val="20"/>
          <w:szCs w:val="20"/>
        </w:rPr>
      </w:pPr>
      <w:r w:rsidRPr="004E0E0D">
        <w:rPr>
          <w:rFonts w:ascii="Arial" w:hAnsi="Arial" w:cs="Arial"/>
          <w:b/>
          <w:sz w:val="20"/>
          <w:szCs w:val="20"/>
        </w:rPr>
        <w:t xml:space="preserve">Valor para Tráfico de LDI Saliente (USD): </w:t>
      </w:r>
      <w:r w:rsidRPr="004E0E0D">
        <w:rPr>
          <w:rFonts w:ascii="Arial" w:hAnsi="Arial" w:cs="Arial"/>
          <w:sz w:val="20"/>
          <w:szCs w:val="20"/>
        </w:rPr>
        <w:t>Corresponderá al valor en dólares de los Estados Unidos de América que el otro prestador (</w:t>
      </w:r>
      <w:proofErr w:type="spellStart"/>
      <w:r w:rsidRPr="004E0E0D">
        <w:rPr>
          <w:rFonts w:ascii="Arial" w:hAnsi="Arial" w:cs="Arial"/>
          <w:sz w:val="20"/>
          <w:szCs w:val="20"/>
        </w:rPr>
        <w:t>carrier</w:t>
      </w:r>
      <w:proofErr w:type="spellEnd"/>
      <w:r w:rsidRPr="004E0E0D">
        <w:rPr>
          <w:rFonts w:ascii="Arial" w:hAnsi="Arial" w:cs="Arial"/>
          <w:sz w:val="20"/>
          <w:szCs w:val="20"/>
        </w:rPr>
        <w:t xml:space="preserve">) facturará al operador por </w:t>
      </w:r>
      <w:r w:rsidR="006A05F5">
        <w:rPr>
          <w:rFonts w:ascii="Arial" w:hAnsi="Arial" w:cs="Arial"/>
          <w:sz w:val="20"/>
          <w:szCs w:val="20"/>
        </w:rPr>
        <w:t>las comunicaciones</w:t>
      </w:r>
      <w:r w:rsidRPr="004E0E0D">
        <w:rPr>
          <w:rFonts w:ascii="Arial" w:hAnsi="Arial" w:cs="Arial"/>
          <w:sz w:val="20"/>
          <w:szCs w:val="20"/>
        </w:rPr>
        <w:t xml:space="preserve"> enrutada</w:t>
      </w:r>
      <w:r w:rsidR="006A05F5">
        <w:rPr>
          <w:rFonts w:ascii="Arial" w:hAnsi="Arial" w:cs="Arial"/>
          <w:sz w:val="20"/>
          <w:szCs w:val="20"/>
        </w:rPr>
        <w:t>s</w:t>
      </w:r>
      <w:r w:rsidRPr="004E0E0D">
        <w:rPr>
          <w:rFonts w:ascii="Arial" w:hAnsi="Arial" w:cs="Arial"/>
          <w:sz w:val="20"/>
          <w:szCs w:val="20"/>
        </w:rPr>
        <w:t>.</w:t>
      </w:r>
    </w:p>
    <w:p w:rsidR="008416B7" w:rsidRDefault="008416B7" w:rsidP="00EC7112">
      <w:pPr>
        <w:spacing w:before="120"/>
        <w:jc w:val="both"/>
        <w:rPr>
          <w:rFonts w:ascii="Arial" w:hAnsi="Arial" w:cs="Arial"/>
          <w:b/>
          <w:sz w:val="20"/>
          <w:szCs w:val="20"/>
        </w:rPr>
      </w:pPr>
    </w:p>
    <w:sectPr w:rsidR="008416B7">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C61" w:rsidRDefault="00597C61">
      <w:r>
        <w:separator/>
      </w:r>
    </w:p>
  </w:endnote>
  <w:endnote w:type="continuationSeparator" w:id="0">
    <w:p w:rsidR="00597C61" w:rsidRDefault="0059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CC" w:rsidRDefault="000C51CC" w:rsidP="001D30E5">
    <w:pPr>
      <w:pStyle w:val="Piedepgina"/>
      <w:jc w:val="center"/>
      <w:rPr>
        <w:sz w:val="18"/>
      </w:rPr>
    </w:pPr>
  </w:p>
  <w:tbl>
    <w:tblPr>
      <w:tblW w:w="0" w:type="auto"/>
      <w:tblLayout w:type="fixed"/>
      <w:tblLook w:val="00A0" w:firstRow="1" w:lastRow="0" w:firstColumn="1" w:lastColumn="0" w:noHBand="0" w:noVBand="0"/>
    </w:tblPr>
    <w:tblGrid>
      <w:gridCol w:w="2789"/>
      <w:gridCol w:w="1106"/>
      <w:gridCol w:w="4577"/>
    </w:tblGrid>
    <w:tr w:rsidR="000C51CC" w:rsidRPr="0033051C">
      <w:tc>
        <w:tcPr>
          <w:tcW w:w="2789" w:type="dxa"/>
        </w:tcPr>
        <w:p w:rsidR="000C51CC" w:rsidRPr="004F432B" w:rsidRDefault="000C51CC" w:rsidP="001D30E5">
          <w:pPr>
            <w:pStyle w:val="Piedepgina"/>
            <w:tabs>
              <w:tab w:val="left" w:pos="3060"/>
            </w:tabs>
            <w:rPr>
              <w:rStyle w:val="Nmerodepgina"/>
              <w:rFonts w:cs="Arial"/>
              <w:b/>
              <w:color w:val="333333"/>
              <w:szCs w:val="16"/>
            </w:rPr>
          </w:pPr>
        </w:p>
      </w:tc>
      <w:tc>
        <w:tcPr>
          <w:tcW w:w="1106" w:type="dxa"/>
        </w:tcPr>
        <w:p w:rsidR="000C51CC" w:rsidRPr="004F432B" w:rsidRDefault="000C51CC" w:rsidP="001D30E5">
          <w:pPr>
            <w:pStyle w:val="Piedepgina"/>
            <w:jc w:val="center"/>
            <w:rPr>
              <w:rFonts w:ascii="Arial" w:hAnsi="Arial" w:cs="Arial"/>
              <w:color w:val="C2C2C2"/>
              <w:sz w:val="16"/>
              <w:szCs w:val="16"/>
              <w:lang w:val="en-US"/>
            </w:rPr>
          </w:pPr>
        </w:p>
      </w:tc>
      <w:tc>
        <w:tcPr>
          <w:tcW w:w="4577" w:type="dxa"/>
        </w:tcPr>
        <w:p w:rsidR="000C51CC" w:rsidRPr="004F432B" w:rsidRDefault="000C51CC" w:rsidP="00D27B04">
          <w:pPr>
            <w:pStyle w:val="Piedepgina"/>
            <w:jc w:val="right"/>
            <w:rPr>
              <w:rFonts w:ascii="Arial" w:hAnsi="Arial" w:cs="Arial"/>
              <w:b/>
              <w:color w:val="C2C2C2"/>
              <w:sz w:val="16"/>
              <w:szCs w:val="16"/>
            </w:rPr>
          </w:pPr>
          <w:r>
            <w:rPr>
              <w:rFonts w:ascii="Arial" w:hAnsi="Arial" w:cs="Arial"/>
              <w:b/>
              <w:color w:val="C2C2C2"/>
              <w:sz w:val="16"/>
              <w:szCs w:val="16"/>
            </w:rPr>
            <w:t>Formularios Trimestrales SMA</w:t>
          </w:r>
        </w:p>
      </w:tc>
    </w:tr>
  </w:tbl>
  <w:p w:rsidR="000C51CC" w:rsidRDefault="00C6613A" w:rsidP="001D30E5">
    <w:pPr>
      <w:pStyle w:val="Piedepgina"/>
      <w:jc w:val="center"/>
      <w:rPr>
        <w:rFonts w:ascii="Tahoma" w:hAnsi="Tahoma" w:cs="Tahoma"/>
        <w:sz w:val="16"/>
        <w:szCs w:val="16"/>
      </w:rPr>
    </w:pPr>
    <w:r>
      <w:rPr>
        <w:rFonts w:ascii="Arial" w:hAnsi="Arial" w:cs="Arial"/>
      </w:rPr>
      <w:pict>
        <v:rect id="_x0000_i1027" style="width:.05pt;height:1.5pt" o:hralign="center" o:hrstd="t" o:hr="t" fillcolor="gray" stroked="f"/>
      </w:pict>
    </w:r>
  </w:p>
  <w:p w:rsidR="000C51CC" w:rsidRPr="00AD7026" w:rsidRDefault="000C51CC" w:rsidP="001D30E5">
    <w:pPr>
      <w:pStyle w:val="Piedepgina"/>
      <w:jc w:val="center"/>
      <w:rPr>
        <w:rFonts w:ascii="Tahoma" w:hAnsi="Tahoma" w:cs="Tahoma"/>
        <w:sz w:val="16"/>
        <w:szCs w:val="16"/>
        <w:lang w:val="en-US"/>
      </w:rPr>
    </w:pPr>
    <w:r w:rsidRPr="00AD7026">
      <w:rPr>
        <w:rFonts w:ascii="Tahoma" w:hAnsi="Tahoma" w:cs="Tahoma"/>
        <w:sz w:val="16"/>
        <w:szCs w:val="16"/>
      </w:rPr>
      <w:t xml:space="preserve">Av. Diego de Almagro N31-95 y </w:t>
    </w:r>
    <w:proofErr w:type="spellStart"/>
    <w:r w:rsidRPr="00AD7026">
      <w:rPr>
        <w:rFonts w:ascii="Tahoma" w:hAnsi="Tahoma" w:cs="Tahoma"/>
        <w:sz w:val="16"/>
        <w:szCs w:val="16"/>
      </w:rPr>
      <w:t>Alpallana</w:t>
    </w:r>
    <w:proofErr w:type="spellEnd"/>
    <w:r w:rsidRPr="00AD7026">
      <w:rPr>
        <w:rFonts w:ascii="Tahoma" w:hAnsi="Tahoma" w:cs="Tahoma"/>
        <w:sz w:val="16"/>
        <w:szCs w:val="16"/>
      </w:rPr>
      <w:t xml:space="preserve">, Edif. </w:t>
    </w:r>
    <w:r w:rsidRPr="00AD7026">
      <w:rPr>
        <w:rFonts w:ascii="Tahoma" w:hAnsi="Tahoma" w:cs="Tahoma"/>
        <w:sz w:val="16"/>
        <w:szCs w:val="16"/>
        <w:lang w:val="en-US"/>
      </w:rPr>
      <w:t xml:space="preserve">Senatel.  </w:t>
    </w:r>
    <w:proofErr w:type="spellStart"/>
    <w:r w:rsidRPr="00AD7026">
      <w:rPr>
        <w:rFonts w:ascii="Tahoma" w:hAnsi="Tahoma" w:cs="Tahoma"/>
        <w:sz w:val="16"/>
        <w:szCs w:val="16"/>
        <w:lang w:val="en-US"/>
      </w:rPr>
      <w:t>Telfs</w:t>
    </w:r>
    <w:proofErr w:type="spellEnd"/>
    <w:r w:rsidRPr="00AD7026">
      <w:rPr>
        <w:rFonts w:ascii="Tahoma" w:hAnsi="Tahoma" w:cs="Tahoma"/>
        <w:sz w:val="16"/>
        <w:szCs w:val="16"/>
        <w:lang w:val="en-US"/>
      </w:rPr>
      <w:t>: 2947800 Fax: 2901010</w:t>
    </w:r>
  </w:p>
  <w:p w:rsidR="000C51CC" w:rsidRPr="00FC4F1B" w:rsidRDefault="000C51CC" w:rsidP="00E0011A">
    <w:pPr>
      <w:pStyle w:val="Piedepgina"/>
      <w:jc w:val="center"/>
      <w:rPr>
        <w:rFonts w:ascii="Tahoma" w:hAnsi="Tahoma" w:cs="Tahoma"/>
        <w:sz w:val="16"/>
        <w:szCs w:val="16"/>
        <w:lang w:val="es-EC"/>
      </w:rPr>
    </w:pPr>
    <w:r w:rsidRPr="000C0A53">
      <w:rPr>
        <w:rFonts w:ascii="Tahoma" w:hAnsi="Tahoma" w:cs="Tahoma"/>
        <w:sz w:val="16"/>
        <w:szCs w:val="16"/>
        <w:lang w:val="en-US"/>
      </w:rPr>
      <w:t xml:space="preserve">Call Center 1-800SENATEL, Casilla 17-07-9777. </w:t>
    </w:r>
    <w:hyperlink r:id="rId1" w:history="1">
      <w:r w:rsidRPr="00FC4F1B">
        <w:rPr>
          <w:rStyle w:val="Hipervnculo"/>
          <w:rFonts w:ascii="Tahoma" w:hAnsi="Tahoma" w:cs="Tahoma"/>
          <w:sz w:val="16"/>
          <w:szCs w:val="16"/>
          <w:lang w:val="es-EC"/>
        </w:rPr>
        <w:t>www.regulaciontelecomunicaciones.gob.ec</w:t>
      </w:r>
    </w:hyperlink>
    <w:r w:rsidRPr="00FC4F1B">
      <w:rPr>
        <w:rFonts w:ascii="Tahoma" w:hAnsi="Tahoma" w:cs="Tahoma"/>
        <w:sz w:val="16"/>
        <w:szCs w:val="16"/>
        <w:lang w:val="es-EC"/>
      </w:rPr>
      <w:t xml:space="preserve"> </w:t>
    </w:r>
    <w:r>
      <w:rPr>
        <w:rFonts w:ascii="Tahoma" w:hAnsi="Tahoma" w:cs="Tahoma"/>
        <w:sz w:val="16"/>
        <w:szCs w:val="16"/>
      </w:rPr>
      <w:t>Quito-Ecuador</w:t>
    </w:r>
  </w:p>
  <w:p w:rsidR="000C51CC" w:rsidRDefault="000C51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C61" w:rsidRDefault="00597C61">
      <w:r>
        <w:separator/>
      </w:r>
    </w:p>
  </w:footnote>
  <w:footnote w:type="continuationSeparator" w:id="0">
    <w:p w:rsidR="00597C61" w:rsidRDefault="00597C61">
      <w:r>
        <w:continuationSeparator/>
      </w:r>
    </w:p>
  </w:footnote>
  <w:footnote w:id="1">
    <w:p w:rsidR="000C51CC" w:rsidRPr="00DF722D" w:rsidRDefault="000C51CC">
      <w:pPr>
        <w:pStyle w:val="Textonotapie"/>
        <w:rPr>
          <w:rFonts w:ascii="Arial" w:hAnsi="Arial" w:cs="Arial"/>
          <w:sz w:val="16"/>
          <w:szCs w:val="16"/>
          <w:lang w:val="es-EC"/>
        </w:rPr>
      </w:pPr>
      <w:r w:rsidRPr="00DF722D">
        <w:rPr>
          <w:rStyle w:val="Refdenotaalpie"/>
          <w:rFonts w:ascii="Arial" w:hAnsi="Arial" w:cs="Arial"/>
          <w:sz w:val="16"/>
          <w:szCs w:val="16"/>
        </w:rPr>
        <w:footnoteRef/>
      </w:r>
      <w:r w:rsidRPr="00DF722D">
        <w:rPr>
          <w:rFonts w:ascii="Arial" w:hAnsi="Arial" w:cs="Arial"/>
          <w:sz w:val="16"/>
          <w:szCs w:val="16"/>
        </w:rPr>
        <w:t xml:space="preserve"> </w:t>
      </w:r>
      <w:r w:rsidRPr="00DF722D">
        <w:rPr>
          <w:rFonts w:ascii="Arial" w:hAnsi="Arial" w:cs="Arial"/>
          <w:sz w:val="16"/>
          <w:szCs w:val="16"/>
          <w:lang w:val="es-EC"/>
        </w:rPr>
        <w:t>MB=Megabytes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CC" w:rsidRDefault="000C51CC" w:rsidP="001D30E5">
    <w:pPr>
      <w:pStyle w:val="Encabezado"/>
      <w:jc w:val="right"/>
    </w:pPr>
    <w:r>
      <w:rPr>
        <w:noProof/>
        <w:lang w:val="es-EC" w:eastAsia="es-EC"/>
      </w:rPr>
      <mc:AlternateContent>
        <mc:Choice Requires="wps">
          <w:drawing>
            <wp:anchor distT="0" distB="0" distL="114300" distR="114300" simplePos="0" relativeHeight="251657728" behindDoc="0" locked="0" layoutInCell="1" allowOverlap="1">
              <wp:simplePos x="0" y="0"/>
              <wp:positionH relativeFrom="column">
                <wp:posOffset>4796791</wp:posOffset>
              </wp:positionH>
              <wp:positionV relativeFrom="paragraph">
                <wp:posOffset>36195</wp:posOffset>
              </wp:positionV>
              <wp:extent cx="533400" cy="209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1CC" w:rsidRDefault="000C51CC" w:rsidP="001D30E5">
                          <w:pPr>
                            <w:jc w:val="right"/>
                          </w:pPr>
                          <w:r>
                            <w:rPr>
                              <w:rStyle w:val="Nmerodepgina"/>
                              <w:color w:val="C2C2C2"/>
                              <w:szCs w:val="16"/>
                            </w:rPr>
                            <w:fldChar w:fldCharType="begin"/>
                          </w:r>
                          <w:r>
                            <w:rPr>
                              <w:rStyle w:val="Nmerodepgina"/>
                              <w:color w:val="C2C2C2"/>
                              <w:szCs w:val="16"/>
                            </w:rPr>
                            <w:instrText xml:space="preserve"> PAGE </w:instrText>
                          </w:r>
                          <w:r>
                            <w:rPr>
                              <w:rStyle w:val="Nmerodepgina"/>
                              <w:color w:val="C2C2C2"/>
                              <w:szCs w:val="16"/>
                            </w:rPr>
                            <w:fldChar w:fldCharType="separate"/>
                          </w:r>
                          <w:r w:rsidR="00C6613A">
                            <w:rPr>
                              <w:rStyle w:val="Nmerodepgina"/>
                              <w:noProof/>
                              <w:color w:val="C2C2C2"/>
                              <w:szCs w:val="16"/>
                            </w:rPr>
                            <w:t>12</w:t>
                          </w:r>
                          <w:r>
                            <w:rPr>
                              <w:rStyle w:val="Nmerodepgina"/>
                              <w:color w:val="C2C2C2"/>
                              <w:szCs w:val="16"/>
                            </w:rPr>
                            <w:fldChar w:fldCharType="end"/>
                          </w:r>
                          <w:r>
                            <w:rPr>
                              <w:rStyle w:val="Nmerodepgina"/>
                              <w:color w:val="C2C2C2"/>
                              <w:szCs w:val="16"/>
                            </w:rPr>
                            <w:t>/</w:t>
                          </w:r>
                          <w:r>
                            <w:rPr>
                              <w:rStyle w:val="Nmerodepgina"/>
                              <w:color w:val="C2C2C2"/>
                              <w:szCs w:val="16"/>
                            </w:rPr>
                            <w:fldChar w:fldCharType="begin"/>
                          </w:r>
                          <w:r>
                            <w:rPr>
                              <w:rStyle w:val="Nmerodepgina"/>
                              <w:color w:val="C2C2C2"/>
                              <w:szCs w:val="16"/>
                            </w:rPr>
                            <w:instrText xml:space="preserve"> NUMPAGES </w:instrText>
                          </w:r>
                          <w:r>
                            <w:rPr>
                              <w:rStyle w:val="Nmerodepgina"/>
                              <w:color w:val="C2C2C2"/>
                              <w:szCs w:val="16"/>
                            </w:rPr>
                            <w:fldChar w:fldCharType="separate"/>
                          </w:r>
                          <w:r w:rsidR="00C6613A">
                            <w:rPr>
                              <w:rStyle w:val="Nmerodepgina"/>
                              <w:noProof/>
                              <w:color w:val="C2C2C2"/>
                              <w:szCs w:val="16"/>
                            </w:rPr>
                            <w:t>25</w:t>
                          </w:r>
                          <w:r>
                            <w:rPr>
                              <w:rStyle w:val="Nmerodepgina"/>
                              <w:color w:val="C2C2C2"/>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7pt;margin-top:2.85pt;width:42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2nDtQIAALg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" filled="f" stroked="f">
              <v:textbox>
                <w:txbxContent>
                  <w:p w:rsidR="000C51CC" w:rsidRDefault="000C51CC" w:rsidP="001D30E5">
                    <w:pPr>
                      <w:jc w:val="right"/>
                    </w:pPr>
                    <w:r>
                      <w:rPr>
                        <w:rStyle w:val="Nmerodepgina"/>
                        <w:color w:val="C2C2C2"/>
                        <w:szCs w:val="16"/>
                      </w:rPr>
                      <w:fldChar w:fldCharType="begin"/>
                    </w:r>
                    <w:r>
                      <w:rPr>
                        <w:rStyle w:val="Nmerodepgina"/>
                        <w:color w:val="C2C2C2"/>
                        <w:szCs w:val="16"/>
                      </w:rPr>
                      <w:instrText xml:space="preserve"> PAGE </w:instrText>
                    </w:r>
                    <w:r>
                      <w:rPr>
                        <w:rStyle w:val="Nmerodepgina"/>
                        <w:color w:val="C2C2C2"/>
                        <w:szCs w:val="16"/>
                      </w:rPr>
                      <w:fldChar w:fldCharType="separate"/>
                    </w:r>
                    <w:r w:rsidR="00C6613A">
                      <w:rPr>
                        <w:rStyle w:val="Nmerodepgina"/>
                        <w:noProof/>
                        <w:color w:val="C2C2C2"/>
                        <w:szCs w:val="16"/>
                      </w:rPr>
                      <w:t>12</w:t>
                    </w:r>
                    <w:r>
                      <w:rPr>
                        <w:rStyle w:val="Nmerodepgina"/>
                        <w:color w:val="C2C2C2"/>
                        <w:szCs w:val="16"/>
                      </w:rPr>
                      <w:fldChar w:fldCharType="end"/>
                    </w:r>
                    <w:r>
                      <w:rPr>
                        <w:rStyle w:val="Nmerodepgina"/>
                        <w:color w:val="C2C2C2"/>
                        <w:szCs w:val="16"/>
                      </w:rPr>
                      <w:t>/</w:t>
                    </w:r>
                    <w:r>
                      <w:rPr>
                        <w:rStyle w:val="Nmerodepgina"/>
                        <w:color w:val="C2C2C2"/>
                        <w:szCs w:val="16"/>
                      </w:rPr>
                      <w:fldChar w:fldCharType="begin"/>
                    </w:r>
                    <w:r>
                      <w:rPr>
                        <w:rStyle w:val="Nmerodepgina"/>
                        <w:color w:val="C2C2C2"/>
                        <w:szCs w:val="16"/>
                      </w:rPr>
                      <w:instrText xml:space="preserve"> NUMPAGES </w:instrText>
                    </w:r>
                    <w:r>
                      <w:rPr>
                        <w:rStyle w:val="Nmerodepgina"/>
                        <w:color w:val="C2C2C2"/>
                        <w:szCs w:val="16"/>
                      </w:rPr>
                      <w:fldChar w:fldCharType="separate"/>
                    </w:r>
                    <w:r w:rsidR="00C6613A">
                      <w:rPr>
                        <w:rStyle w:val="Nmerodepgina"/>
                        <w:noProof/>
                        <w:color w:val="C2C2C2"/>
                        <w:szCs w:val="16"/>
                      </w:rPr>
                      <w:t>25</w:t>
                    </w:r>
                    <w:r>
                      <w:rPr>
                        <w:rStyle w:val="Nmerodepgina"/>
                        <w:color w:val="C2C2C2"/>
                        <w:szCs w:val="16"/>
                      </w:rPr>
                      <w:fldChar w:fldCharType="end"/>
                    </w:r>
                  </w:p>
                </w:txbxContent>
              </v:textbox>
            </v:shape>
          </w:pict>
        </mc:Fallback>
      </mc:AlternateContent>
    </w:r>
    <w:r>
      <w:rPr>
        <w:noProof/>
        <w:lang w:val="es-EC" w:eastAsia="es-EC"/>
      </w:rPr>
      <w:drawing>
        <wp:inline distT="0" distB="0" distL="0" distR="0">
          <wp:extent cx="1466850" cy="75057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505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700"/>
    <w:multiLevelType w:val="hybridMultilevel"/>
    <w:tmpl w:val="2C8A18F4"/>
    <w:lvl w:ilvl="0" w:tplc="26A6220E">
      <w:start w:val="1"/>
      <w:numFmt w:val="decimal"/>
      <w:lvlText w:val="%1)"/>
      <w:lvlJc w:val="left"/>
      <w:pPr>
        <w:tabs>
          <w:tab w:val="num" w:pos="644"/>
        </w:tabs>
        <w:ind w:left="644" w:hanging="360"/>
      </w:pPr>
      <w:rPr>
        <w:rFonts w:hint="default"/>
        <w:b w:val="0"/>
      </w:rPr>
    </w:lvl>
    <w:lvl w:ilvl="1" w:tplc="0C0A0019">
      <w:start w:val="1"/>
      <w:numFmt w:val="lowerLetter"/>
      <w:lvlText w:val="%2."/>
      <w:lvlJc w:val="left"/>
      <w:pPr>
        <w:tabs>
          <w:tab w:val="num" w:pos="1364"/>
        </w:tabs>
        <w:ind w:left="1364" w:hanging="360"/>
      </w:pPr>
    </w:lvl>
    <w:lvl w:ilvl="2" w:tplc="F2787DD2">
      <w:start w:val="6"/>
      <w:numFmt w:val="bullet"/>
      <w:lvlText w:val="-"/>
      <w:lvlJc w:val="left"/>
      <w:pPr>
        <w:tabs>
          <w:tab w:val="num" w:pos="2264"/>
        </w:tabs>
        <w:ind w:left="2264" w:hanging="360"/>
      </w:pPr>
      <w:rPr>
        <w:rFonts w:ascii="Times New Roman" w:eastAsia="Times New Roman" w:hAnsi="Times New Roman" w:cs="Times New Roman" w:hint="default"/>
      </w:r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
    <w:nsid w:val="02455229"/>
    <w:multiLevelType w:val="hybridMultilevel"/>
    <w:tmpl w:val="915E6F80"/>
    <w:lvl w:ilvl="0" w:tplc="F46C78EA">
      <w:start w:val="1"/>
      <w:numFmt w:val="lowerLetter"/>
      <w:lvlText w:val="%1."/>
      <w:lvlJc w:val="left"/>
      <w:pPr>
        <w:ind w:left="720" w:hanging="360"/>
      </w:pPr>
      <w:rPr>
        <w:rFonts w:hint="default"/>
        <w:b/>
        <w:i w:val="0"/>
        <w:sz w:val="20"/>
        <w:szCs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6F92936"/>
    <w:multiLevelType w:val="hybridMultilevel"/>
    <w:tmpl w:val="874CFB9E"/>
    <w:lvl w:ilvl="0" w:tplc="300A0005">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
    <w:nsid w:val="09CE5B47"/>
    <w:multiLevelType w:val="hybridMultilevel"/>
    <w:tmpl w:val="97DC801C"/>
    <w:lvl w:ilvl="0" w:tplc="1D584156">
      <w:start w:val="1"/>
      <w:numFmt w:val="lowerLetter"/>
      <w:lvlText w:val="%1."/>
      <w:lvlJc w:val="left"/>
      <w:pPr>
        <w:tabs>
          <w:tab w:val="num" w:pos="1440"/>
        </w:tabs>
        <w:ind w:left="1440" w:hanging="360"/>
      </w:pPr>
      <w:rPr>
        <w:rFonts w:hint="default"/>
        <w:b/>
        <w:i w:val="0"/>
        <w:color w:val="auto"/>
        <w:sz w:val="20"/>
        <w:szCs w:val="2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nsid w:val="0A79741C"/>
    <w:multiLevelType w:val="hybridMultilevel"/>
    <w:tmpl w:val="738C333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B903B37"/>
    <w:multiLevelType w:val="hybridMultilevel"/>
    <w:tmpl w:val="5DC24864"/>
    <w:lvl w:ilvl="0" w:tplc="7A14AE4A">
      <w:start w:val="1"/>
      <w:numFmt w:val="decimal"/>
      <w:lvlText w:val="%1."/>
      <w:lvlJc w:val="left"/>
      <w:pPr>
        <w:ind w:left="1068" w:hanging="360"/>
      </w:pPr>
      <w:rPr>
        <w:rFonts w:hint="default"/>
        <w:b w:val="0"/>
        <w:i w:val="0"/>
      </w:rPr>
    </w:lvl>
    <w:lvl w:ilvl="1" w:tplc="300A0019">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6">
    <w:nsid w:val="0E133191"/>
    <w:multiLevelType w:val="hybridMultilevel"/>
    <w:tmpl w:val="6AD4B316"/>
    <w:lvl w:ilvl="0" w:tplc="0C0A0019">
      <w:start w:val="1"/>
      <w:numFmt w:val="lowerLetter"/>
      <w:lvlText w:val="%1."/>
      <w:lvlJc w:val="left"/>
      <w:pPr>
        <w:ind w:left="720" w:hanging="360"/>
      </w:pPr>
      <w:rPr>
        <w:rFonts w:hint="default"/>
        <w:b/>
        <w:i w:val="0"/>
        <w:color w:val="auto"/>
        <w:sz w:val="20"/>
        <w:szCs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92845DD"/>
    <w:multiLevelType w:val="hybridMultilevel"/>
    <w:tmpl w:val="73A606E8"/>
    <w:lvl w:ilvl="0" w:tplc="73089562">
      <w:start w:val="1"/>
      <w:numFmt w:val="decimal"/>
      <w:lvlText w:val="%1."/>
      <w:lvlJc w:val="left"/>
      <w:pPr>
        <w:tabs>
          <w:tab w:val="num" w:pos="720"/>
        </w:tabs>
        <w:ind w:left="720" w:hanging="360"/>
      </w:pPr>
      <w:rPr>
        <w:rFonts w:ascii="Arial" w:hAnsi="Arial" w:hint="default"/>
        <w:sz w:val="20"/>
        <w:szCs w:val="20"/>
      </w:rPr>
    </w:lvl>
    <w:lvl w:ilvl="1" w:tplc="300A0005">
      <w:start w:val="1"/>
      <w:numFmt w:val="bullet"/>
      <w:lvlText w:val=""/>
      <w:lvlJc w:val="left"/>
      <w:pPr>
        <w:tabs>
          <w:tab w:val="num" w:pos="720"/>
        </w:tabs>
        <w:ind w:left="720" w:hanging="360"/>
      </w:pPr>
      <w:rPr>
        <w:rFonts w:ascii="Wingdings" w:hAnsi="Wingdings" w:hint="default"/>
        <w:sz w:val="20"/>
        <w:szCs w:val="20"/>
      </w:rPr>
    </w:lvl>
    <w:lvl w:ilvl="2" w:tplc="66E040E6">
      <w:start w:val="1"/>
      <w:numFmt w:val="decimal"/>
      <w:lvlText w:val="%3."/>
      <w:lvlJc w:val="left"/>
      <w:pPr>
        <w:tabs>
          <w:tab w:val="num" w:pos="1080"/>
        </w:tabs>
        <w:ind w:left="1080" w:hanging="360"/>
      </w:pPr>
      <w:rPr>
        <w:rFonts w:ascii="Arial" w:hAnsi="Arial" w:hint="default"/>
        <w:b w:val="0"/>
        <w:i w:val="0"/>
        <w:color w:val="auto"/>
        <w:sz w:val="20"/>
        <w:szCs w:val="20"/>
      </w:rPr>
    </w:lvl>
    <w:lvl w:ilvl="3" w:tplc="7A269B4C">
      <w:start w:val="1"/>
      <w:numFmt w:val="lowerRoman"/>
      <w:lvlText w:val="%4."/>
      <w:lvlJc w:val="right"/>
      <w:pPr>
        <w:tabs>
          <w:tab w:val="num" w:pos="1474"/>
        </w:tabs>
        <w:ind w:left="1474" w:hanging="214"/>
      </w:pPr>
      <w:rPr>
        <w:rFonts w:hint="default"/>
        <w:b w:val="0"/>
        <w:sz w:val="20"/>
        <w:szCs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B501542"/>
    <w:multiLevelType w:val="hybridMultilevel"/>
    <w:tmpl w:val="8E5A7C1A"/>
    <w:lvl w:ilvl="0" w:tplc="300A0005">
      <w:start w:val="1"/>
      <w:numFmt w:val="bullet"/>
      <w:lvlText w:val=""/>
      <w:lvlJc w:val="left"/>
      <w:pPr>
        <w:tabs>
          <w:tab w:val="num" w:pos="1440"/>
        </w:tabs>
        <w:ind w:left="1440" w:hanging="360"/>
      </w:pPr>
      <w:rPr>
        <w:rFonts w:ascii="Wingdings" w:hAnsi="Wingdings" w:hint="default"/>
        <w:b w:val="0"/>
        <w:i w:val="0"/>
        <w:color w:val="auto"/>
        <w:sz w:val="20"/>
        <w:szCs w:val="20"/>
      </w:rPr>
    </w:lvl>
    <w:lvl w:ilvl="1" w:tplc="300A0019">
      <w:start w:val="1"/>
      <w:numFmt w:val="lowerLetter"/>
      <w:lvlText w:val="%2."/>
      <w:lvlJc w:val="left"/>
      <w:pPr>
        <w:ind w:left="1800" w:hanging="360"/>
      </w:pPr>
    </w:lvl>
    <w:lvl w:ilvl="2" w:tplc="300A001B">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nsid w:val="1C425945"/>
    <w:multiLevelType w:val="hybridMultilevel"/>
    <w:tmpl w:val="479EF2C2"/>
    <w:lvl w:ilvl="0" w:tplc="97C01570">
      <w:start w:val="1"/>
      <w:numFmt w:val="lowerLetter"/>
      <w:lvlText w:val="%1."/>
      <w:lvlJc w:val="left"/>
      <w:pPr>
        <w:ind w:left="1065" w:hanging="360"/>
      </w:pPr>
      <w:rPr>
        <w:b/>
        <w:i w:val="0"/>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0">
    <w:nsid w:val="26751260"/>
    <w:multiLevelType w:val="multilevel"/>
    <w:tmpl w:val="614E8A74"/>
    <w:lvl w:ilvl="0">
      <w:start w:val="1"/>
      <w:numFmt w:val="bullet"/>
      <w:lvlText w:val=""/>
      <w:lvlJc w:val="left"/>
      <w:pPr>
        <w:tabs>
          <w:tab w:val="num" w:pos="397"/>
        </w:tabs>
        <w:ind w:left="397" w:hanging="397"/>
      </w:pPr>
      <w:rPr>
        <w:rFonts w:ascii="Wingdings" w:hAnsi="Wingdings" w:hint="default"/>
        <w:b w:val="0"/>
        <w:i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26A951C4"/>
    <w:multiLevelType w:val="hybridMultilevel"/>
    <w:tmpl w:val="915E6F80"/>
    <w:lvl w:ilvl="0" w:tplc="F46C78EA">
      <w:start w:val="1"/>
      <w:numFmt w:val="lowerLetter"/>
      <w:lvlText w:val="%1."/>
      <w:lvlJc w:val="left"/>
      <w:pPr>
        <w:ind w:left="720" w:hanging="360"/>
      </w:pPr>
      <w:rPr>
        <w:rFonts w:hint="default"/>
        <w:b/>
        <w:i w:val="0"/>
        <w:sz w:val="20"/>
        <w:szCs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78F5B8D"/>
    <w:multiLevelType w:val="hybridMultilevel"/>
    <w:tmpl w:val="01D82A34"/>
    <w:lvl w:ilvl="0" w:tplc="883CF732">
      <w:start w:val="1"/>
      <w:numFmt w:val="decimal"/>
      <w:lvlText w:val="%1."/>
      <w:lvlJc w:val="left"/>
      <w:pPr>
        <w:tabs>
          <w:tab w:val="num" w:pos="1080"/>
        </w:tabs>
        <w:ind w:left="1080" w:hanging="360"/>
      </w:pPr>
      <w:rPr>
        <w:rFonts w:ascii="Arial" w:hAnsi="Arial" w:hint="default"/>
        <w:b/>
        <w:i w:val="0"/>
        <w:color w:val="auto"/>
        <w:sz w:val="20"/>
        <w:szCs w:val="20"/>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A7870FF"/>
    <w:multiLevelType w:val="hybridMultilevel"/>
    <w:tmpl w:val="915E6F80"/>
    <w:lvl w:ilvl="0" w:tplc="F46C78EA">
      <w:start w:val="1"/>
      <w:numFmt w:val="lowerLetter"/>
      <w:lvlText w:val="%1."/>
      <w:lvlJc w:val="left"/>
      <w:pPr>
        <w:ind w:left="720" w:hanging="360"/>
      </w:pPr>
      <w:rPr>
        <w:rFonts w:hint="default"/>
        <w:b/>
        <w:i w:val="0"/>
        <w:sz w:val="20"/>
        <w:szCs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2D10749D"/>
    <w:multiLevelType w:val="hybridMultilevel"/>
    <w:tmpl w:val="D9E6CF3E"/>
    <w:lvl w:ilvl="0" w:tplc="883CF732">
      <w:start w:val="1"/>
      <w:numFmt w:val="decimal"/>
      <w:lvlText w:val="%1."/>
      <w:lvlJc w:val="left"/>
      <w:pPr>
        <w:ind w:left="720" w:hanging="360"/>
      </w:pPr>
      <w:rPr>
        <w:rFonts w:ascii="Arial" w:hAnsi="Arial" w:hint="default"/>
        <w:b/>
        <w:i w:val="0"/>
        <w:color w:val="auto"/>
        <w:sz w:val="20"/>
        <w:szCs w:val="20"/>
      </w:r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2ED272EC"/>
    <w:multiLevelType w:val="hybridMultilevel"/>
    <w:tmpl w:val="856E690E"/>
    <w:lvl w:ilvl="0" w:tplc="7A14AE4A">
      <w:start w:val="1"/>
      <w:numFmt w:val="decimal"/>
      <w:lvlText w:val="%1."/>
      <w:lvlJc w:val="left"/>
      <w:pPr>
        <w:ind w:left="1065" w:hanging="360"/>
      </w:pPr>
      <w:rPr>
        <w:rFonts w:hint="default"/>
        <w:b w:val="0"/>
        <w:i w:val="0"/>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6">
    <w:nsid w:val="30B24EA9"/>
    <w:multiLevelType w:val="hybridMultilevel"/>
    <w:tmpl w:val="E7D0A182"/>
    <w:lvl w:ilvl="0" w:tplc="300A0005">
      <w:start w:val="1"/>
      <w:numFmt w:val="bullet"/>
      <w:lvlText w:val=""/>
      <w:lvlJc w:val="left"/>
      <w:pPr>
        <w:ind w:left="372" w:hanging="360"/>
      </w:pPr>
      <w:rPr>
        <w:rFonts w:ascii="Wingdings" w:hAnsi="Wingdings" w:hint="default"/>
      </w:rPr>
    </w:lvl>
    <w:lvl w:ilvl="1" w:tplc="300A0003">
      <w:start w:val="1"/>
      <w:numFmt w:val="bullet"/>
      <w:lvlText w:val="o"/>
      <w:lvlJc w:val="left"/>
      <w:pPr>
        <w:ind w:left="1092" w:hanging="360"/>
      </w:pPr>
      <w:rPr>
        <w:rFonts w:ascii="Courier New" w:hAnsi="Courier New" w:cs="Courier New" w:hint="default"/>
      </w:rPr>
    </w:lvl>
    <w:lvl w:ilvl="2" w:tplc="300A0005">
      <w:start w:val="1"/>
      <w:numFmt w:val="bullet"/>
      <w:lvlText w:val=""/>
      <w:lvlJc w:val="left"/>
      <w:pPr>
        <w:ind w:left="1812" w:hanging="360"/>
      </w:pPr>
      <w:rPr>
        <w:rFonts w:ascii="Wingdings" w:hAnsi="Wingdings" w:hint="default"/>
      </w:rPr>
    </w:lvl>
    <w:lvl w:ilvl="3" w:tplc="300A0001">
      <w:start w:val="1"/>
      <w:numFmt w:val="bullet"/>
      <w:lvlText w:val=""/>
      <w:lvlJc w:val="left"/>
      <w:pPr>
        <w:ind w:left="2532" w:hanging="360"/>
      </w:pPr>
      <w:rPr>
        <w:rFonts w:ascii="Symbol" w:hAnsi="Symbol" w:hint="default"/>
      </w:rPr>
    </w:lvl>
    <w:lvl w:ilvl="4" w:tplc="300A0003" w:tentative="1">
      <w:start w:val="1"/>
      <w:numFmt w:val="bullet"/>
      <w:lvlText w:val="o"/>
      <w:lvlJc w:val="left"/>
      <w:pPr>
        <w:ind w:left="3252" w:hanging="360"/>
      </w:pPr>
      <w:rPr>
        <w:rFonts w:ascii="Courier New" w:hAnsi="Courier New" w:cs="Courier New" w:hint="default"/>
      </w:rPr>
    </w:lvl>
    <w:lvl w:ilvl="5" w:tplc="300A0005" w:tentative="1">
      <w:start w:val="1"/>
      <w:numFmt w:val="bullet"/>
      <w:lvlText w:val=""/>
      <w:lvlJc w:val="left"/>
      <w:pPr>
        <w:ind w:left="3972" w:hanging="360"/>
      </w:pPr>
      <w:rPr>
        <w:rFonts w:ascii="Wingdings" w:hAnsi="Wingdings" w:hint="default"/>
      </w:rPr>
    </w:lvl>
    <w:lvl w:ilvl="6" w:tplc="300A0001" w:tentative="1">
      <w:start w:val="1"/>
      <w:numFmt w:val="bullet"/>
      <w:lvlText w:val=""/>
      <w:lvlJc w:val="left"/>
      <w:pPr>
        <w:ind w:left="4692" w:hanging="360"/>
      </w:pPr>
      <w:rPr>
        <w:rFonts w:ascii="Symbol" w:hAnsi="Symbol" w:hint="default"/>
      </w:rPr>
    </w:lvl>
    <w:lvl w:ilvl="7" w:tplc="300A0003" w:tentative="1">
      <w:start w:val="1"/>
      <w:numFmt w:val="bullet"/>
      <w:lvlText w:val="o"/>
      <w:lvlJc w:val="left"/>
      <w:pPr>
        <w:ind w:left="5412" w:hanging="360"/>
      </w:pPr>
      <w:rPr>
        <w:rFonts w:ascii="Courier New" w:hAnsi="Courier New" w:cs="Courier New" w:hint="default"/>
      </w:rPr>
    </w:lvl>
    <w:lvl w:ilvl="8" w:tplc="300A0005" w:tentative="1">
      <w:start w:val="1"/>
      <w:numFmt w:val="bullet"/>
      <w:lvlText w:val=""/>
      <w:lvlJc w:val="left"/>
      <w:pPr>
        <w:ind w:left="6132" w:hanging="360"/>
      </w:pPr>
      <w:rPr>
        <w:rFonts w:ascii="Wingdings" w:hAnsi="Wingdings" w:hint="default"/>
      </w:rPr>
    </w:lvl>
  </w:abstractNum>
  <w:abstractNum w:abstractNumId="17">
    <w:nsid w:val="38B8208E"/>
    <w:multiLevelType w:val="hybridMultilevel"/>
    <w:tmpl w:val="73A606E8"/>
    <w:lvl w:ilvl="0" w:tplc="73089562">
      <w:start w:val="1"/>
      <w:numFmt w:val="decimal"/>
      <w:lvlText w:val="%1."/>
      <w:lvlJc w:val="left"/>
      <w:pPr>
        <w:tabs>
          <w:tab w:val="num" w:pos="720"/>
        </w:tabs>
        <w:ind w:left="720" w:hanging="360"/>
      </w:pPr>
      <w:rPr>
        <w:rFonts w:ascii="Arial" w:hAnsi="Arial" w:hint="default"/>
        <w:sz w:val="20"/>
        <w:szCs w:val="20"/>
      </w:rPr>
    </w:lvl>
    <w:lvl w:ilvl="1" w:tplc="300A0005">
      <w:start w:val="1"/>
      <w:numFmt w:val="bullet"/>
      <w:lvlText w:val=""/>
      <w:lvlJc w:val="left"/>
      <w:pPr>
        <w:tabs>
          <w:tab w:val="num" w:pos="720"/>
        </w:tabs>
        <w:ind w:left="720" w:hanging="360"/>
      </w:pPr>
      <w:rPr>
        <w:rFonts w:ascii="Wingdings" w:hAnsi="Wingdings" w:hint="default"/>
        <w:sz w:val="20"/>
        <w:szCs w:val="20"/>
      </w:rPr>
    </w:lvl>
    <w:lvl w:ilvl="2" w:tplc="66E040E6">
      <w:start w:val="1"/>
      <w:numFmt w:val="decimal"/>
      <w:lvlText w:val="%3."/>
      <w:lvlJc w:val="left"/>
      <w:pPr>
        <w:tabs>
          <w:tab w:val="num" w:pos="1080"/>
        </w:tabs>
        <w:ind w:left="1080" w:hanging="360"/>
      </w:pPr>
      <w:rPr>
        <w:rFonts w:ascii="Arial" w:hAnsi="Arial" w:hint="default"/>
        <w:b w:val="0"/>
        <w:i w:val="0"/>
        <w:color w:val="auto"/>
        <w:sz w:val="20"/>
        <w:szCs w:val="20"/>
      </w:rPr>
    </w:lvl>
    <w:lvl w:ilvl="3" w:tplc="7A269B4C">
      <w:start w:val="1"/>
      <w:numFmt w:val="lowerRoman"/>
      <w:lvlText w:val="%4."/>
      <w:lvlJc w:val="right"/>
      <w:pPr>
        <w:tabs>
          <w:tab w:val="num" w:pos="1474"/>
        </w:tabs>
        <w:ind w:left="1474" w:hanging="214"/>
      </w:pPr>
      <w:rPr>
        <w:rFonts w:hint="default"/>
        <w:b w:val="0"/>
        <w:sz w:val="20"/>
        <w:szCs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C9E3030"/>
    <w:multiLevelType w:val="hybridMultilevel"/>
    <w:tmpl w:val="B9602C1C"/>
    <w:lvl w:ilvl="0" w:tplc="73089562">
      <w:start w:val="1"/>
      <w:numFmt w:val="decimal"/>
      <w:lvlText w:val="%1."/>
      <w:lvlJc w:val="left"/>
      <w:pPr>
        <w:tabs>
          <w:tab w:val="num" w:pos="720"/>
        </w:tabs>
        <w:ind w:left="720" w:hanging="360"/>
      </w:pPr>
      <w:rPr>
        <w:rFonts w:ascii="Arial" w:hAnsi="Arial" w:hint="default"/>
        <w:sz w:val="20"/>
        <w:szCs w:val="20"/>
      </w:rPr>
    </w:lvl>
    <w:lvl w:ilvl="1" w:tplc="300A0005">
      <w:start w:val="1"/>
      <w:numFmt w:val="bullet"/>
      <w:lvlText w:val=""/>
      <w:lvlJc w:val="left"/>
      <w:pPr>
        <w:tabs>
          <w:tab w:val="num" w:pos="720"/>
        </w:tabs>
        <w:ind w:left="720" w:hanging="360"/>
      </w:pPr>
      <w:rPr>
        <w:rFonts w:ascii="Wingdings" w:hAnsi="Wingdings" w:hint="default"/>
        <w:sz w:val="20"/>
        <w:szCs w:val="20"/>
      </w:rPr>
    </w:lvl>
    <w:lvl w:ilvl="2" w:tplc="66E040E6">
      <w:start w:val="1"/>
      <w:numFmt w:val="decimal"/>
      <w:lvlText w:val="%3."/>
      <w:lvlJc w:val="left"/>
      <w:pPr>
        <w:tabs>
          <w:tab w:val="num" w:pos="1080"/>
        </w:tabs>
        <w:ind w:left="1080" w:hanging="360"/>
      </w:pPr>
      <w:rPr>
        <w:rFonts w:ascii="Arial" w:hAnsi="Arial" w:hint="default"/>
        <w:b w:val="0"/>
        <w:i w:val="0"/>
        <w:color w:val="auto"/>
        <w:sz w:val="20"/>
        <w:szCs w:val="20"/>
      </w:rPr>
    </w:lvl>
    <w:lvl w:ilvl="3" w:tplc="7A269B4C">
      <w:start w:val="1"/>
      <w:numFmt w:val="lowerRoman"/>
      <w:lvlText w:val="%4."/>
      <w:lvlJc w:val="right"/>
      <w:pPr>
        <w:tabs>
          <w:tab w:val="num" w:pos="1474"/>
        </w:tabs>
        <w:ind w:left="1474" w:hanging="214"/>
      </w:pPr>
      <w:rPr>
        <w:rFonts w:hint="default"/>
        <w:b w:val="0"/>
        <w:sz w:val="20"/>
        <w:szCs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028718D"/>
    <w:multiLevelType w:val="hybridMultilevel"/>
    <w:tmpl w:val="E7C2A5C8"/>
    <w:lvl w:ilvl="0" w:tplc="300A0005">
      <w:start w:val="1"/>
      <w:numFmt w:val="bullet"/>
      <w:lvlText w:val=""/>
      <w:lvlJc w:val="left"/>
      <w:pPr>
        <w:ind w:left="1425" w:hanging="360"/>
      </w:pPr>
      <w:rPr>
        <w:rFonts w:ascii="Wingdings" w:hAnsi="Wingdings" w:hint="default"/>
        <w:b w:val="0"/>
        <w:sz w:val="20"/>
        <w:szCs w:val="20"/>
      </w:rPr>
    </w:lvl>
    <w:lvl w:ilvl="1" w:tplc="300A0003" w:tentative="1">
      <w:start w:val="1"/>
      <w:numFmt w:val="bullet"/>
      <w:lvlText w:val="o"/>
      <w:lvlJc w:val="left"/>
      <w:pPr>
        <w:ind w:left="2145" w:hanging="360"/>
      </w:pPr>
      <w:rPr>
        <w:rFonts w:ascii="Courier New" w:hAnsi="Courier New" w:cs="Courier New" w:hint="default"/>
      </w:rPr>
    </w:lvl>
    <w:lvl w:ilvl="2" w:tplc="300A0005" w:tentative="1">
      <w:start w:val="1"/>
      <w:numFmt w:val="bullet"/>
      <w:lvlText w:val=""/>
      <w:lvlJc w:val="left"/>
      <w:pPr>
        <w:ind w:left="2865" w:hanging="360"/>
      </w:pPr>
      <w:rPr>
        <w:rFonts w:ascii="Wingdings" w:hAnsi="Wingdings" w:hint="default"/>
      </w:rPr>
    </w:lvl>
    <w:lvl w:ilvl="3" w:tplc="300A0001" w:tentative="1">
      <w:start w:val="1"/>
      <w:numFmt w:val="bullet"/>
      <w:lvlText w:val=""/>
      <w:lvlJc w:val="left"/>
      <w:pPr>
        <w:ind w:left="3585" w:hanging="360"/>
      </w:pPr>
      <w:rPr>
        <w:rFonts w:ascii="Symbol" w:hAnsi="Symbol" w:hint="default"/>
      </w:rPr>
    </w:lvl>
    <w:lvl w:ilvl="4" w:tplc="300A0003" w:tentative="1">
      <w:start w:val="1"/>
      <w:numFmt w:val="bullet"/>
      <w:lvlText w:val="o"/>
      <w:lvlJc w:val="left"/>
      <w:pPr>
        <w:ind w:left="4305" w:hanging="360"/>
      </w:pPr>
      <w:rPr>
        <w:rFonts w:ascii="Courier New" w:hAnsi="Courier New" w:cs="Courier New" w:hint="default"/>
      </w:rPr>
    </w:lvl>
    <w:lvl w:ilvl="5" w:tplc="300A0005" w:tentative="1">
      <w:start w:val="1"/>
      <w:numFmt w:val="bullet"/>
      <w:lvlText w:val=""/>
      <w:lvlJc w:val="left"/>
      <w:pPr>
        <w:ind w:left="5025" w:hanging="360"/>
      </w:pPr>
      <w:rPr>
        <w:rFonts w:ascii="Wingdings" w:hAnsi="Wingdings" w:hint="default"/>
      </w:rPr>
    </w:lvl>
    <w:lvl w:ilvl="6" w:tplc="300A0001" w:tentative="1">
      <w:start w:val="1"/>
      <w:numFmt w:val="bullet"/>
      <w:lvlText w:val=""/>
      <w:lvlJc w:val="left"/>
      <w:pPr>
        <w:ind w:left="5745" w:hanging="360"/>
      </w:pPr>
      <w:rPr>
        <w:rFonts w:ascii="Symbol" w:hAnsi="Symbol" w:hint="default"/>
      </w:rPr>
    </w:lvl>
    <w:lvl w:ilvl="7" w:tplc="300A0003" w:tentative="1">
      <w:start w:val="1"/>
      <w:numFmt w:val="bullet"/>
      <w:lvlText w:val="o"/>
      <w:lvlJc w:val="left"/>
      <w:pPr>
        <w:ind w:left="6465" w:hanging="360"/>
      </w:pPr>
      <w:rPr>
        <w:rFonts w:ascii="Courier New" w:hAnsi="Courier New" w:cs="Courier New" w:hint="default"/>
      </w:rPr>
    </w:lvl>
    <w:lvl w:ilvl="8" w:tplc="300A0005" w:tentative="1">
      <w:start w:val="1"/>
      <w:numFmt w:val="bullet"/>
      <w:lvlText w:val=""/>
      <w:lvlJc w:val="left"/>
      <w:pPr>
        <w:ind w:left="7185" w:hanging="360"/>
      </w:pPr>
      <w:rPr>
        <w:rFonts w:ascii="Wingdings" w:hAnsi="Wingdings" w:hint="default"/>
      </w:rPr>
    </w:lvl>
  </w:abstractNum>
  <w:abstractNum w:abstractNumId="20">
    <w:nsid w:val="40D97BBA"/>
    <w:multiLevelType w:val="hybridMultilevel"/>
    <w:tmpl w:val="73A606E8"/>
    <w:lvl w:ilvl="0" w:tplc="73089562">
      <w:start w:val="1"/>
      <w:numFmt w:val="decimal"/>
      <w:lvlText w:val="%1."/>
      <w:lvlJc w:val="left"/>
      <w:pPr>
        <w:tabs>
          <w:tab w:val="num" w:pos="720"/>
        </w:tabs>
        <w:ind w:left="720" w:hanging="360"/>
      </w:pPr>
      <w:rPr>
        <w:rFonts w:ascii="Arial" w:hAnsi="Arial" w:hint="default"/>
        <w:sz w:val="20"/>
        <w:szCs w:val="20"/>
      </w:rPr>
    </w:lvl>
    <w:lvl w:ilvl="1" w:tplc="300A0005">
      <w:start w:val="1"/>
      <w:numFmt w:val="bullet"/>
      <w:lvlText w:val=""/>
      <w:lvlJc w:val="left"/>
      <w:pPr>
        <w:tabs>
          <w:tab w:val="num" w:pos="720"/>
        </w:tabs>
        <w:ind w:left="720" w:hanging="360"/>
      </w:pPr>
      <w:rPr>
        <w:rFonts w:ascii="Wingdings" w:hAnsi="Wingdings" w:hint="default"/>
        <w:sz w:val="20"/>
        <w:szCs w:val="20"/>
      </w:rPr>
    </w:lvl>
    <w:lvl w:ilvl="2" w:tplc="66E040E6">
      <w:start w:val="1"/>
      <w:numFmt w:val="decimal"/>
      <w:lvlText w:val="%3."/>
      <w:lvlJc w:val="left"/>
      <w:pPr>
        <w:tabs>
          <w:tab w:val="num" w:pos="1080"/>
        </w:tabs>
        <w:ind w:left="1080" w:hanging="360"/>
      </w:pPr>
      <w:rPr>
        <w:rFonts w:ascii="Arial" w:hAnsi="Arial" w:hint="default"/>
        <w:b w:val="0"/>
        <w:i w:val="0"/>
        <w:color w:val="auto"/>
        <w:sz w:val="20"/>
        <w:szCs w:val="20"/>
      </w:rPr>
    </w:lvl>
    <w:lvl w:ilvl="3" w:tplc="7A269B4C">
      <w:start w:val="1"/>
      <w:numFmt w:val="lowerRoman"/>
      <w:lvlText w:val="%4."/>
      <w:lvlJc w:val="right"/>
      <w:pPr>
        <w:tabs>
          <w:tab w:val="num" w:pos="1474"/>
        </w:tabs>
        <w:ind w:left="1474" w:hanging="214"/>
      </w:pPr>
      <w:rPr>
        <w:rFonts w:hint="default"/>
        <w:b w:val="0"/>
        <w:sz w:val="20"/>
        <w:szCs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25747C0"/>
    <w:multiLevelType w:val="hybridMultilevel"/>
    <w:tmpl w:val="5DC24864"/>
    <w:lvl w:ilvl="0" w:tplc="7A14AE4A">
      <w:start w:val="1"/>
      <w:numFmt w:val="decimal"/>
      <w:lvlText w:val="%1."/>
      <w:lvlJc w:val="left"/>
      <w:pPr>
        <w:ind w:left="360" w:hanging="360"/>
      </w:pPr>
      <w:rPr>
        <w:rFonts w:hint="default"/>
        <w:b w:val="0"/>
        <w:i w:val="0"/>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2">
    <w:nsid w:val="4BE848D7"/>
    <w:multiLevelType w:val="hybridMultilevel"/>
    <w:tmpl w:val="73A606E8"/>
    <w:lvl w:ilvl="0" w:tplc="73089562">
      <w:start w:val="1"/>
      <w:numFmt w:val="decimal"/>
      <w:lvlText w:val="%1."/>
      <w:lvlJc w:val="left"/>
      <w:pPr>
        <w:tabs>
          <w:tab w:val="num" w:pos="720"/>
        </w:tabs>
        <w:ind w:left="720" w:hanging="360"/>
      </w:pPr>
      <w:rPr>
        <w:rFonts w:ascii="Arial" w:hAnsi="Arial" w:hint="default"/>
        <w:sz w:val="20"/>
        <w:szCs w:val="20"/>
      </w:rPr>
    </w:lvl>
    <w:lvl w:ilvl="1" w:tplc="300A0005">
      <w:start w:val="1"/>
      <w:numFmt w:val="bullet"/>
      <w:lvlText w:val=""/>
      <w:lvlJc w:val="left"/>
      <w:pPr>
        <w:tabs>
          <w:tab w:val="num" w:pos="720"/>
        </w:tabs>
        <w:ind w:left="720" w:hanging="360"/>
      </w:pPr>
      <w:rPr>
        <w:rFonts w:ascii="Wingdings" w:hAnsi="Wingdings" w:hint="default"/>
        <w:sz w:val="20"/>
        <w:szCs w:val="20"/>
      </w:rPr>
    </w:lvl>
    <w:lvl w:ilvl="2" w:tplc="66E040E6">
      <w:start w:val="1"/>
      <w:numFmt w:val="decimal"/>
      <w:lvlText w:val="%3."/>
      <w:lvlJc w:val="left"/>
      <w:pPr>
        <w:tabs>
          <w:tab w:val="num" w:pos="1080"/>
        </w:tabs>
        <w:ind w:left="1080" w:hanging="360"/>
      </w:pPr>
      <w:rPr>
        <w:rFonts w:ascii="Arial" w:hAnsi="Arial" w:hint="default"/>
        <w:b w:val="0"/>
        <w:i w:val="0"/>
        <w:color w:val="auto"/>
        <w:sz w:val="20"/>
        <w:szCs w:val="20"/>
      </w:rPr>
    </w:lvl>
    <w:lvl w:ilvl="3" w:tplc="7A269B4C">
      <w:start w:val="1"/>
      <w:numFmt w:val="lowerRoman"/>
      <w:lvlText w:val="%4."/>
      <w:lvlJc w:val="right"/>
      <w:pPr>
        <w:tabs>
          <w:tab w:val="num" w:pos="1474"/>
        </w:tabs>
        <w:ind w:left="1474" w:hanging="214"/>
      </w:pPr>
      <w:rPr>
        <w:rFonts w:hint="default"/>
        <w:b w:val="0"/>
        <w:sz w:val="20"/>
        <w:szCs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CF75249"/>
    <w:multiLevelType w:val="hybridMultilevel"/>
    <w:tmpl w:val="E2E4FCCA"/>
    <w:lvl w:ilvl="0" w:tplc="AE884C06">
      <w:start w:val="1"/>
      <w:numFmt w:val="decimal"/>
      <w:lvlText w:val="%1."/>
      <w:lvlJc w:val="left"/>
      <w:pPr>
        <w:tabs>
          <w:tab w:val="num" w:pos="360"/>
        </w:tabs>
        <w:ind w:left="360" w:hanging="360"/>
      </w:pPr>
      <w:rPr>
        <w:rFonts w:ascii="Arial" w:hAnsi="Arial" w:hint="default"/>
        <w:b w:val="0"/>
        <w:i w:val="0"/>
        <w:color w:val="auto"/>
        <w:sz w:val="20"/>
        <w:szCs w:val="20"/>
      </w:rPr>
    </w:lvl>
    <w:lvl w:ilvl="1" w:tplc="300A0019" w:tentative="1">
      <w:start w:val="1"/>
      <w:numFmt w:val="lowerLetter"/>
      <w:lvlText w:val="%2."/>
      <w:lvlJc w:val="left"/>
      <w:pPr>
        <w:ind w:left="720" w:hanging="360"/>
      </w:pPr>
    </w:lvl>
    <w:lvl w:ilvl="2" w:tplc="300A001B">
      <w:start w:val="1"/>
      <w:numFmt w:val="lowerRoman"/>
      <w:lvlText w:val="%3."/>
      <w:lvlJc w:val="right"/>
      <w:pPr>
        <w:ind w:left="1440" w:hanging="180"/>
      </w:pPr>
    </w:lvl>
    <w:lvl w:ilvl="3" w:tplc="300A000F" w:tentative="1">
      <w:start w:val="1"/>
      <w:numFmt w:val="decimal"/>
      <w:lvlText w:val="%4."/>
      <w:lvlJc w:val="left"/>
      <w:pPr>
        <w:ind w:left="2160" w:hanging="360"/>
      </w:pPr>
    </w:lvl>
    <w:lvl w:ilvl="4" w:tplc="300A0019" w:tentative="1">
      <w:start w:val="1"/>
      <w:numFmt w:val="lowerLetter"/>
      <w:lvlText w:val="%5."/>
      <w:lvlJc w:val="left"/>
      <w:pPr>
        <w:ind w:left="2880" w:hanging="360"/>
      </w:pPr>
    </w:lvl>
    <w:lvl w:ilvl="5" w:tplc="300A001B" w:tentative="1">
      <w:start w:val="1"/>
      <w:numFmt w:val="lowerRoman"/>
      <w:lvlText w:val="%6."/>
      <w:lvlJc w:val="right"/>
      <w:pPr>
        <w:ind w:left="3600" w:hanging="180"/>
      </w:pPr>
    </w:lvl>
    <w:lvl w:ilvl="6" w:tplc="300A000F" w:tentative="1">
      <w:start w:val="1"/>
      <w:numFmt w:val="decimal"/>
      <w:lvlText w:val="%7."/>
      <w:lvlJc w:val="left"/>
      <w:pPr>
        <w:ind w:left="4320" w:hanging="360"/>
      </w:pPr>
    </w:lvl>
    <w:lvl w:ilvl="7" w:tplc="300A0019" w:tentative="1">
      <w:start w:val="1"/>
      <w:numFmt w:val="lowerLetter"/>
      <w:lvlText w:val="%8."/>
      <w:lvlJc w:val="left"/>
      <w:pPr>
        <w:ind w:left="5040" w:hanging="360"/>
      </w:pPr>
    </w:lvl>
    <w:lvl w:ilvl="8" w:tplc="300A001B" w:tentative="1">
      <w:start w:val="1"/>
      <w:numFmt w:val="lowerRoman"/>
      <w:lvlText w:val="%9."/>
      <w:lvlJc w:val="right"/>
      <w:pPr>
        <w:ind w:left="5760" w:hanging="180"/>
      </w:pPr>
    </w:lvl>
  </w:abstractNum>
  <w:abstractNum w:abstractNumId="24">
    <w:nsid w:val="53DA076F"/>
    <w:multiLevelType w:val="hybridMultilevel"/>
    <w:tmpl w:val="B9602C1C"/>
    <w:lvl w:ilvl="0" w:tplc="73089562">
      <w:start w:val="1"/>
      <w:numFmt w:val="decimal"/>
      <w:lvlText w:val="%1."/>
      <w:lvlJc w:val="left"/>
      <w:pPr>
        <w:tabs>
          <w:tab w:val="num" w:pos="720"/>
        </w:tabs>
        <w:ind w:left="720" w:hanging="360"/>
      </w:pPr>
      <w:rPr>
        <w:rFonts w:ascii="Arial" w:hAnsi="Arial" w:hint="default"/>
        <w:sz w:val="20"/>
        <w:szCs w:val="20"/>
      </w:rPr>
    </w:lvl>
    <w:lvl w:ilvl="1" w:tplc="300A0005">
      <w:start w:val="1"/>
      <w:numFmt w:val="bullet"/>
      <w:lvlText w:val=""/>
      <w:lvlJc w:val="left"/>
      <w:pPr>
        <w:tabs>
          <w:tab w:val="num" w:pos="720"/>
        </w:tabs>
        <w:ind w:left="720" w:hanging="360"/>
      </w:pPr>
      <w:rPr>
        <w:rFonts w:ascii="Wingdings" w:hAnsi="Wingdings" w:hint="default"/>
        <w:sz w:val="20"/>
        <w:szCs w:val="20"/>
      </w:rPr>
    </w:lvl>
    <w:lvl w:ilvl="2" w:tplc="66E040E6">
      <w:start w:val="1"/>
      <w:numFmt w:val="decimal"/>
      <w:lvlText w:val="%3."/>
      <w:lvlJc w:val="left"/>
      <w:pPr>
        <w:tabs>
          <w:tab w:val="num" w:pos="1080"/>
        </w:tabs>
        <w:ind w:left="1080" w:hanging="360"/>
      </w:pPr>
      <w:rPr>
        <w:rFonts w:ascii="Arial" w:hAnsi="Arial" w:hint="default"/>
        <w:b w:val="0"/>
        <w:i w:val="0"/>
        <w:color w:val="auto"/>
        <w:sz w:val="20"/>
        <w:szCs w:val="20"/>
      </w:rPr>
    </w:lvl>
    <w:lvl w:ilvl="3" w:tplc="7A269B4C">
      <w:start w:val="1"/>
      <w:numFmt w:val="lowerRoman"/>
      <w:lvlText w:val="%4."/>
      <w:lvlJc w:val="right"/>
      <w:pPr>
        <w:tabs>
          <w:tab w:val="num" w:pos="1474"/>
        </w:tabs>
        <w:ind w:left="1474" w:hanging="214"/>
      </w:pPr>
      <w:rPr>
        <w:rFonts w:hint="default"/>
        <w:b w:val="0"/>
        <w:sz w:val="20"/>
        <w:szCs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3A3C18"/>
    <w:multiLevelType w:val="hybridMultilevel"/>
    <w:tmpl w:val="34EEDCB6"/>
    <w:lvl w:ilvl="0" w:tplc="B69CF1FA">
      <w:start w:val="1"/>
      <w:numFmt w:val="decimal"/>
      <w:lvlText w:val="%1."/>
      <w:lvlJc w:val="left"/>
      <w:pPr>
        <w:tabs>
          <w:tab w:val="num" w:pos="1080"/>
        </w:tabs>
        <w:ind w:left="1080" w:hanging="360"/>
      </w:pPr>
      <w:rPr>
        <w:rFonts w:ascii="Arial" w:hAnsi="Arial" w:hint="default"/>
        <w:b/>
        <w:i w:val="0"/>
        <w:color w:val="auto"/>
        <w:sz w:val="20"/>
        <w:szCs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BBB5A7A"/>
    <w:multiLevelType w:val="hybridMultilevel"/>
    <w:tmpl w:val="73A606E8"/>
    <w:lvl w:ilvl="0" w:tplc="73089562">
      <w:start w:val="1"/>
      <w:numFmt w:val="decimal"/>
      <w:lvlText w:val="%1."/>
      <w:lvlJc w:val="left"/>
      <w:pPr>
        <w:tabs>
          <w:tab w:val="num" w:pos="720"/>
        </w:tabs>
        <w:ind w:left="720" w:hanging="360"/>
      </w:pPr>
      <w:rPr>
        <w:rFonts w:ascii="Arial" w:hAnsi="Arial" w:hint="default"/>
        <w:sz w:val="20"/>
        <w:szCs w:val="20"/>
      </w:rPr>
    </w:lvl>
    <w:lvl w:ilvl="1" w:tplc="300A0005">
      <w:start w:val="1"/>
      <w:numFmt w:val="bullet"/>
      <w:lvlText w:val=""/>
      <w:lvlJc w:val="left"/>
      <w:pPr>
        <w:tabs>
          <w:tab w:val="num" w:pos="720"/>
        </w:tabs>
        <w:ind w:left="720" w:hanging="360"/>
      </w:pPr>
      <w:rPr>
        <w:rFonts w:ascii="Wingdings" w:hAnsi="Wingdings" w:hint="default"/>
        <w:sz w:val="20"/>
        <w:szCs w:val="20"/>
      </w:rPr>
    </w:lvl>
    <w:lvl w:ilvl="2" w:tplc="66E040E6">
      <w:start w:val="1"/>
      <w:numFmt w:val="decimal"/>
      <w:lvlText w:val="%3."/>
      <w:lvlJc w:val="left"/>
      <w:pPr>
        <w:tabs>
          <w:tab w:val="num" w:pos="1080"/>
        </w:tabs>
        <w:ind w:left="1080" w:hanging="360"/>
      </w:pPr>
      <w:rPr>
        <w:rFonts w:ascii="Arial" w:hAnsi="Arial" w:hint="default"/>
        <w:b w:val="0"/>
        <w:i w:val="0"/>
        <w:color w:val="auto"/>
        <w:sz w:val="20"/>
        <w:szCs w:val="20"/>
      </w:rPr>
    </w:lvl>
    <w:lvl w:ilvl="3" w:tplc="7A269B4C">
      <w:start w:val="1"/>
      <w:numFmt w:val="lowerRoman"/>
      <w:lvlText w:val="%4."/>
      <w:lvlJc w:val="right"/>
      <w:pPr>
        <w:tabs>
          <w:tab w:val="num" w:pos="1474"/>
        </w:tabs>
        <w:ind w:left="1474" w:hanging="214"/>
      </w:pPr>
      <w:rPr>
        <w:rFonts w:hint="default"/>
        <w:b w:val="0"/>
        <w:sz w:val="20"/>
        <w:szCs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0D16C1D"/>
    <w:multiLevelType w:val="hybridMultilevel"/>
    <w:tmpl w:val="73A606E8"/>
    <w:lvl w:ilvl="0" w:tplc="73089562">
      <w:start w:val="1"/>
      <w:numFmt w:val="decimal"/>
      <w:lvlText w:val="%1."/>
      <w:lvlJc w:val="left"/>
      <w:pPr>
        <w:tabs>
          <w:tab w:val="num" w:pos="720"/>
        </w:tabs>
        <w:ind w:left="720" w:hanging="360"/>
      </w:pPr>
      <w:rPr>
        <w:rFonts w:ascii="Arial" w:hAnsi="Arial" w:hint="default"/>
        <w:sz w:val="20"/>
        <w:szCs w:val="20"/>
      </w:rPr>
    </w:lvl>
    <w:lvl w:ilvl="1" w:tplc="300A0005">
      <w:start w:val="1"/>
      <w:numFmt w:val="bullet"/>
      <w:lvlText w:val=""/>
      <w:lvlJc w:val="left"/>
      <w:pPr>
        <w:tabs>
          <w:tab w:val="num" w:pos="720"/>
        </w:tabs>
        <w:ind w:left="720" w:hanging="360"/>
      </w:pPr>
      <w:rPr>
        <w:rFonts w:ascii="Wingdings" w:hAnsi="Wingdings" w:hint="default"/>
        <w:sz w:val="20"/>
        <w:szCs w:val="20"/>
      </w:rPr>
    </w:lvl>
    <w:lvl w:ilvl="2" w:tplc="66E040E6">
      <w:start w:val="1"/>
      <w:numFmt w:val="decimal"/>
      <w:lvlText w:val="%3."/>
      <w:lvlJc w:val="left"/>
      <w:pPr>
        <w:tabs>
          <w:tab w:val="num" w:pos="1080"/>
        </w:tabs>
        <w:ind w:left="1080" w:hanging="360"/>
      </w:pPr>
      <w:rPr>
        <w:rFonts w:ascii="Arial" w:hAnsi="Arial" w:hint="default"/>
        <w:b w:val="0"/>
        <w:i w:val="0"/>
        <w:color w:val="auto"/>
        <w:sz w:val="20"/>
        <w:szCs w:val="20"/>
      </w:rPr>
    </w:lvl>
    <w:lvl w:ilvl="3" w:tplc="7A269B4C">
      <w:start w:val="1"/>
      <w:numFmt w:val="lowerRoman"/>
      <w:lvlText w:val="%4."/>
      <w:lvlJc w:val="right"/>
      <w:pPr>
        <w:tabs>
          <w:tab w:val="num" w:pos="1474"/>
        </w:tabs>
        <w:ind w:left="1474" w:hanging="214"/>
      </w:pPr>
      <w:rPr>
        <w:rFonts w:hint="default"/>
        <w:b w:val="0"/>
        <w:sz w:val="20"/>
        <w:szCs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0D16FDE"/>
    <w:multiLevelType w:val="hybridMultilevel"/>
    <w:tmpl w:val="5DC24864"/>
    <w:lvl w:ilvl="0" w:tplc="7A14AE4A">
      <w:start w:val="1"/>
      <w:numFmt w:val="decimal"/>
      <w:lvlText w:val="%1."/>
      <w:lvlJc w:val="left"/>
      <w:pPr>
        <w:ind w:left="360" w:hanging="360"/>
      </w:pPr>
      <w:rPr>
        <w:rFonts w:hint="default"/>
        <w:b w:val="0"/>
        <w:i w:val="0"/>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9">
    <w:nsid w:val="65EB47BC"/>
    <w:multiLevelType w:val="hybridMultilevel"/>
    <w:tmpl w:val="8B32A47C"/>
    <w:lvl w:ilvl="0" w:tplc="0C0A0019">
      <w:start w:val="1"/>
      <w:numFmt w:val="lowerLetter"/>
      <w:lvlText w:val="%1."/>
      <w:lvlJc w:val="left"/>
      <w:pPr>
        <w:ind w:left="720" w:hanging="360"/>
      </w:pPr>
      <w:rPr>
        <w:rFonts w:hint="default"/>
        <w:sz w:val="20"/>
        <w:szCs w:val="2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674D3F68"/>
    <w:multiLevelType w:val="hybridMultilevel"/>
    <w:tmpl w:val="72721DA6"/>
    <w:lvl w:ilvl="0" w:tplc="300A0005">
      <w:start w:val="1"/>
      <w:numFmt w:val="bullet"/>
      <w:lvlText w:val=""/>
      <w:lvlJc w:val="left"/>
      <w:pPr>
        <w:tabs>
          <w:tab w:val="num" w:pos="720"/>
        </w:tabs>
        <w:ind w:left="720" w:hanging="360"/>
      </w:pPr>
      <w:rPr>
        <w:rFonts w:ascii="Wingdings" w:hAnsi="Wingdings" w:hint="default"/>
        <w:sz w:val="20"/>
        <w:szCs w:val="20"/>
      </w:rPr>
    </w:lvl>
    <w:lvl w:ilvl="1" w:tplc="0C0A0019">
      <w:start w:val="1"/>
      <w:numFmt w:val="lowerLetter"/>
      <w:lvlText w:val="%2."/>
      <w:lvlJc w:val="left"/>
      <w:pPr>
        <w:tabs>
          <w:tab w:val="num" w:pos="720"/>
        </w:tabs>
        <w:ind w:left="720" w:hanging="360"/>
      </w:pPr>
      <w:rPr>
        <w:rFonts w:hint="default"/>
        <w:sz w:val="20"/>
        <w:szCs w:val="20"/>
      </w:rPr>
    </w:lvl>
    <w:lvl w:ilvl="2" w:tplc="300A0005">
      <w:start w:val="1"/>
      <w:numFmt w:val="bullet"/>
      <w:lvlText w:val=""/>
      <w:lvlJc w:val="left"/>
      <w:pPr>
        <w:tabs>
          <w:tab w:val="num" w:pos="1080"/>
        </w:tabs>
        <w:ind w:left="1080" w:hanging="360"/>
      </w:pPr>
      <w:rPr>
        <w:rFonts w:ascii="Wingdings" w:hAnsi="Wingdings" w:hint="default"/>
        <w:b w:val="0"/>
        <w:i w:val="0"/>
        <w:color w:val="auto"/>
        <w:sz w:val="20"/>
        <w:szCs w:val="20"/>
      </w:rPr>
    </w:lvl>
    <w:lvl w:ilvl="3" w:tplc="7A269B4C">
      <w:start w:val="1"/>
      <w:numFmt w:val="lowerRoman"/>
      <w:lvlText w:val="%4."/>
      <w:lvlJc w:val="right"/>
      <w:pPr>
        <w:tabs>
          <w:tab w:val="num" w:pos="1474"/>
        </w:tabs>
        <w:ind w:left="1474" w:hanging="214"/>
      </w:pPr>
      <w:rPr>
        <w:rFonts w:hint="default"/>
        <w:b w:val="0"/>
        <w:sz w:val="20"/>
        <w:szCs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D4071E9"/>
    <w:multiLevelType w:val="hybridMultilevel"/>
    <w:tmpl w:val="7EA02F3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6E4801B4"/>
    <w:multiLevelType w:val="hybridMultilevel"/>
    <w:tmpl w:val="B9602C1C"/>
    <w:lvl w:ilvl="0" w:tplc="73089562">
      <w:start w:val="1"/>
      <w:numFmt w:val="decimal"/>
      <w:lvlText w:val="%1."/>
      <w:lvlJc w:val="left"/>
      <w:pPr>
        <w:tabs>
          <w:tab w:val="num" w:pos="720"/>
        </w:tabs>
        <w:ind w:left="720" w:hanging="360"/>
      </w:pPr>
      <w:rPr>
        <w:rFonts w:ascii="Arial" w:hAnsi="Arial" w:hint="default"/>
        <w:sz w:val="20"/>
        <w:szCs w:val="20"/>
      </w:rPr>
    </w:lvl>
    <w:lvl w:ilvl="1" w:tplc="300A0005">
      <w:start w:val="1"/>
      <w:numFmt w:val="bullet"/>
      <w:lvlText w:val=""/>
      <w:lvlJc w:val="left"/>
      <w:pPr>
        <w:tabs>
          <w:tab w:val="num" w:pos="720"/>
        </w:tabs>
        <w:ind w:left="720" w:hanging="360"/>
      </w:pPr>
      <w:rPr>
        <w:rFonts w:ascii="Wingdings" w:hAnsi="Wingdings" w:hint="default"/>
        <w:sz w:val="20"/>
        <w:szCs w:val="20"/>
      </w:rPr>
    </w:lvl>
    <w:lvl w:ilvl="2" w:tplc="66E040E6">
      <w:start w:val="1"/>
      <w:numFmt w:val="decimal"/>
      <w:lvlText w:val="%3."/>
      <w:lvlJc w:val="left"/>
      <w:pPr>
        <w:tabs>
          <w:tab w:val="num" w:pos="1080"/>
        </w:tabs>
        <w:ind w:left="1080" w:hanging="360"/>
      </w:pPr>
      <w:rPr>
        <w:rFonts w:ascii="Arial" w:hAnsi="Arial" w:hint="default"/>
        <w:b w:val="0"/>
        <w:i w:val="0"/>
        <w:color w:val="auto"/>
        <w:sz w:val="20"/>
        <w:szCs w:val="20"/>
      </w:rPr>
    </w:lvl>
    <w:lvl w:ilvl="3" w:tplc="7A269B4C">
      <w:start w:val="1"/>
      <w:numFmt w:val="lowerRoman"/>
      <w:lvlText w:val="%4."/>
      <w:lvlJc w:val="right"/>
      <w:pPr>
        <w:tabs>
          <w:tab w:val="num" w:pos="1474"/>
        </w:tabs>
        <w:ind w:left="1474" w:hanging="214"/>
      </w:pPr>
      <w:rPr>
        <w:rFonts w:hint="default"/>
        <w:b w:val="0"/>
        <w:sz w:val="20"/>
        <w:szCs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2142A29"/>
    <w:multiLevelType w:val="hybridMultilevel"/>
    <w:tmpl w:val="5BD69F1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724A45A8"/>
    <w:multiLevelType w:val="hybridMultilevel"/>
    <w:tmpl w:val="FB4897C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748C795F"/>
    <w:multiLevelType w:val="hybridMultilevel"/>
    <w:tmpl w:val="00CABF7E"/>
    <w:lvl w:ilvl="0" w:tplc="0C0A0019">
      <w:start w:val="1"/>
      <w:numFmt w:val="lowerLetter"/>
      <w:lvlText w:val="%1."/>
      <w:lvlJc w:val="left"/>
      <w:pPr>
        <w:tabs>
          <w:tab w:val="num" w:pos="1440"/>
        </w:tabs>
        <w:ind w:left="1440" w:hanging="360"/>
      </w:pPr>
      <w:rPr>
        <w:rFonts w:hint="default"/>
        <w:b/>
        <w:i w:val="0"/>
        <w:color w:val="auto"/>
        <w:sz w:val="20"/>
        <w:szCs w:val="20"/>
      </w:rPr>
    </w:lvl>
    <w:lvl w:ilvl="1" w:tplc="300A0019">
      <w:start w:val="1"/>
      <w:numFmt w:val="lowerLetter"/>
      <w:lvlText w:val="%2."/>
      <w:lvlJc w:val="left"/>
      <w:pPr>
        <w:ind w:left="1800" w:hanging="360"/>
      </w:pPr>
    </w:lvl>
    <w:lvl w:ilvl="2" w:tplc="300A001B">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6">
    <w:nsid w:val="74F6596A"/>
    <w:multiLevelType w:val="hybridMultilevel"/>
    <w:tmpl w:val="264A57A0"/>
    <w:lvl w:ilvl="0" w:tplc="300A0005">
      <w:start w:val="1"/>
      <w:numFmt w:val="bullet"/>
      <w:lvlText w:val=""/>
      <w:lvlJc w:val="left"/>
      <w:pPr>
        <w:ind w:left="1425" w:hanging="360"/>
      </w:pPr>
      <w:rPr>
        <w:rFonts w:ascii="Wingdings" w:hAnsi="Wingdings" w:hint="default"/>
      </w:rPr>
    </w:lvl>
    <w:lvl w:ilvl="1" w:tplc="300A0003" w:tentative="1">
      <w:start w:val="1"/>
      <w:numFmt w:val="bullet"/>
      <w:lvlText w:val="o"/>
      <w:lvlJc w:val="left"/>
      <w:pPr>
        <w:ind w:left="2145" w:hanging="360"/>
      </w:pPr>
      <w:rPr>
        <w:rFonts w:ascii="Courier New" w:hAnsi="Courier New" w:cs="Courier New" w:hint="default"/>
      </w:rPr>
    </w:lvl>
    <w:lvl w:ilvl="2" w:tplc="300A0005" w:tentative="1">
      <w:start w:val="1"/>
      <w:numFmt w:val="bullet"/>
      <w:lvlText w:val=""/>
      <w:lvlJc w:val="left"/>
      <w:pPr>
        <w:ind w:left="2865" w:hanging="360"/>
      </w:pPr>
      <w:rPr>
        <w:rFonts w:ascii="Wingdings" w:hAnsi="Wingdings" w:hint="default"/>
      </w:rPr>
    </w:lvl>
    <w:lvl w:ilvl="3" w:tplc="300A0001" w:tentative="1">
      <w:start w:val="1"/>
      <w:numFmt w:val="bullet"/>
      <w:lvlText w:val=""/>
      <w:lvlJc w:val="left"/>
      <w:pPr>
        <w:ind w:left="3585" w:hanging="360"/>
      </w:pPr>
      <w:rPr>
        <w:rFonts w:ascii="Symbol" w:hAnsi="Symbol" w:hint="default"/>
      </w:rPr>
    </w:lvl>
    <w:lvl w:ilvl="4" w:tplc="300A0003" w:tentative="1">
      <w:start w:val="1"/>
      <w:numFmt w:val="bullet"/>
      <w:lvlText w:val="o"/>
      <w:lvlJc w:val="left"/>
      <w:pPr>
        <w:ind w:left="4305" w:hanging="360"/>
      </w:pPr>
      <w:rPr>
        <w:rFonts w:ascii="Courier New" w:hAnsi="Courier New" w:cs="Courier New" w:hint="default"/>
      </w:rPr>
    </w:lvl>
    <w:lvl w:ilvl="5" w:tplc="300A0005" w:tentative="1">
      <w:start w:val="1"/>
      <w:numFmt w:val="bullet"/>
      <w:lvlText w:val=""/>
      <w:lvlJc w:val="left"/>
      <w:pPr>
        <w:ind w:left="5025" w:hanging="360"/>
      </w:pPr>
      <w:rPr>
        <w:rFonts w:ascii="Wingdings" w:hAnsi="Wingdings" w:hint="default"/>
      </w:rPr>
    </w:lvl>
    <w:lvl w:ilvl="6" w:tplc="300A0001" w:tentative="1">
      <w:start w:val="1"/>
      <w:numFmt w:val="bullet"/>
      <w:lvlText w:val=""/>
      <w:lvlJc w:val="left"/>
      <w:pPr>
        <w:ind w:left="5745" w:hanging="360"/>
      </w:pPr>
      <w:rPr>
        <w:rFonts w:ascii="Symbol" w:hAnsi="Symbol" w:hint="default"/>
      </w:rPr>
    </w:lvl>
    <w:lvl w:ilvl="7" w:tplc="300A0003" w:tentative="1">
      <w:start w:val="1"/>
      <w:numFmt w:val="bullet"/>
      <w:lvlText w:val="o"/>
      <w:lvlJc w:val="left"/>
      <w:pPr>
        <w:ind w:left="6465" w:hanging="360"/>
      </w:pPr>
      <w:rPr>
        <w:rFonts w:ascii="Courier New" w:hAnsi="Courier New" w:cs="Courier New" w:hint="default"/>
      </w:rPr>
    </w:lvl>
    <w:lvl w:ilvl="8" w:tplc="300A0005" w:tentative="1">
      <w:start w:val="1"/>
      <w:numFmt w:val="bullet"/>
      <w:lvlText w:val=""/>
      <w:lvlJc w:val="left"/>
      <w:pPr>
        <w:ind w:left="7185" w:hanging="360"/>
      </w:pPr>
      <w:rPr>
        <w:rFonts w:ascii="Wingdings" w:hAnsi="Wingdings" w:hint="default"/>
      </w:rPr>
    </w:lvl>
  </w:abstractNum>
  <w:abstractNum w:abstractNumId="37">
    <w:nsid w:val="797D72EA"/>
    <w:multiLevelType w:val="hybridMultilevel"/>
    <w:tmpl w:val="B9602C1C"/>
    <w:lvl w:ilvl="0" w:tplc="73089562">
      <w:start w:val="1"/>
      <w:numFmt w:val="decimal"/>
      <w:lvlText w:val="%1."/>
      <w:lvlJc w:val="left"/>
      <w:pPr>
        <w:tabs>
          <w:tab w:val="num" w:pos="720"/>
        </w:tabs>
        <w:ind w:left="720" w:hanging="360"/>
      </w:pPr>
      <w:rPr>
        <w:rFonts w:ascii="Arial" w:hAnsi="Arial" w:hint="default"/>
        <w:sz w:val="20"/>
        <w:szCs w:val="20"/>
      </w:rPr>
    </w:lvl>
    <w:lvl w:ilvl="1" w:tplc="300A0005">
      <w:start w:val="1"/>
      <w:numFmt w:val="bullet"/>
      <w:lvlText w:val=""/>
      <w:lvlJc w:val="left"/>
      <w:pPr>
        <w:tabs>
          <w:tab w:val="num" w:pos="720"/>
        </w:tabs>
        <w:ind w:left="720" w:hanging="360"/>
      </w:pPr>
      <w:rPr>
        <w:rFonts w:ascii="Wingdings" w:hAnsi="Wingdings" w:hint="default"/>
        <w:sz w:val="20"/>
        <w:szCs w:val="20"/>
      </w:rPr>
    </w:lvl>
    <w:lvl w:ilvl="2" w:tplc="66E040E6">
      <w:start w:val="1"/>
      <w:numFmt w:val="decimal"/>
      <w:lvlText w:val="%3."/>
      <w:lvlJc w:val="left"/>
      <w:pPr>
        <w:tabs>
          <w:tab w:val="num" w:pos="1080"/>
        </w:tabs>
        <w:ind w:left="1080" w:hanging="360"/>
      </w:pPr>
      <w:rPr>
        <w:rFonts w:ascii="Arial" w:hAnsi="Arial" w:hint="default"/>
        <w:b w:val="0"/>
        <w:i w:val="0"/>
        <w:color w:val="auto"/>
        <w:sz w:val="20"/>
        <w:szCs w:val="20"/>
      </w:rPr>
    </w:lvl>
    <w:lvl w:ilvl="3" w:tplc="7A269B4C">
      <w:start w:val="1"/>
      <w:numFmt w:val="lowerRoman"/>
      <w:lvlText w:val="%4."/>
      <w:lvlJc w:val="right"/>
      <w:pPr>
        <w:tabs>
          <w:tab w:val="num" w:pos="1474"/>
        </w:tabs>
        <w:ind w:left="1474" w:hanging="214"/>
      </w:pPr>
      <w:rPr>
        <w:rFonts w:hint="default"/>
        <w:b w:val="0"/>
        <w:sz w:val="20"/>
        <w:szCs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9F46019"/>
    <w:multiLevelType w:val="hybridMultilevel"/>
    <w:tmpl w:val="90407176"/>
    <w:lvl w:ilvl="0" w:tplc="57246512">
      <w:start w:val="1"/>
      <w:numFmt w:val="lowerLetter"/>
      <w:lvlText w:val="%1."/>
      <w:lvlJc w:val="left"/>
      <w:pPr>
        <w:ind w:left="1080"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9">
    <w:nsid w:val="7AB37AC8"/>
    <w:multiLevelType w:val="hybridMultilevel"/>
    <w:tmpl w:val="28DE32EC"/>
    <w:lvl w:ilvl="0" w:tplc="300A0005">
      <w:start w:val="1"/>
      <w:numFmt w:val="bullet"/>
      <w:lvlText w:val=""/>
      <w:lvlJc w:val="left"/>
      <w:pPr>
        <w:ind w:left="1440" w:hanging="360"/>
      </w:pPr>
      <w:rPr>
        <w:rFonts w:ascii="Wingdings" w:hAnsi="Wingdings" w:hint="default"/>
      </w:rPr>
    </w:lvl>
    <w:lvl w:ilvl="1" w:tplc="300A0003">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0">
    <w:nsid w:val="7BB23632"/>
    <w:multiLevelType w:val="hybridMultilevel"/>
    <w:tmpl w:val="C8E23CF6"/>
    <w:lvl w:ilvl="0" w:tplc="300A0005">
      <w:start w:val="1"/>
      <w:numFmt w:val="bullet"/>
      <w:lvlText w:val=""/>
      <w:lvlJc w:val="left"/>
      <w:pPr>
        <w:ind w:left="729" w:hanging="360"/>
      </w:pPr>
      <w:rPr>
        <w:rFonts w:ascii="Wingdings" w:hAnsi="Wingdings" w:hint="default"/>
        <w:b w:val="0"/>
        <w:i w:val="0"/>
        <w:color w:val="auto"/>
        <w:sz w:val="20"/>
        <w:szCs w:val="20"/>
      </w:rPr>
    </w:lvl>
    <w:lvl w:ilvl="1" w:tplc="300A0003" w:tentative="1">
      <w:start w:val="1"/>
      <w:numFmt w:val="bullet"/>
      <w:lvlText w:val="o"/>
      <w:lvlJc w:val="left"/>
      <w:pPr>
        <w:ind w:left="1449" w:hanging="360"/>
      </w:pPr>
      <w:rPr>
        <w:rFonts w:ascii="Courier New" w:hAnsi="Courier New" w:cs="Courier New" w:hint="default"/>
      </w:rPr>
    </w:lvl>
    <w:lvl w:ilvl="2" w:tplc="300A0005">
      <w:start w:val="1"/>
      <w:numFmt w:val="bullet"/>
      <w:lvlText w:val=""/>
      <w:lvlJc w:val="left"/>
      <w:pPr>
        <w:ind w:left="2169" w:hanging="360"/>
      </w:pPr>
      <w:rPr>
        <w:rFonts w:ascii="Wingdings" w:hAnsi="Wingdings" w:hint="default"/>
      </w:rPr>
    </w:lvl>
    <w:lvl w:ilvl="3" w:tplc="300A0001" w:tentative="1">
      <w:start w:val="1"/>
      <w:numFmt w:val="bullet"/>
      <w:lvlText w:val=""/>
      <w:lvlJc w:val="left"/>
      <w:pPr>
        <w:ind w:left="2889" w:hanging="360"/>
      </w:pPr>
      <w:rPr>
        <w:rFonts w:ascii="Symbol" w:hAnsi="Symbol" w:hint="default"/>
      </w:rPr>
    </w:lvl>
    <w:lvl w:ilvl="4" w:tplc="300A0003" w:tentative="1">
      <w:start w:val="1"/>
      <w:numFmt w:val="bullet"/>
      <w:lvlText w:val="o"/>
      <w:lvlJc w:val="left"/>
      <w:pPr>
        <w:ind w:left="3609" w:hanging="360"/>
      </w:pPr>
      <w:rPr>
        <w:rFonts w:ascii="Courier New" w:hAnsi="Courier New" w:cs="Courier New" w:hint="default"/>
      </w:rPr>
    </w:lvl>
    <w:lvl w:ilvl="5" w:tplc="300A0005" w:tentative="1">
      <w:start w:val="1"/>
      <w:numFmt w:val="bullet"/>
      <w:lvlText w:val=""/>
      <w:lvlJc w:val="left"/>
      <w:pPr>
        <w:ind w:left="4329" w:hanging="360"/>
      </w:pPr>
      <w:rPr>
        <w:rFonts w:ascii="Wingdings" w:hAnsi="Wingdings" w:hint="default"/>
      </w:rPr>
    </w:lvl>
    <w:lvl w:ilvl="6" w:tplc="300A0001" w:tentative="1">
      <w:start w:val="1"/>
      <w:numFmt w:val="bullet"/>
      <w:lvlText w:val=""/>
      <w:lvlJc w:val="left"/>
      <w:pPr>
        <w:ind w:left="5049" w:hanging="360"/>
      </w:pPr>
      <w:rPr>
        <w:rFonts w:ascii="Symbol" w:hAnsi="Symbol" w:hint="default"/>
      </w:rPr>
    </w:lvl>
    <w:lvl w:ilvl="7" w:tplc="300A0003" w:tentative="1">
      <w:start w:val="1"/>
      <w:numFmt w:val="bullet"/>
      <w:lvlText w:val="o"/>
      <w:lvlJc w:val="left"/>
      <w:pPr>
        <w:ind w:left="5769" w:hanging="360"/>
      </w:pPr>
      <w:rPr>
        <w:rFonts w:ascii="Courier New" w:hAnsi="Courier New" w:cs="Courier New" w:hint="default"/>
      </w:rPr>
    </w:lvl>
    <w:lvl w:ilvl="8" w:tplc="300A0005" w:tentative="1">
      <w:start w:val="1"/>
      <w:numFmt w:val="bullet"/>
      <w:lvlText w:val=""/>
      <w:lvlJc w:val="left"/>
      <w:pPr>
        <w:ind w:left="6489" w:hanging="360"/>
      </w:pPr>
      <w:rPr>
        <w:rFonts w:ascii="Wingdings" w:hAnsi="Wingdings" w:hint="default"/>
      </w:rPr>
    </w:lvl>
  </w:abstractNum>
  <w:abstractNum w:abstractNumId="41">
    <w:nsid w:val="7E13646E"/>
    <w:multiLevelType w:val="hybridMultilevel"/>
    <w:tmpl w:val="78223ED8"/>
    <w:lvl w:ilvl="0" w:tplc="73089562">
      <w:start w:val="1"/>
      <w:numFmt w:val="decimal"/>
      <w:lvlText w:val="%1."/>
      <w:lvlJc w:val="left"/>
      <w:pPr>
        <w:tabs>
          <w:tab w:val="num" w:pos="720"/>
        </w:tabs>
        <w:ind w:left="720" w:hanging="360"/>
      </w:pPr>
      <w:rPr>
        <w:rFonts w:ascii="Arial" w:hAnsi="Arial" w:hint="default"/>
        <w:sz w:val="20"/>
        <w:szCs w:val="20"/>
      </w:rPr>
    </w:lvl>
    <w:lvl w:ilvl="1" w:tplc="0C0A0019">
      <w:start w:val="1"/>
      <w:numFmt w:val="lowerLetter"/>
      <w:lvlText w:val="%2."/>
      <w:lvlJc w:val="left"/>
      <w:pPr>
        <w:tabs>
          <w:tab w:val="num" w:pos="720"/>
        </w:tabs>
        <w:ind w:left="720" w:hanging="360"/>
      </w:pPr>
      <w:rPr>
        <w:rFonts w:hint="default"/>
        <w:sz w:val="20"/>
        <w:szCs w:val="20"/>
      </w:rPr>
    </w:lvl>
    <w:lvl w:ilvl="2" w:tplc="0A8046F2">
      <w:start w:val="1"/>
      <w:numFmt w:val="decimal"/>
      <w:lvlText w:val="%3."/>
      <w:lvlJc w:val="left"/>
      <w:pPr>
        <w:tabs>
          <w:tab w:val="num" w:pos="1080"/>
        </w:tabs>
        <w:ind w:left="1080" w:hanging="360"/>
      </w:pPr>
      <w:rPr>
        <w:rFonts w:ascii="Arial" w:hAnsi="Arial" w:hint="default"/>
        <w:b w:val="0"/>
        <w:i w:val="0"/>
        <w:sz w:val="20"/>
        <w:szCs w:val="20"/>
      </w:rPr>
    </w:lvl>
    <w:lvl w:ilvl="3" w:tplc="300A0005">
      <w:start w:val="1"/>
      <w:numFmt w:val="bullet"/>
      <w:lvlText w:val=""/>
      <w:lvlJc w:val="left"/>
      <w:pPr>
        <w:tabs>
          <w:tab w:val="num" w:pos="1474"/>
        </w:tabs>
        <w:ind w:left="1474" w:hanging="214"/>
      </w:pPr>
      <w:rPr>
        <w:rFonts w:ascii="Wingdings" w:hAnsi="Wingdings" w:hint="default"/>
        <w:b w:val="0"/>
        <w:sz w:val="20"/>
        <w:szCs w:val="20"/>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F4E1955"/>
    <w:multiLevelType w:val="hybridMultilevel"/>
    <w:tmpl w:val="9FBA1DE4"/>
    <w:lvl w:ilvl="0" w:tplc="FF503152">
      <w:start w:val="1"/>
      <w:numFmt w:val="decimal"/>
      <w:pStyle w:val="SUBCAPTULO1"/>
      <w:lvlText w:val="%1."/>
      <w:lvlJc w:val="left"/>
      <w:pPr>
        <w:tabs>
          <w:tab w:val="num" w:pos="360"/>
        </w:tabs>
        <w:ind w:left="0" w:firstLine="0"/>
      </w:pPr>
      <w:rPr>
        <w:rFonts w:hint="default"/>
      </w:rPr>
    </w:lvl>
    <w:lvl w:ilvl="1" w:tplc="9A9A8EA8">
      <w:numFmt w:val="none"/>
      <w:pStyle w:val="SUBCAPTULO2"/>
      <w:lvlText w:val=""/>
      <w:lvlJc w:val="left"/>
      <w:pPr>
        <w:tabs>
          <w:tab w:val="num" w:pos="360"/>
        </w:tabs>
      </w:pPr>
    </w:lvl>
    <w:lvl w:ilvl="2" w:tplc="5B404462">
      <w:numFmt w:val="none"/>
      <w:pStyle w:val="SUBCAPTULO3"/>
      <w:lvlText w:val=""/>
      <w:lvlJc w:val="left"/>
      <w:pPr>
        <w:tabs>
          <w:tab w:val="num" w:pos="360"/>
        </w:tabs>
      </w:pPr>
    </w:lvl>
    <w:lvl w:ilvl="3" w:tplc="F9641918">
      <w:numFmt w:val="none"/>
      <w:lvlText w:val=""/>
      <w:lvlJc w:val="left"/>
      <w:pPr>
        <w:tabs>
          <w:tab w:val="num" w:pos="360"/>
        </w:tabs>
      </w:pPr>
    </w:lvl>
    <w:lvl w:ilvl="4" w:tplc="0F30EE40">
      <w:numFmt w:val="none"/>
      <w:lvlText w:val=""/>
      <w:lvlJc w:val="left"/>
      <w:pPr>
        <w:tabs>
          <w:tab w:val="num" w:pos="360"/>
        </w:tabs>
      </w:pPr>
    </w:lvl>
    <w:lvl w:ilvl="5" w:tplc="9D0ECDD8">
      <w:numFmt w:val="none"/>
      <w:lvlText w:val=""/>
      <w:lvlJc w:val="left"/>
      <w:pPr>
        <w:tabs>
          <w:tab w:val="num" w:pos="360"/>
        </w:tabs>
      </w:pPr>
    </w:lvl>
    <w:lvl w:ilvl="6" w:tplc="4DDEBADC">
      <w:numFmt w:val="none"/>
      <w:lvlText w:val=""/>
      <w:lvlJc w:val="left"/>
      <w:pPr>
        <w:tabs>
          <w:tab w:val="num" w:pos="360"/>
        </w:tabs>
      </w:pPr>
    </w:lvl>
    <w:lvl w:ilvl="7" w:tplc="08A648CC">
      <w:numFmt w:val="none"/>
      <w:lvlText w:val=""/>
      <w:lvlJc w:val="left"/>
      <w:pPr>
        <w:tabs>
          <w:tab w:val="num" w:pos="360"/>
        </w:tabs>
      </w:pPr>
    </w:lvl>
    <w:lvl w:ilvl="8" w:tplc="26D4D8FA">
      <w:numFmt w:val="none"/>
      <w:lvlText w:val=""/>
      <w:lvlJc w:val="left"/>
      <w:pPr>
        <w:tabs>
          <w:tab w:val="num" w:pos="360"/>
        </w:tabs>
      </w:pPr>
    </w:lvl>
  </w:abstractNum>
  <w:num w:numId="1">
    <w:abstractNumId w:val="42"/>
  </w:num>
  <w:num w:numId="2">
    <w:abstractNumId w:val="15"/>
  </w:num>
  <w:num w:numId="3">
    <w:abstractNumId w:val="5"/>
  </w:num>
  <w:num w:numId="4">
    <w:abstractNumId w:val="41"/>
  </w:num>
  <w:num w:numId="5">
    <w:abstractNumId w:val="12"/>
  </w:num>
  <w:num w:numId="6">
    <w:abstractNumId w:val="0"/>
  </w:num>
  <w:num w:numId="7">
    <w:abstractNumId w:val="25"/>
  </w:num>
  <w:num w:numId="8">
    <w:abstractNumId w:val="23"/>
  </w:num>
  <w:num w:numId="9">
    <w:abstractNumId w:val="10"/>
  </w:num>
  <w:num w:numId="10">
    <w:abstractNumId w:val="33"/>
  </w:num>
  <w:num w:numId="11">
    <w:abstractNumId w:val="37"/>
  </w:num>
  <w:num w:numId="12">
    <w:abstractNumId w:val="9"/>
  </w:num>
  <w:num w:numId="13">
    <w:abstractNumId w:val="8"/>
  </w:num>
  <w:num w:numId="14">
    <w:abstractNumId w:val="35"/>
  </w:num>
  <w:num w:numId="15">
    <w:abstractNumId w:val="30"/>
  </w:num>
  <w:num w:numId="16">
    <w:abstractNumId w:val="4"/>
  </w:num>
  <w:num w:numId="17">
    <w:abstractNumId w:val="3"/>
  </w:num>
  <w:num w:numId="18">
    <w:abstractNumId w:val="38"/>
  </w:num>
  <w:num w:numId="19">
    <w:abstractNumId w:val="2"/>
  </w:num>
  <w:num w:numId="20">
    <w:abstractNumId w:val="34"/>
  </w:num>
  <w:num w:numId="21">
    <w:abstractNumId w:val="39"/>
  </w:num>
  <w:num w:numId="22">
    <w:abstractNumId w:val="32"/>
  </w:num>
  <w:num w:numId="23">
    <w:abstractNumId w:val="24"/>
  </w:num>
  <w:num w:numId="24">
    <w:abstractNumId w:val="18"/>
  </w:num>
  <w:num w:numId="25">
    <w:abstractNumId w:val="13"/>
  </w:num>
  <w:num w:numId="26">
    <w:abstractNumId w:val="29"/>
  </w:num>
  <w:num w:numId="27">
    <w:abstractNumId w:val="36"/>
  </w:num>
  <w:num w:numId="28">
    <w:abstractNumId w:val="27"/>
  </w:num>
  <w:num w:numId="29">
    <w:abstractNumId w:val="16"/>
  </w:num>
  <w:num w:numId="30">
    <w:abstractNumId w:val="31"/>
  </w:num>
  <w:num w:numId="31">
    <w:abstractNumId w:val="1"/>
  </w:num>
  <w:num w:numId="32">
    <w:abstractNumId w:val="11"/>
  </w:num>
  <w:num w:numId="33">
    <w:abstractNumId w:val="7"/>
  </w:num>
  <w:num w:numId="34">
    <w:abstractNumId w:val="40"/>
  </w:num>
  <w:num w:numId="35">
    <w:abstractNumId w:val="26"/>
  </w:num>
  <w:num w:numId="36">
    <w:abstractNumId w:val="28"/>
  </w:num>
  <w:num w:numId="37">
    <w:abstractNumId w:val="17"/>
  </w:num>
  <w:num w:numId="38">
    <w:abstractNumId w:val="22"/>
  </w:num>
  <w:num w:numId="39">
    <w:abstractNumId w:val="6"/>
  </w:num>
  <w:num w:numId="40">
    <w:abstractNumId w:val="21"/>
  </w:num>
  <w:num w:numId="41">
    <w:abstractNumId w:val="14"/>
  </w:num>
  <w:num w:numId="42">
    <w:abstractNumId w:val="20"/>
  </w:num>
  <w:num w:numId="43">
    <w:abstractNumId w:val="19"/>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o Galarza">
    <w15:presenceInfo w15:providerId="AD" w15:userId="S-1-5-21-1004336348-1897051121-725345543-17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AA"/>
    <w:rsid w:val="00002BAC"/>
    <w:rsid w:val="00003A96"/>
    <w:rsid w:val="00006448"/>
    <w:rsid w:val="000139EB"/>
    <w:rsid w:val="00020C7A"/>
    <w:rsid w:val="00026C88"/>
    <w:rsid w:val="000312F3"/>
    <w:rsid w:val="00032554"/>
    <w:rsid w:val="000327F7"/>
    <w:rsid w:val="0003322A"/>
    <w:rsid w:val="00037A83"/>
    <w:rsid w:val="000402E2"/>
    <w:rsid w:val="00040670"/>
    <w:rsid w:val="00040672"/>
    <w:rsid w:val="00040F0A"/>
    <w:rsid w:val="00041E99"/>
    <w:rsid w:val="00042785"/>
    <w:rsid w:val="00051022"/>
    <w:rsid w:val="000524EF"/>
    <w:rsid w:val="00052721"/>
    <w:rsid w:val="0005276F"/>
    <w:rsid w:val="0005392B"/>
    <w:rsid w:val="00054698"/>
    <w:rsid w:val="00057FF8"/>
    <w:rsid w:val="00065663"/>
    <w:rsid w:val="000667B7"/>
    <w:rsid w:val="000668D8"/>
    <w:rsid w:val="00070109"/>
    <w:rsid w:val="00070450"/>
    <w:rsid w:val="00070D53"/>
    <w:rsid w:val="00074806"/>
    <w:rsid w:val="00080999"/>
    <w:rsid w:val="0008306F"/>
    <w:rsid w:val="00083AF4"/>
    <w:rsid w:val="00084EB5"/>
    <w:rsid w:val="000878B4"/>
    <w:rsid w:val="00090D09"/>
    <w:rsid w:val="00097376"/>
    <w:rsid w:val="000A024B"/>
    <w:rsid w:val="000A2FA3"/>
    <w:rsid w:val="000B10BF"/>
    <w:rsid w:val="000B3D33"/>
    <w:rsid w:val="000B4ADE"/>
    <w:rsid w:val="000C0A53"/>
    <w:rsid w:val="000C29C9"/>
    <w:rsid w:val="000C51CC"/>
    <w:rsid w:val="000C6058"/>
    <w:rsid w:val="000D11F8"/>
    <w:rsid w:val="000D236E"/>
    <w:rsid w:val="000D3B85"/>
    <w:rsid w:val="000D423A"/>
    <w:rsid w:val="000D6D29"/>
    <w:rsid w:val="000D6E57"/>
    <w:rsid w:val="000E0846"/>
    <w:rsid w:val="000E08F4"/>
    <w:rsid w:val="000E18CB"/>
    <w:rsid w:val="000E36CF"/>
    <w:rsid w:val="000E38C9"/>
    <w:rsid w:val="000E619D"/>
    <w:rsid w:val="000F00FD"/>
    <w:rsid w:val="000F09E8"/>
    <w:rsid w:val="000F1C5A"/>
    <w:rsid w:val="000F269B"/>
    <w:rsid w:val="000F32DB"/>
    <w:rsid w:val="000F4266"/>
    <w:rsid w:val="000F4446"/>
    <w:rsid w:val="001002D8"/>
    <w:rsid w:val="001008C3"/>
    <w:rsid w:val="00100DBD"/>
    <w:rsid w:val="0010217F"/>
    <w:rsid w:val="001077BA"/>
    <w:rsid w:val="001143DC"/>
    <w:rsid w:val="0011448A"/>
    <w:rsid w:val="00117972"/>
    <w:rsid w:val="00122880"/>
    <w:rsid w:val="00122CE9"/>
    <w:rsid w:val="001239FB"/>
    <w:rsid w:val="00125BA8"/>
    <w:rsid w:val="00127D87"/>
    <w:rsid w:val="00136493"/>
    <w:rsid w:val="0013709A"/>
    <w:rsid w:val="00137C27"/>
    <w:rsid w:val="00140C40"/>
    <w:rsid w:val="00146DE2"/>
    <w:rsid w:val="0015172D"/>
    <w:rsid w:val="00151F10"/>
    <w:rsid w:val="00154FA6"/>
    <w:rsid w:val="00156AD9"/>
    <w:rsid w:val="00160322"/>
    <w:rsid w:val="0016104D"/>
    <w:rsid w:val="001630F2"/>
    <w:rsid w:val="00163557"/>
    <w:rsid w:val="00170093"/>
    <w:rsid w:val="00172BB3"/>
    <w:rsid w:val="0017300D"/>
    <w:rsid w:val="00176CCB"/>
    <w:rsid w:val="00177182"/>
    <w:rsid w:val="0018035E"/>
    <w:rsid w:val="00183B34"/>
    <w:rsid w:val="00191BFF"/>
    <w:rsid w:val="00192DC4"/>
    <w:rsid w:val="00194F75"/>
    <w:rsid w:val="00196844"/>
    <w:rsid w:val="001A1DDA"/>
    <w:rsid w:val="001A6FAF"/>
    <w:rsid w:val="001B2FB2"/>
    <w:rsid w:val="001C7BB9"/>
    <w:rsid w:val="001D0DAF"/>
    <w:rsid w:val="001D1C5E"/>
    <w:rsid w:val="001D23F5"/>
    <w:rsid w:val="001D30E5"/>
    <w:rsid w:val="001D575A"/>
    <w:rsid w:val="001D6E88"/>
    <w:rsid w:val="001D6EA8"/>
    <w:rsid w:val="001D7B3E"/>
    <w:rsid w:val="001F086E"/>
    <w:rsid w:val="001F402F"/>
    <w:rsid w:val="001F405B"/>
    <w:rsid w:val="001F48F5"/>
    <w:rsid w:val="001F7CE2"/>
    <w:rsid w:val="00202899"/>
    <w:rsid w:val="00202BE8"/>
    <w:rsid w:val="00204663"/>
    <w:rsid w:val="00205A43"/>
    <w:rsid w:val="002142A8"/>
    <w:rsid w:val="00214DA1"/>
    <w:rsid w:val="0021745A"/>
    <w:rsid w:val="00220664"/>
    <w:rsid w:val="00220781"/>
    <w:rsid w:val="00220ECE"/>
    <w:rsid w:val="00221239"/>
    <w:rsid w:val="0022538A"/>
    <w:rsid w:val="0022646F"/>
    <w:rsid w:val="002267E6"/>
    <w:rsid w:val="00231263"/>
    <w:rsid w:val="00231380"/>
    <w:rsid w:val="00232FD1"/>
    <w:rsid w:val="00233735"/>
    <w:rsid w:val="00233EAF"/>
    <w:rsid w:val="0023589B"/>
    <w:rsid w:val="00235ACD"/>
    <w:rsid w:val="0023778F"/>
    <w:rsid w:val="002424E8"/>
    <w:rsid w:val="00242C24"/>
    <w:rsid w:val="00250DE4"/>
    <w:rsid w:val="00253254"/>
    <w:rsid w:val="00253D8D"/>
    <w:rsid w:val="00253DBE"/>
    <w:rsid w:val="0025443C"/>
    <w:rsid w:val="00254DEC"/>
    <w:rsid w:val="0025655E"/>
    <w:rsid w:val="00260B98"/>
    <w:rsid w:val="002628F6"/>
    <w:rsid w:val="00263BAD"/>
    <w:rsid w:val="00263FBC"/>
    <w:rsid w:val="00263FEA"/>
    <w:rsid w:val="00267327"/>
    <w:rsid w:val="002676C7"/>
    <w:rsid w:val="00267C0C"/>
    <w:rsid w:val="00267F7E"/>
    <w:rsid w:val="00281005"/>
    <w:rsid w:val="002817EF"/>
    <w:rsid w:val="0028377F"/>
    <w:rsid w:val="00283E47"/>
    <w:rsid w:val="0028453C"/>
    <w:rsid w:val="00290923"/>
    <w:rsid w:val="0029352C"/>
    <w:rsid w:val="002951A5"/>
    <w:rsid w:val="00295D1E"/>
    <w:rsid w:val="002A0D3C"/>
    <w:rsid w:val="002A65D0"/>
    <w:rsid w:val="002A7243"/>
    <w:rsid w:val="002A77A2"/>
    <w:rsid w:val="002A7A5E"/>
    <w:rsid w:val="002A7C81"/>
    <w:rsid w:val="002B0DFF"/>
    <w:rsid w:val="002B0F5F"/>
    <w:rsid w:val="002B3242"/>
    <w:rsid w:val="002B4535"/>
    <w:rsid w:val="002B719D"/>
    <w:rsid w:val="002B782B"/>
    <w:rsid w:val="002C21F8"/>
    <w:rsid w:val="002C3EFC"/>
    <w:rsid w:val="002C3F9C"/>
    <w:rsid w:val="002C606D"/>
    <w:rsid w:val="002D0EAC"/>
    <w:rsid w:val="002D1DF7"/>
    <w:rsid w:val="002D533E"/>
    <w:rsid w:val="002E319E"/>
    <w:rsid w:val="002E332A"/>
    <w:rsid w:val="002F0308"/>
    <w:rsid w:val="002F3325"/>
    <w:rsid w:val="002F400C"/>
    <w:rsid w:val="002F4588"/>
    <w:rsid w:val="00301368"/>
    <w:rsid w:val="00305CB2"/>
    <w:rsid w:val="0030755C"/>
    <w:rsid w:val="003105E7"/>
    <w:rsid w:val="003146C1"/>
    <w:rsid w:val="003150E1"/>
    <w:rsid w:val="00315A31"/>
    <w:rsid w:val="003171F7"/>
    <w:rsid w:val="003212A4"/>
    <w:rsid w:val="00324018"/>
    <w:rsid w:val="00324F79"/>
    <w:rsid w:val="00326121"/>
    <w:rsid w:val="003262C5"/>
    <w:rsid w:val="00330E4D"/>
    <w:rsid w:val="00332D43"/>
    <w:rsid w:val="0033370E"/>
    <w:rsid w:val="00334934"/>
    <w:rsid w:val="003368FB"/>
    <w:rsid w:val="0034065B"/>
    <w:rsid w:val="00341BC0"/>
    <w:rsid w:val="00342B39"/>
    <w:rsid w:val="00345CE1"/>
    <w:rsid w:val="00346431"/>
    <w:rsid w:val="003474FC"/>
    <w:rsid w:val="00351326"/>
    <w:rsid w:val="0035386F"/>
    <w:rsid w:val="003602C8"/>
    <w:rsid w:val="003605A7"/>
    <w:rsid w:val="00360862"/>
    <w:rsid w:val="00364EC6"/>
    <w:rsid w:val="00367699"/>
    <w:rsid w:val="00367ED8"/>
    <w:rsid w:val="003706A9"/>
    <w:rsid w:val="0037703A"/>
    <w:rsid w:val="00384337"/>
    <w:rsid w:val="00384BD1"/>
    <w:rsid w:val="00385A87"/>
    <w:rsid w:val="003862D7"/>
    <w:rsid w:val="00386717"/>
    <w:rsid w:val="003A12CC"/>
    <w:rsid w:val="003A187E"/>
    <w:rsid w:val="003A429E"/>
    <w:rsid w:val="003A47A4"/>
    <w:rsid w:val="003A620C"/>
    <w:rsid w:val="003B0D43"/>
    <w:rsid w:val="003B10EC"/>
    <w:rsid w:val="003B2D14"/>
    <w:rsid w:val="003B3481"/>
    <w:rsid w:val="003B3717"/>
    <w:rsid w:val="003B52EF"/>
    <w:rsid w:val="003B5E9F"/>
    <w:rsid w:val="003B6B10"/>
    <w:rsid w:val="003B7157"/>
    <w:rsid w:val="003C019C"/>
    <w:rsid w:val="003C067A"/>
    <w:rsid w:val="003C1F58"/>
    <w:rsid w:val="003C7D3C"/>
    <w:rsid w:val="003C7FA3"/>
    <w:rsid w:val="003D0090"/>
    <w:rsid w:val="003D0DBD"/>
    <w:rsid w:val="003D0ECA"/>
    <w:rsid w:val="003D12BE"/>
    <w:rsid w:val="003D1CE9"/>
    <w:rsid w:val="003D262F"/>
    <w:rsid w:val="003D3432"/>
    <w:rsid w:val="003D63C9"/>
    <w:rsid w:val="003D666F"/>
    <w:rsid w:val="003D78B2"/>
    <w:rsid w:val="003D7BCD"/>
    <w:rsid w:val="003E608B"/>
    <w:rsid w:val="003E64B3"/>
    <w:rsid w:val="003F091B"/>
    <w:rsid w:val="003F4E36"/>
    <w:rsid w:val="003F6270"/>
    <w:rsid w:val="0040157A"/>
    <w:rsid w:val="004023AC"/>
    <w:rsid w:val="00403852"/>
    <w:rsid w:val="0042041D"/>
    <w:rsid w:val="004219E8"/>
    <w:rsid w:val="004277F0"/>
    <w:rsid w:val="00433203"/>
    <w:rsid w:val="0043719D"/>
    <w:rsid w:val="004406C2"/>
    <w:rsid w:val="00441B77"/>
    <w:rsid w:val="00442A64"/>
    <w:rsid w:val="00442E6B"/>
    <w:rsid w:val="004433EF"/>
    <w:rsid w:val="0044609A"/>
    <w:rsid w:val="00453CBF"/>
    <w:rsid w:val="00454874"/>
    <w:rsid w:val="00455657"/>
    <w:rsid w:val="00455C37"/>
    <w:rsid w:val="00455D3C"/>
    <w:rsid w:val="00461E88"/>
    <w:rsid w:val="00462C20"/>
    <w:rsid w:val="00464A07"/>
    <w:rsid w:val="00465B37"/>
    <w:rsid w:val="00471F08"/>
    <w:rsid w:val="00471F51"/>
    <w:rsid w:val="00480348"/>
    <w:rsid w:val="00481E66"/>
    <w:rsid w:val="00483628"/>
    <w:rsid w:val="004875B6"/>
    <w:rsid w:val="004917A1"/>
    <w:rsid w:val="004918F9"/>
    <w:rsid w:val="0049599E"/>
    <w:rsid w:val="00495EB6"/>
    <w:rsid w:val="004967C9"/>
    <w:rsid w:val="004A094B"/>
    <w:rsid w:val="004A0E0F"/>
    <w:rsid w:val="004A207B"/>
    <w:rsid w:val="004A2913"/>
    <w:rsid w:val="004A2D17"/>
    <w:rsid w:val="004A2D99"/>
    <w:rsid w:val="004A2FA0"/>
    <w:rsid w:val="004A57C2"/>
    <w:rsid w:val="004A5E23"/>
    <w:rsid w:val="004B5481"/>
    <w:rsid w:val="004B57A7"/>
    <w:rsid w:val="004C1106"/>
    <w:rsid w:val="004C43D4"/>
    <w:rsid w:val="004C456B"/>
    <w:rsid w:val="004D7AEB"/>
    <w:rsid w:val="004E0E0D"/>
    <w:rsid w:val="004E31DE"/>
    <w:rsid w:val="004E40AF"/>
    <w:rsid w:val="004F1AFD"/>
    <w:rsid w:val="004F4759"/>
    <w:rsid w:val="004F4F48"/>
    <w:rsid w:val="004F70B7"/>
    <w:rsid w:val="00505950"/>
    <w:rsid w:val="00510601"/>
    <w:rsid w:val="0051459A"/>
    <w:rsid w:val="00514B81"/>
    <w:rsid w:val="0051551F"/>
    <w:rsid w:val="0051690F"/>
    <w:rsid w:val="00516A0D"/>
    <w:rsid w:val="005178A4"/>
    <w:rsid w:val="00517A4B"/>
    <w:rsid w:val="00517F19"/>
    <w:rsid w:val="00520FFB"/>
    <w:rsid w:val="005221EE"/>
    <w:rsid w:val="005232F7"/>
    <w:rsid w:val="00527713"/>
    <w:rsid w:val="00530DCA"/>
    <w:rsid w:val="0053169E"/>
    <w:rsid w:val="005347D4"/>
    <w:rsid w:val="00535CA3"/>
    <w:rsid w:val="00535E6E"/>
    <w:rsid w:val="005371A2"/>
    <w:rsid w:val="00540980"/>
    <w:rsid w:val="00540E35"/>
    <w:rsid w:val="0055057D"/>
    <w:rsid w:val="0055069E"/>
    <w:rsid w:val="00554C19"/>
    <w:rsid w:val="00555DE0"/>
    <w:rsid w:val="00556FE7"/>
    <w:rsid w:val="00557876"/>
    <w:rsid w:val="00564100"/>
    <w:rsid w:val="00564E39"/>
    <w:rsid w:val="005701BC"/>
    <w:rsid w:val="00572C44"/>
    <w:rsid w:val="00573A56"/>
    <w:rsid w:val="00587962"/>
    <w:rsid w:val="00587A6E"/>
    <w:rsid w:val="00587BFB"/>
    <w:rsid w:val="00590445"/>
    <w:rsid w:val="00592903"/>
    <w:rsid w:val="00593A59"/>
    <w:rsid w:val="00593FE8"/>
    <w:rsid w:val="0059493D"/>
    <w:rsid w:val="00596E52"/>
    <w:rsid w:val="00597C61"/>
    <w:rsid w:val="005A6381"/>
    <w:rsid w:val="005B2461"/>
    <w:rsid w:val="005B2889"/>
    <w:rsid w:val="005B53F2"/>
    <w:rsid w:val="005B5A06"/>
    <w:rsid w:val="005B67C3"/>
    <w:rsid w:val="005C4736"/>
    <w:rsid w:val="005D2D4A"/>
    <w:rsid w:val="005D520D"/>
    <w:rsid w:val="005D6C62"/>
    <w:rsid w:val="005D7743"/>
    <w:rsid w:val="005E0208"/>
    <w:rsid w:val="005E1043"/>
    <w:rsid w:val="005E2C12"/>
    <w:rsid w:val="005E2E11"/>
    <w:rsid w:val="005E2F5B"/>
    <w:rsid w:val="005E6E5B"/>
    <w:rsid w:val="005F09FD"/>
    <w:rsid w:val="005F1B97"/>
    <w:rsid w:val="005F1C1B"/>
    <w:rsid w:val="0060385C"/>
    <w:rsid w:val="0061298D"/>
    <w:rsid w:val="00613C82"/>
    <w:rsid w:val="00621399"/>
    <w:rsid w:val="00623E56"/>
    <w:rsid w:val="00624994"/>
    <w:rsid w:val="00624D6F"/>
    <w:rsid w:val="006258B3"/>
    <w:rsid w:val="00625B86"/>
    <w:rsid w:val="00625EB0"/>
    <w:rsid w:val="00630F9A"/>
    <w:rsid w:val="00630FBE"/>
    <w:rsid w:val="006450B5"/>
    <w:rsid w:val="00650582"/>
    <w:rsid w:val="006522F8"/>
    <w:rsid w:val="00652484"/>
    <w:rsid w:val="006535AF"/>
    <w:rsid w:val="006536C6"/>
    <w:rsid w:val="00654A4F"/>
    <w:rsid w:val="006568AD"/>
    <w:rsid w:val="00657C31"/>
    <w:rsid w:val="006601CB"/>
    <w:rsid w:val="00672A7A"/>
    <w:rsid w:val="006778AF"/>
    <w:rsid w:val="006824EC"/>
    <w:rsid w:val="00682DE2"/>
    <w:rsid w:val="00687DB0"/>
    <w:rsid w:val="00687F74"/>
    <w:rsid w:val="00691423"/>
    <w:rsid w:val="0069185F"/>
    <w:rsid w:val="00692658"/>
    <w:rsid w:val="00692FF9"/>
    <w:rsid w:val="00695047"/>
    <w:rsid w:val="006957A8"/>
    <w:rsid w:val="006A05F5"/>
    <w:rsid w:val="006A08F2"/>
    <w:rsid w:val="006A1EF5"/>
    <w:rsid w:val="006A4152"/>
    <w:rsid w:val="006B2DAE"/>
    <w:rsid w:val="006B6792"/>
    <w:rsid w:val="006C0138"/>
    <w:rsid w:val="006C34BB"/>
    <w:rsid w:val="006C4EEE"/>
    <w:rsid w:val="006C66D7"/>
    <w:rsid w:val="006D104E"/>
    <w:rsid w:val="006D1A6A"/>
    <w:rsid w:val="006D2B05"/>
    <w:rsid w:val="006D349B"/>
    <w:rsid w:val="006E5659"/>
    <w:rsid w:val="006E69D9"/>
    <w:rsid w:val="006E78B9"/>
    <w:rsid w:val="006E78C6"/>
    <w:rsid w:val="006E7DB5"/>
    <w:rsid w:val="006E7F20"/>
    <w:rsid w:val="006F5AFD"/>
    <w:rsid w:val="006F702B"/>
    <w:rsid w:val="006F71FF"/>
    <w:rsid w:val="0070107D"/>
    <w:rsid w:val="00701BC6"/>
    <w:rsid w:val="007030B4"/>
    <w:rsid w:val="007031B8"/>
    <w:rsid w:val="0070423E"/>
    <w:rsid w:val="00706661"/>
    <w:rsid w:val="007120E5"/>
    <w:rsid w:val="0071245A"/>
    <w:rsid w:val="00712CD5"/>
    <w:rsid w:val="007157A4"/>
    <w:rsid w:val="007161B9"/>
    <w:rsid w:val="00721BCA"/>
    <w:rsid w:val="00725159"/>
    <w:rsid w:val="007353AB"/>
    <w:rsid w:val="00740C8E"/>
    <w:rsid w:val="007418FB"/>
    <w:rsid w:val="00744E61"/>
    <w:rsid w:val="0074581D"/>
    <w:rsid w:val="007470BB"/>
    <w:rsid w:val="00755B93"/>
    <w:rsid w:val="007617E6"/>
    <w:rsid w:val="00762439"/>
    <w:rsid w:val="007637D3"/>
    <w:rsid w:val="00764E3D"/>
    <w:rsid w:val="00765082"/>
    <w:rsid w:val="00766869"/>
    <w:rsid w:val="00766A00"/>
    <w:rsid w:val="00770951"/>
    <w:rsid w:val="00771C29"/>
    <w:rsid w:val="00772685"/>
    <w:rsid w:val="00773C27"/>
    <w:rsid w:val="00775D14"/>
    <w:rsid w:val="00776091"/>
    <w:rsid w:val="00780079"/>
    <w:rsid w:val="00781628"/>
    <w:rsid w:val="0078299C"/>
    <w:rsid w:val="0078688A"/>
    <w:rsid w:val="007907FA"/>
    <w:rsid w:val="007916E5"/>
    <w:rsid w:val="007942A7"/>
    <w:rsid w:val="00794B7B"/>
    <w:rsid w:val="007963BD"/>
    <w:rsid w:val="007A048B"/>
    <w:rsid w:val="007A244A"/>
    <w:rsid w:val="007A265B"/>
    <w:rsid w:val="007A4C79"/>
    <w:rsid w:val="007A526B"/>
    <w:rsid w:val="007A55B9"/>
    <w:rsid w:val="007A5AFE"/>
    <w:rsid w:val="007A7624"/>
    <w:rsid w:val="007B71CE"/>
    <w:rsid w:val="007C4300"/>
    <w:rsid w:val="007C7277"/>
    <w:rsid w:val="007D0B06"/>
    <w:rsid w:val="007D264F"/>
    <w:rsid w:val="007D2E9F"/>
    <w:rsid w:val="007D523B"/>
    <w:rsid w:val="007E4FAA"/>
    <w:rsid w:val="007E521E"/>
    <w:rsid w:val="007E6F21"/>
    <w:rsid w:val="007F2061"/>
    <w:rsid w:val="007F5412"/>
    <w:rsid w:val="008001EA"/>
    <w:rsid w:val="00804C1A"/>
    <w:rsid w:val="00806F30"/>
    <w:rsid w:val="00812F93"/>
    <w:rsid w:val="00813AC0"/>
    <w:rsid w:val="00814F1B"/>
    <w:rsid w:val="00815F68"/>
    <w:rsid w:val="0082004B"/>
    <w:rsid w:val="00827C41"/>
    <w:rsid w:val="008416B7"/>
    <w:rsid w:val="00842012"/>
    <w:rsid w:val="008443DA"/>
    <w:rsid w:val="00850583"/>
    <w:rsid w:val="00850F95"/>
    <w:rsid w:val="00851493"/>
    <w:rsid w:val="00851DCB"/>
    <w:rsid w:val="00852AA8"/>
    <w:rsid w:val="00854772"/>
    <w:rsid w:val="00857F4F"/>
    <w:rsid w:val="00860904"/>
    <w:rsid w:val="00863574"/>
    <w:rsid w:val="00867E9F"/>
    <w:rsid w:val="008706F7"/>
    <w:rsid w:val="00873840"/>
    <w:rsid w:val="008761E0"/>
    <w:rsid w:val="0088518D"/>
    <w:rsid w:val="008915DB"/>
    <w:rsid w:val="008963FA"/>
    <w:rsid w:val="00897091"/>
    <w:rsid w:val="008971EE"/>
    <w:rsid w:val="008A0F3A"/>
    <w:rsid w:val="008A19CC"/>
    <w:rsid w:val="008A23FF"/>
    <w:rsid w:val="008B2100"/>
    <w:rsid w:val="008B23B8"/>
    <w:rsid w:val="008B328F"/>
    <w:rsid w:val="008B42AE"/>
    <w:rsid w:val="008B51C7"/>
    <w:rsid w:val="008B6077"/>
    <w:rsid w:val="008C1395"/>
    <w:rsid w:val="008C3B55"/>
    <w:rsid w:val="008C66AD"/>
    <w:rsid w:val="008C67F4"/>
    <w:rsid w:val="008D282D"/>
    <w:rsid w:val="008D4530"/>
    <w:rsid w:val="008D6135"/>
    <w:rsid w:val="008E1EF5"/>
    <w:rsid w:val="008E31DF"/>
    <w:rsid w:val="008E4C5A"/>
    <w:rsid w:val="008E6D93"/>
    <w:rsid w:val="008E7B32"/>
    <w:rsid w:val="008F1F5C"/>
    <w:rsid w:val="008F4EE1"/>
    <w:rsid w:val="008F7A0A"/>
    <w:rsid w:val="0090181C"/>
    <w:rsid w:val="00902CA4"/>
    <w:rsid w:val="00904E3F"/>
    <w:rsid w:val="0090529A"/>
    <w:rsid w:val="009103FE"/>
    <w:rsid w:val="009134C7"/>
    <w:rsid w:val="00914A8B"/>
    <w:rsid w:val="00920DB6"/>
    <w:rsid w:val="0092144F"/>
    <w:rsid w:val="009228AA"/>
    <w:rsid w:val="00923E9C"/>
    <w:rsid w:val="0092566F"/>
    <w:rsid w:val="00931C27"/>
    <w:rsid w:val="00937987"/>
    <w:rsid w:val="009406AD"/>
    <w:rsid w:val="00950E4A"/>
    <w:rsid w:val="00953336"/>
    <w:rsid w:val="00957439"/>
    <w:rsid w:val="00960FDF"/>
    <w:rsid w:val="009637E6"/>
    <w:rsid w:val="009671EC"/>
    <w:rsid w:val="00971791"/>
    <w:rsid w:val="00971B5C"/>
    <w:rsid w:val="00974B87"/>
    <w:rsid w:val="0097554B"/>
    <w:rsid w:val="00975E20"/>
    <w:rsid w:val="009769E9"/>
    <w:rsid w:val="0098464A"/>
    <w:rsid w:val="0098573E"/>
    <w:rsid w:val="00986D4F"/>
    <w:rsid w:val="0099014E"/>
    <w:rsid w:val="00991B28"/>
    <w:rsid w:val="0099401C"/>
    <w:rsid w:val="0099574D"/>
    <w:rsid w:val="009978BE"/>
    <w:rsid w:val="009A140F"/>
    <w:rsid w:val="009A1C0C"/>
    <w:rsid w:val="009A2182"/>
    <w:rsid w:val="009B51CD"/>
    <w:rsid w:val="009C114B"/>
    <w:rsid w:val="009C4B09"/>
    <w:rsid w:val="009D01C0"/>
    <w:rsid w:val="009D5662"/>
    <w:rsid w:val="009E149B"/>
    <w:rsid w:val="009E2697"/>
    <w:rsid w:val="009E2877"/>
    <w:rsid w:val="009E5D9D"/>
    <w:rsid w:val="009F0500"/>
    <w:rsid w:val="009F0B78"/>
    <w:rsid w:val="009F0CD7"/>
    <w:rsid w:val="009F1230"/>
    <w:rsid w:val="009F1F38"/>
    <w:rsid w:val="009F29CC"/>
    <w:rsid w:val="009F4732"/>
    <w:rsid w:val="009F5049"/>
    <w:rsid w:val="009F6B94"/>
    <w:rsid w:val="009F6F35"/>
    <w:rsid w:val="009F7194"/>
    <w:rsid w:val="00A02B9A"/>
    <w:rsid w:val="00A0655C"/>
    <w:rsid w:val="00A12C5B"/>
    <w:rsid w:val="00A14DD4"/>
    <w:rsid w:val="00A30E5E"/>
    <w:rsid w:val="00A32691"/>
    <w:rsid w:val="00A36CE3"/>
    <w:rsid w:val="00A376C0"/>
    <w:rsid w:val="00A415D5"/>
    <w:rsid w:val="00A41C7C"/>
    <w:rsid w:val="00A42627"/>
    <w:rsid w:val="00A42FCA"/>
    <w:rsid w:val="00A44791"/>
    <w:rsid w:val="00A56A55"/>
    <w:rsid w:val="00A56D29"/>
    <w:rsid w:val="00A61C65"/>
    <w:rsid w:val="00A635F3"/>
    <w:rsid w:val="00A65DE5"/>
    <w:rsid w:val="00A740A5"/>
    <w:rsid w:val="00A7412E"/>
    <w:rsid w:val="00A74218"/>
    <w:rsid w:val="00A75F17"/>
    <w:rsid w:val="00A77B03"/>
    <w:rsid w:val="00A82C1D"/>
    <w:rsid w:val="00A83905"/>
    <w:rsid w:val="00A86844"/>
    <w:rsid w:val="00A96D1E"/>
    <w:rsid w:val="00A9743C"/>
    <w:rsid w:val="00AA034E"/>
    <w:rsid w:val="00AA74DC"/>
    <w:rsid w:val="00AB5C23"/>
    <w:rsid w:val="00AB69FA"/>
    <w:rsid w:val="00AC24AE"/>
    <w:rsid w:val="00AC7FEB"/>
    <w:rsid w:val="00AD231B"/>
    <w:rsid w:val="00AD289D"/>
    <w:rsid w:val="00AD2C09"/>
    <w:rsid w:val="00AD682E"/>
    <w:rsid w:val="00AE1692"/>
    <w:rsid w:val="00AE5048"/>
    <w:rsid w:val="00AE5120"/>
    <w:rsid w:val="00AE711E"/>
    <w:rsid w:val="00AF090E"/>
    <w:rsid w:val="00AF106A"/>
    <w:rsid w:val="00AF6926"/>
    <w:rsid w:val="00AF6929"/>
    <w:rsid w:val="00B00AA1"/>
    <w:rsid w:val="00B01CBA"/>
    <w:rsid w:val="00B02E19"/>
    <w:rsid w:val="00B15C0E"/>
    <w:rsid w:val="00B26B66"/>
    <w:rsid w:val="00B30901"/>
    <w:rsid w:val="00B33A8A"/>
    <w:rsid w:val="00B33BB6"/>
    <w:rsid w:val="00B375BB"/>
    <w:rsid w:val="00B40897"/>
    <w:rsid w:val="00B40C76"/>
    <w:rsid w:val="00B4106C"/>
    <w:rsid w:val="00B44918"/>
    <w:rsid w:val="00B47824"/>
    <w:rsid w:val="00B535A5"/>
    <w:rsid w:val="00B542BA"/>
    <w:rsid w:val="00B54AEC"/>
    <w:rsid w:val="00B5580B"/>
    <w:rsid w:val="00B60584"/>
    <w:rsid w:val="00B65AF5"/>
    <w:rsid w:val="00B65ED3"/>
    <w:rsid w:val="00B70801"/>
    <w:rsid w:val="00B7122D"/>
    <w:rsid w:val="00B73940"/>
    <w:rsid w:val="00B75825"/>
    <w:rsid w:val="00B75A93"/>
    <w:rsid w:val="00B76DAA"/>
    <w:rsid w:val="00B8272D"/>
    <w:rsid w:val="00B8310D"/>
    <w:rsid w:val="00B838DE"/>
    <w:rsid w:val="00B847E2"/>
    <w:rsid w:val="00B85B6C"/>
    <w:rsid w:val="00B90E19"/>
    <w:rsid w:val="00B910A3"/>
    <w:rsid w:val="00B95624"/>
    <w:rsid w:val="00B977A5"/>
    <w:rsid w:val="00BB28C6"/>
    <w:rsid w:val="00BC0593"/>
    <w:rsid w:val="00BC0C6F"/>
    <w:rsid w:val="00BC2776"/>
    <w:rsid w:val="00BC48BA"/>
    <w:rsid w:val="00BC5CED"/>
    <w:rsid w:val="00BD1AB6"/>
    <w:rsid w:val="00BD6FF9"/>
    <w:rsid w:val="00BE1398"/>
    <w:rsid w:val="00BE1720"/>
    <w:rsid w:val="00BE65B9"/>
    <w:rsid w:val="00BF303F"/>
    <w:rsid w:val="00BF5E95"/>
    <w:rsid w:val="00BF709A"/>
    <w:rsid w:val="00C00238"/>
    <w:rsid w:val="00C00280"/>
    <w:rsid w:val="00C023F3"/>
    <w:rsid w:val="00C05830"/>
    <w:rsid w:val="00C06493"/>
    <w:rsid w:val="00C07822"/>
    <w:rsid w:val="00C079C4"/>
    <w:rsid w:val="00C117A3"/>
    <w:rsid w:val="00C15147"/>
    <w:rsid w:val="00C15391"/>
    <w:rsid w:val="00C15C3D"/>
    <w:rsid w:val="00C17723"/>
    <w:rsid w:val="00C218D3"/>
    <w:rsid w:val="00C223ED"/>
    <w:rsid w:val="00C2404A"/>
    <w:rsid w:val="00C2495A"/>
    <w:rsid w:val="00C31CE0"/>
    <w:rsid w:val="00C31F83"/>
    <w:rsid w:val="00C32D12"/>
    <w:rsid w:val="00C37958"/>
    <w:rsid w:val="00C37C2D"/>
    <w:rsid w:val="00C40F27"/>
    <w:rsid w:val="00C411F0"/>
    <w:rsid w:val="00C42919"/>
    <w:rsid w:val="00C46FF6"/>
    <w:rsid w:val="00C507AA"/>
    <w:rsid w:val="00C51EBA"/>
    <w:rsid w:val="00C52B6A"/>
    <w:rsid w:val="00C56340"/>
    <w:rsid w:val="00C569BB"/>
    <w:rsid w:val="00C60DFD"/>
    <w:rsid w:val="00C62A52"/>
    <w:rsid w:val="00C6325A"/>
    <w:rsid w:val="00C65218"/>
    <w:rsid w:val="00C6613A"/>
    <w:rsid w:val="00C71A94"/>
    <w:rsid w:val="00C7254A"/>
    <w:rsid w:val="00C74834"/>
    <w:rsid w:val="00C750C2"/>
    <w:rsid w:val="00C75202"/>
    <w:rsid w:val="00C851BE"/>
    <w:rsid w:val="00C8565C"/>
    <w:rsid w:val="00C87DE8"/>
    <w:rsid w:val="00C92BB2"/>
    <w:rsid w:val="00C934AB"/>
    <w:rsid w:val="00C96266"/>
    <w:rsid w:val="00CA0A7E"/>
    <w:rsid w:val="00CA0BA7"/>
    <w:rsid w:val="00CA143E"/>
    <w:rsid w:val="00CA1B00"/>
    <w:rsid w:val="00CA2F1C"/>
    <w:rsid w:val="00CA3643"/>
    <w:rsid w:val="00CA4E60"/>
    <w:rsid w:val="00CA56E8"/>
    <w:rsid w:val="00CA78DF"/>
    <w:rsid w:val="00CB2094"/>
    <w:rsid w:val="00CB52B3"/>
    <w:rsid w:val="00CB7752"/>
    <w:rsid w:val="00CC29E0"/>
    <w:rsid w:val="00CC58F3"/>
    <w:rsid w:val="00CE36CA"/>
    <w:rsid w:val="00CF477A"/>
    <w:rsid w:val="00CF55C6"/>
    <w:rsid w:val="00CF6AB1"/>
    <w:rsid w:val="00D0109C"/>
    <w:rsid w:val="00D0135E"/>
    <w:rsid w:val="00D01AA6"/>
    <w:rsid w:val="00D041A2"/>
    <w:rsid w:val="00D049F1"/>
    <w:rsid w:val="00D05E71"/>
    <w:rsid w:val="00D114E1"/>
    <w:rsid w:val="00D13BC1"/>
    <w:rsid w:val="00D140CC"/>
    <w:rsid w:val="00D15D4C"/>
    <w:rsid w:val="00D16DB9"/>
    <w:rsid w:val="00D244D1"/>
    <w:rsid w:val="00D27B04"/>
    <w:rsid w:val="00D34169"/>
    <w:rsid w:val="00D4008D"/>
    <w:rsid w:val="00D404FD"/>
    <w:rsid w:val="00D43EF0"/>
    <w:rsid w:val="00D50035"/>
    <w:rsid w:val="00D52ED1"/>
    <w:rsid w:val="00D53F42"/>
    <w:rsid w:val="00D54D01"/>
    <w:rsid w:val="00D56527"/>
    <w:rsid w:val="00D62E39"/>
    <w:rsid w:val="00D64B7A"/>
    <w:rsid w:val="00D65398"/>
    <w:rsid w:val="00D65CED"/>
    <w:rsid w:val="00D660F2"/>
    <w:rsid w:val="00D66716"/>
    <w:rsid w:val="00D812D2"/>
    <w:rsid w:val="00D81748"/>
    <w:rsid w:val="00D84D14"/>
    <w:rsid w:val="00D901F5"/>
    <w:rsid w:val="00D90BDF"/>
    <w:rsid w:val="00D90CF0"/>
    <w:rsid w:val="00DA0654"/>
    <w:rsid w:val="00DA140A"/>
    <w:rsid w:val="00DA5608"/>
    <w:rsid w:val="00DB1E44"/>
    <w:rsid w:val="00DB3523"/>
    <w:rsid w:val="00DB644B"/>
    <w:rsid w:val="00DB6BC8"/>
    <w:rsid w:val="00DC2D2A"/>
    <w:rsid w:val="00DC5CA5"/>
    <w:rsid w:val="00DD66F4"/>
    <w:rsid w:val="00DD7EB8"/>
    <w:rsid w:val="00DE067A"/>
    <w:rsid w:val="00DF1F27"/>
    <w:rsid w:val="00DF722D"/>
    <w:rsid w:val="00E0006B"/>
    <w:rsid w:val="00E0011A"/>
    <w:rsid w:val="00E02EC1"/>
    <w:rsid w:val="00E04B3A"/>
    <w:rsid w:val="00E04FE1"/>
    <w:rsid w:val="00E056DB"/>
    <w:rsid w:val="00E06974"/>
    <w:rsid w:val="00E0756F"/>
    <w:rsid w:val="00E11FD3"/>
    <w:rsid w:val="00E16319"/>
    <w:rsid w:val="00E206E9"/>
    <w:rsid w:val="00E21515"/>
    <w:rsid w:val="00E22B28"/>
    <w:rsid w:val="00E233A4"/>
    <w:rsid w:val="00E24784"/>
    <w:rsid w:val="00E26421"/>
    <w:rsid w:val="00E32452"/>
    <w:rsid w:val="00E40117"/>
    <w:rsid w:val="00E407A0"/>
    <w:rsid w:val="00E40D37"/>
    <w:rsid w:val="00E417C2"/>
    <w:rsid w:val="00E430E5"/>
    <w:rsid w:val="00E60731"/>
    <w:rsid w:val="00E62DD8"/>
    <w:rsid w:val="00E704CC"/>
    <w:rsid w:val="00E7661A"/>
    <w:rsid w:val="00E82DCD"/>
    <w:rsid w:val="00E92B69"/>
    <w:rsid w:val="00E93D16"/>
    <w:rsid w:val="00E94090"/>
    <w:rsid w:val="00E9665E"/>
    <w:rsid w:val="00E96730"/>
    <w:rsid w:val="00EA7102"/>
    <w:rsid w:val="00EB1B37"/>
    <w:rsid w:val="00EB203B"/>
    <w:rsid w:val="00EB2780"/>
    <w:rsid w:val="00EB2B3C"/>
    <w:rsid w:val="00EB3061"/>
    <w:rsid w:val="00EB4FD3"/>
    <w:rsid w:val="00EC19EF"/>
    <w:rsid w:val="00EC1A3D"/>
    <w:rsid w:val="00EC1BB4"/>
    <w:rsid w:val="00EC269F"/>
    <w:rsid w:val="00EC3AFE"/>
    <w:rsid w:val="00EC4612"/>
    <w:rsid w:val="00EC5A2E"/>
    <w:rsid w:val="00EC7112"/>
    <w:rsid w:val="00ED28D4"/>
    <w:rsid w:val="00ED710B"/>
    <w:rsid w:val="00ED736F"/>
    <w:rsid w:val="00EE443E"/>
    <w:rsid w:val="00EE6DEA"/>
    <w:rsid w:val="00EF1144"/>
    <w:rsid w:val="00EF2A7B"/>
    <w:rsid w:val="00EF423E"/>
    <w:rsid w:val="00EF4553"/>
    <w:rsid w:val="00EF59AB"/>
    <w:rsid w:val="00EF7D06"/>
    <w:rsid w:val="00F015DC"/>
    <w:rsid w:val="00F057F1"/>
    <w:rsid w:val="00F07BD3"/>
    <w:rsid w:val="00F10485"/>
    <w:rsid w:val="00F10BDA"/>
    <w:rsid w:val="00F132B8"/>
    <w:rsid w:val="00F142BC"/>
    <w:rsid w:val="00F154EB"/>
    <w:rsid w:val="00F15E41"/>
    <w:rsid w:val="00F17705"/>
    <w:rsid w:val="00F2257C"/>
    <w:rsid w:val="00F233AD"/>
    <w:rsid w:val="00F24DBD"/>
    <w:rsid w:val="00F2565F"/>
    <w:rsid w:val="00F2643E"/>
    <w:rsid w:val="00F274D9"/>
    <w:rsid w:val="00F317F8"/>
    <w:rsid w:val="00F31F6E"/>
    <w:rsid w:val="00F34AFB"/>
    <w:rsid w:val="00F42ABB"/>
    <w:rsid w:val="00F45742"/>
    <w:rsid w:val="00F477CB"/>
    <w:rsid w:val="00F50025"/>
    <w:rsid w:val="00F54304"/>
    <w:rsid w:val="00F570BC"/>
    <w:rsid w:val="00F57960"/>
    <w:rsid w:val="00F71650"/>
    <w:rsid w:val="00F71917"/>
    <w:rsid w:val="00F71D07"/>
    <w:rsid w:val="00F72916"/>
    <w:rsid w:val="00F834E4"/>
    <w:rsid w:val="00FA192C"/>
    <w:rsid w:val="00FA491C"/>
    <w:rsid w:val="00FB0B07"/>
    <w:rsid w:val="00FB0E53"/>
    <w:rsid w:val="00FB1C53"/>
    <w:rsid w:val="00FB2DDD"/>
    <w:rsid w:val="00FB2E02"/>
    <w:rsid w:val="00FB3EF3"/>
    <w:rsid w:val="00FB4408"/>
    <w:rsid w:val="00FB5168"/>
    <w:rsid w:val="00FB68F1"/>
    <w:rsid w:val="00FB7492"/>
    <w:rsid w:val="00FB78BC"/>
    <w:rsid w:val="00FC0322"/>
    <w:rsid w:val="00FC4777"/>
    <w:rsid w:val="00FC4F1B"/>
    <w:rsid w:val="00FD18B0"/>
    <w:rsid w:val="00FD1EC4"/>
    <w:rsid w:val="00FD61E4"/>
    <w:rsid w:val="00FE2A0D"/>
    <w:rsid w:val="00FE54DD"/>
    <w:rsid w:val="00FF0836"/>
    <w:rsid w:val="00FF0ECE"/>
    <w:rsid w:val="00FF6E10"/>
    <w:rsid w:val="00FF77A7"/>
    <w:rsid w:val="00FF7A8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C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76DAA"/>
    <w:pPr>
      <w:tabs>
        <w:tab w:val="center" w:pos="4252"/>
        <w:tab w:val="right" w:pos="8504"/>
      </w:tabs>
    </w:pPr>
  </w:style>
  <w:style w:type="paragraph" w:styleId="Piedepgina">
    <w:name w:val="footer"/>
    <w:basedOn w:val="Normal"/>
    <w:rsid w:val="00B76DAA"/>
    <w:pPr>
      <w:tabs>
        <w:tab w:val="center" w:pos="4252"/>
        <w:tab w:val="right" w:pos="8504"/>
      </w:tabs>
    </w:pPr>
  </w:style>
  <w:style w:type="character" w:styleId="Nmerodepgina">
    <w:name w:val="page number"/>
    <w:rsid w:val="00B76DAA"/>
    <w:rPr>
      <w:rFonts w:ascii="Arial" w:hAnsi="Arial"/>
      <w:sz w:val="16"/>
    </w:rPr>
  </w:style>
  <w:style w:type="character" w:styleId="Hipervnculo">
    <w:name w:val="Hyperlink"/>
    <w:uiPriority w:val="99"/>
    <w:rsid w:val="00B76DAA"/>
    <w:rPr>
      <w:color w:val="0000FF"/>
      <w:u w:val="single"/>
    </w:rPr>
  </w:style>
  <w:style w:type="paragraph" w:styleId="Textonotapie">
    <w:name w:val="footnote text"/>
    <w:basedOn w:val="Normal"/>
    <w:semiHidden/>
    <w:rsid w:val="00454874"/>
    <w:rPr>
      <w:sz w:val="20"/>
      <w:szCs w:val="20"/>
    </w:rPr>
  </w:style>
  <w:style w:type="character" w:styleId="Refdenotaalpie">
    <w:name w:val="footnote reference"/>
    <w:semiHidden/>
    <w:rsid w:val="00454874"/>
    <w:rPr>
      <w:vertAlign w:val="superscript"/>
    </w:rPr>
  </w:style>
  <w:style w:type="paragraph" w:styleId="Textodeglobo">
    <w:name w:val="Balloon Text"/>
    <w:basedOn w:val="Normal"/>
    <w:semiHidden/>
    <w:rsid w:val="003B2D14"/>
    <w:rPr>
      <w:rFonts w:ascii="Tahoma" w:hAnsi="Tahoma" w:cs="Tahoma"/>
      <w:sz w:val="16"/>
      <w:szCs w:val="16"/>
    </w:rPr>
  </w:style>
  <w:style w:type="character" w:styleId="Refdecomentario">
    <w:name w:val="annotation reference"/>
    <w:semiHidden/>
    <w:rsid w:val="003B2D14"/>
    <w:rPr>
      <w:sz w:val="16"/>
      <w:szCs w:val="16"/>
    </w:rPr>
  </w:style>
  <w:style w:type="paragraph" w:styleId="Textocomentario">
    <w:name w:val="annotation text"/>
    <w:basedOn w:val="Normal"/>
    <w:link w:val="TextocomentarioCar"/>
    <w:semiHidden/>
    <w:rsid w:val="003B2D14"/>
    <w:rPr>
      <w:sz w:val="20"/>
      <w:szCs w:val="20"/>
    </w:rPr>
  </w:style>
  <w:style w:type="paragraph" w:styleId="Asuntodelcomentario">
    <w:name w:val="annotation subject"/>
    <w:basedOn w:val="Textocomentario"/>
    <w:next w:val="Textocomentario"/>
    <w:semiHidden/>
    <w:rsid w:val="003B2D14"/>
    <w:rPr>
      <w:b/>
      <w:bCs/>
    </w:rPr>
  </w:style>
  <w:style w:type="paragraph" w:customStyle="1" w:styleId="SUBCAPTULO1">
    <w:name w:val="SUBCAPÍTULO1"/>
    <w:basedOn w:val="Normal"/>
    <w:rsid w:val="00C07822"/>
    <w:pPr>
      <w:numPr>
        <w:numId w:val="1"/>
      </w:numPr>
    </w:pPr>
    <w:rPr>
      <w:b/>
      <w:bCs/>
      <w:caps/>
    </w:rPr>
  </w:style>
  <w:style w:type="paragraph" w:customStyle="1" w:styleId="SUBCAPTULO2">
    <w:name w:val="SUBCAPÍTULO2"/>
    <w:basedOn w:val="SUBCAPTULO1"/>
    <w:rsid w:val="00C07822"/>
    <w:pPr>
      <w:numPr>
        <w:ilvl w:val="1"/>
      </w:numPr>
    </w:pPr>
    <w:rPr>
      <w:caps w:val="0"/>
    </w:rPr>
  </w:style>
  <w:style w:type="paragraph" w:customStyle="1" w:styleId="SUBCAPTULO3">
    <w:name w:val="SUBCAPÍTULO3"/>
    <w:basedOn w:val="SUBCAPTULO2"/>
    <w:rsid w:val="00C07822"/>
    <w:pPr>
      <w:numPr>
        <w:ilvl w:val="2"/>
      </w:numPr>
    </w:pPr>
    <w:rPr>
      <w:i/>
      <w:iCs/>
    </w:rPr>
  </w:style>
  <w:style w:type="character" w:customStyle="1" w:styleId="TextocomentarioCar">
    <w:name w:val="Texto comentario Car"/>
    <w:link w:val="Textocomentario"/>
    <w:semiHidden/>
    <w:rsid w:val="00776091"/>
    <w:rPr>
      <w:lang w:val="es-ES" w:eastAsia="es-ES"/>
    </w:rPr>
  </w:style>
  <w:style w:type="paragraph" w:styleId="Prrafodelista">
    <w:name w:val="List Paragraph"/>
    <w:basedOn w:val="Normal"/>
    <w:uiPriority w:val="34"/>
    <w:qFormat/>
    <w:rsid w:val="00CA0BA7"/>
    <w:pPr>
      <w:ind w:left="720"/>
      <w:contextualSpacing/>
    </w:pPr>
  </w:style>
  <w:style w:type="paragraph" w:styleId="Ttulo">
    <w:name w:val="Title"/>
    <w:basedOn w:val="Normal"/>
    <w:next w:val="Normal"/>
    <w:link w:val="TtuloCar"/>
    <w:qFormat/>
    <w:rsid w:val="004023AC"/>
    <w:pPr>
      <w:spacing w:before="240" w:after="60"/>
      <w:jc w:val="center"/>
      <w:outlineLvl w:val="0"/>
    </w:pPr>
    <w:rPr>
      <w:rFonts w:ascii="Arial" w:hAnsi="Arial"/>
      <w:b/>
      <w:bCs/>
      <w:kern w:val="28"/>
      <w:sz w:val="20"/>
      <w:szCs w:val="32"/>
    </w:rPr>
  </w:style>
  <w:style w:type="character" w:customStyle="1" w:styleId="TtuloCar">
    <w:name w:val="Título Car"/>
    <w:link w:val="Ttulo"/>
    <w:rsid w:val="004023AC"/>
    <w:rPr>
      <w:rFonts w:ascii="Arial" w:eastAsia="Times New Roman" w:hAnsi="Arial" w:cs="Times New Roman"/>
      <w:b/>
      <w:bCs/>
      <w:kern w:val="28"/>
      <w:szCs w:val="32"/>
      <w:lang w:val="es-ES" w:eastAsia="es-ES"/>
    </w:rPr>
  </w:style>
  <w:style w:type="paragraph" w:styleId="TDC1">
    <w:name w:val="toc 1"/>
    <w:basedOn w:val="Normal"/>
    <w:next w:val="Normal"/>
    <w:autoRedefine/>
    <w:uiPriority w:val="39"/>
    <w:rsid w:val="0018035E"/>
    <w:pPr>
      <w:tabs>
        <w:tab w:val="right" w:leader="dot" w:pos="8494"/>
      </w:tabs>
      <w:jc w:val="both"/>
    </w:pPr>
    <w:rPr>
      <w:rFonts w:ascii="Arial" w:hAnsi="Arial" w:cs="Arial"/>
      <w:b/>
    </w:rPr>
  </w:style>
  <w:style w:type="paragraph" w:styleId="Textonotaalfinal">
    <w:name w:val="endnote text"/>
    <w:basedOn w:val="Normal"/>
    <w:link w:val="TextonotaalfinalCar"/>
    <w:rsid w:val="003B5E9F"/>
    <w:rPr>
      <w:sz w:val="20"/>
      <w:szCs w:val="20"/>
    </w:rPr>
  </w:style>
  <w:style w:type="character" w:customStyle="1" w:styleId="TextonotaalfinalCar">
    <w:name w:val="Texto nota al final Car"/>
    <w:link w:val="Textonotaalfinal"/>
    <w:rsid w:val="003B5E9F"/>
    <w:rPr>
      <w:lang w:val="es-ES" w:eastAsia="es-ES"/>
    </w:rPr>
  </w:style>
  <w:style w:type="character" w:styleId="Refdenotaalfinal">
    <w:name w:val="endnote reference"/>
    <w:rsid w:val="003B5E9F"/>
    <w:rPr>
      <w:vertAlign w:val="superscript"/>
    </w:rPr>
  </w:style>
  <w:style w:type="table" w:styleId="Tablaconcuadrcula">
    <w:name w:val="Table Grid"/>
    <w:basedOn w:val="Tablanormal"/>
    <w:rsid w:val="00052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C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76DAA"/>
    <w:pPr>
      <w:tabs>
        <w:tab w:val="center" w:pos="4252"/>
        <w:tab w:val="right" w:pos="8504"/>
      </w:tabs>
    </w:pPr>
  </w:style>
  <w:style w:type="paragraph" w:styleId="Piedepgina">
    <w:name w:val="footer"/>
    <w:basedOn w:val="Normal"/>
    <w:rsid w:val="00B76DAA"/>
    <w:pPr>
      <w:tabs>
        <w:tab w:val="center" w:pos="4252"/>
        <w:tab w:val="right" w:pos="8504"/>
      </w:tabs>
    </w:pPr>
  </w:style>
  <w:style w:type="character" w:styleId="Nmerodepgina">
    <w:name w:val="page number"/>
    <w:rsid w:val="00B76DAA"/>
    <w:rPr>
      <w:rFonts w:ascii="Arial" w:hAnsi="Arial"/>
      <w:sz w:val="16"/>
    </w:rPr>
  </w:style>
  <w:style w:type="character" w:styleId="Hipervnculo">
    <w:name w:val="Hyperlink"/>
    <w:uiPriority w:val="99"/>
    <w:rsid w:val="00B76DAA"/>
    <w:rPr>
      <w:color w:val="0000FF"/>
      <w:u w:val="single"/>
    </w:rPr>
  </w:style>
  <w:style w:type="paragraph" w:styleId="Textonotapie">
    <w:name w:val="footnote text"/>
    <w:basedOn w:val="Normal"/>
    <w:semiHidden/>
    <w:rsid w:val="00454874"/>
    <w:rPr>
      <w:sz w:val="20"/>
      <w:szCs w:val="20"/>
    </w:rPr>
  </w:style>
  <w:style w:type="character" w:styleId="Refdenotaalpie">
    <w:name w:val="footnote reference"/>
    <w:semiHidden/>
    <w:rsid w:val="00454874"/>
    <w:rPr>
      <w:vertAlign w:val="superscript"/>
    </w:rPr>
  </w:style>
  <w:style w:type="paragraph" w:styleId="Textodeglobo">
    <w:name w:val="Balloon Text"/>
    <w:basedOn w:val="Normal"/>
    <w:semiHidden/>
    <w:rsid w:val="003B2D14"/>
    <w:rPr>
      <w:rFonts w:ascii="Tahoma" w:hAnsi="Tahoma" w:cs="Tahoma"/>
      <w:sz w:val="16"/>
      <w:szCs w:val="16"/>
    </w:rPr>
  </w:style>
  <w:style w:type="character" w:styleId="Refdecomentario">
    <w:name w:val="annotation reference"/>
    <w:semiHidden/>
    <w:rsid w:val="003B2D14"/>
    <w:rPr>
      <w:sz w:val="16"/>
      <w:szCs w:val="16"/>
    </w:rPr>
  </w:style>
  <w:style w:type="paragraph" w:styleId="Textocomentario">
    <w:name w:val="annotation text"/>
    <w:basedOn w:val="Normal"/>
    <w:link w:val="TextocomentarioCar"/>
    <w:semiHidden/>
    <w:rsid w:val="003B2D14"/>
    <w:rPr>
      <w:sz w:val="20"/>
      <w:szCs w:val="20"/>
    </w:rPr>
  </w:style>
  <w:style w:type="paragraph" w:styleId="Asuntodelcomentario">
    <w:name w:val="annotation subject"/>
    <w:basedOn w:val="Textocomentario"/>
    <w:next w:val="Textocomentario"/>
    <w:semiHidden/>
    <w:rsid w:val="003B2D14"/>
    <w:rPr>
      <w:b/>
      <w:bCs/>
    </w:rPr>
  </w:style>
  <w:style w:type="paragraph" w:customStyle="1" w:styleId="SUBCAPTULO1">
    <w:name w:val="SUBCAPÍTULO1"/>
    <w:basedOn w:val="Normal"/>
    <w:rsid w:val="00C07822"/>
    <w:pPr>
      <w:numPr>
        <w:numId w:val="1"/>
      </w:numPr>
    </w:pPr>
    <w:rPr>
      <w:b/>
      <w:bCs/>
      <w:caps/>
    </w:rPr>
  </w:style>
  <w:style w:type="paragraph" w:customStyle="1" w:styleId="SUBCAPTULO2">
    <w:name w:val="SUBCAPÍTULO2"/>
    <w:basedOn w:val="SUBCAPTULO1"/>
    <w:rsid w:val="00C07822"/>
    <w:pPr>
      <w:numPr>
        <w:ilvl w:val="1"/>
      </w:numPr>
    </w:pPr>
    <w:rPr>
      <w:caps w:val="0"/>
    </w:rPr>
  </w:style>
  <w:style w:type="paragraph" w:customStyle="1" w:styleId="SUBCAPTULO3">
    <w:name w:val="SUBCAPÍTULO3"/>
    <w:basedOn w:val="SUBCAPTULO2"/>
    <w:rsid w:val="00C07822"/>
    <w:pPr>
      <w:numPr>
        <w:ilvl w:val="2"/>
      </w:numPr>
    </w:pPr>
    <w:rPr>
      <w:i/>
      <w:iCs/>
    </w:rPr>
  </w:style>
  <w:style w:type="character" w:customStyle="1" w:styleId="TextocomentarioCar">
    <w:name w:val="Texto comentario Car"/>
    <w:link w:val="Textocomentario"/>
    <w:semiHidden/>
    <w:rsid w:val="00776091"/>
    <w:rPr>
      <w:lang w:val="es-ES" w:eastAsia="es-ES"/>
    </w:rPr>
  </w:style>
  <w:style w:type="paragraph" w:styleId="Prrafodelista">
    <w:name w:val="List Paragraph"/>
    <w:basedOn w:val="Normal"/>
    <w:uiPriority w:val="34"/>
    <w:qFormat/>
    <w:rsid w:val="00CA0BA7"/>
    <w:pPr>
      <w:ind w:left="720"/>
      <w:contextualSpacing/>
    </w:pPr>
  </w:style>
  <w:style w:type="paragraph" w:styleId="Ttulo">
    <w:name w:val="Title"/>
    <w:basedOn w:val="Normal"/>
    <w:next w:val="Normal"/>
    <w:link w:val="TtuloCar"/>
    <w:qFormat/>
    <w:rsid w:val="004023AC"/>
    <w:pPr>
      <w:spacing w:before="240" w:after="60"/>
      <w:jc w:val="center"/>
      <w:outlineLvl w:val="0"/>
    </w:pPr>
    <w:rPr>
      <w:rFonts w:ascii="Arial" w:hAnsi="Arial"/>
      <w:b/>
      <w:bCs/>
      <w:kern w:val="28"/>
      <w:sz w:val="20"/>
      <w:szCs w:val="32"/>
    </w:rPr>
  </w:style>
  <w:style w:type="character" w:customStyle="1" w:styleId="TtuloCar">
    <w:name w:val="Título Car"/>
    <w:link w:val="Ttulo"/>
    <w:rsid w:val="004023AC"/>
    <w:rPr>
      <w:rFonts w:ascii="Arial" w:eastAsia="Times New Roman" w:hAnsi="Arial" w:cs="Times New Roman"/>
      <w:b/>
      <w:bCs/>
      <w:kern w:val="28"/>
      <w:szCs w:val="32"/>
      <w:lang w:val="es-ES" w:eastAsia="es-ES"/>
    </w:rPr>
  </w:style>
  <w:style w:type="paragraph" w:styleId="TDC1">
    <w:name w:val="toc 1"/>
    <w:basedOn w:val="Normal"/>
    <w:next w:val="Normal"/>
    <w:autoRedefine/>
    <w:uiPriority w:val="39"/>
    <w:rsid w:val="0018035E"/>
    <w:pPr>
      <w:tabs>
        <w:tab w:val="right" w:leader="dot" w:pos="8494"/>
      </w:tabs>
      <w:jc w:val="both"/>
    </w:pPr>
    <w:rPr>
      <w:rFonts w:ascii="Arial" w:hAnsi="Arial" w:cs="Arial"/>
      <w:b/>
    </w:rPr>
  </w:style>
  <w:style w:type="paragraph" w:styleId="Textonotaalfinal">
    <w:name w:val="endnote text"/>
    <w:basedOn w:val="Normal"/>
    <w:link w:val="TextonotaalfinalCar"/>
    <w:rsid w:val="003B5E9F"/>
    <w:rPr>
      <w:sz w:val="20"/>
      <w:szCs w:val="20"/>
    </w:rPr>
  </w:style>
  <w:style w:type="character" w:customStyle="1" w:styleId="TextonotaalfinalCar">
    <w:name w:val="Texto nota al final Car"/>
    <w:link w:val="Textonotaalfinal"/>
    <w:rsid w:val="003B5E9F"/>
    <w:rPr>
      <w:lang w:val="es-ES" w:eastAsia="es-ES"/>
    </w:rPr>
  </w:style>
  <w:style w:type="character" w:styleId="Refdenotaalfinal">
    <w:name w:val="endnote reference"/>
    <w:rsid w:val="003B5E9F"/>
    <w:rPr>
      <w:vertAlign w:val="superscript"/>
    </w:rPr>
  </w:style>
  <w:style w:type="table" w:styleId="Tablaconcuadrcula">
    <w:name w:val="Table Grid"/>
    <w:basedOn w:val="Tablanormal"/>
    <w:rsid w:val="00052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80104">
      <w:bodyDiv w:val="1"/>
      <w:marLeft w:val="0"/>
      <w:marRight w:val="0"/>
      <w:marTop w:val="0"/>
      <w:marBottom w:val="0"/>
      <w:divBdr>
        <w:top w:val="none" w:sz="0" w:space="0" w:color="auto"/>
        <w:left w:val="none" w:sz="0" w:space="0" w:color="auto"/>
        <w:bottom w:val="none" w:sz="0" w:space="0" w:color="auto"/>
        <w:right w:val="none" w:sz="0" w:space="0" w:color="auto"/>
      </w:divBdr>
    </w:div>
    <w:div w:id="809708375">
      <w:bodyDiv w:val="1"/>
      <w:marLeft w:val="0"/>
      <w:marRight w:val="0"/>
      <w:marTop w:val="0"/>
      <w:marBottom w:val="0"/>
      <w:divBdr>
        <w:top w:val="none" w:sz="0" w:space="0" w:color="auto"/>
        <w:left w:val="none" w:sz="0" w:space="0" w:color="auto"/>
        <w:bottom w:val="none" w:sz="0" w:space="0" w:color="auto"/>
        <w:right w:val="none" w:sz="0" w:space="0" w:color="auto"/>
      </w:divBdr>
    </w:div>
    <w:div w:id="989407584">
      <w:bodyDiv w:val="1"/>
      <w:marLeft w:val="0"/>
      <w:marRight w:val="0"/>
      <w:marTop w:val="0"/>
      <w:marBottom w:val="0"/>
      <w:divBdr>
        <w:top w:val="none" w:sz="0" w:space="0" w:color="auto"/>
        <w:left w:val="none" w:sz="0" w:space="0" w:color="auto"/>
        <w:bottom w:val="none" w:sz="0" w:space="0" w:color="auto"/>
        <w:right w:val="none" w:sz="0" w:space="0" w:color="auto"/>
      </w:divBdr>
    </w:div>
    <w:div w:id="1081410082">
      <w:bodyDiv w:val="1"/>
      <w:marLeft w:val="0"/>
      <w:marRight w:val="0"/>
      <w:marTop w:val="0"/>
      <w:marBottom w:val="0"/>
      <w:divBdr>
        <w:top w:val="none" w:sz="0" w:space="0" w:color="auto"/>
        <w:left w:val="none" w:sz="0" w:space="0" w:color="auto"/>
        <w:bottom w:val="none" w:sz="0" w:space="0" w:color="auto"/>
        <w:right w:val="none" w:sz="0" w:space="0" w:color="auto"/>
      </w:divBdr>
    </w:div>
    <w:div w:id="1259018408">
      <w:bodyDiv w:val="1"/>
      <w:marLeft w:val="0"/>
      <w:marRight w:val="0"/>
      <w:marTop w:val="0"/>
      <w:marBottom w:val="0"/>
      <w:divBdr>
        <w:top w:val="none" w:sz="0" w:space="0" w:color="auto"/>
        <w:left w:val="none" w:sz="0" w:space="0" w:color="auto"/>
        <w:bottom w:val="none" w:sz="0" w:space="0" w:color="auto"/>
        <w:right w:val="none" w:sz="0" w:space="0" w:color="auto"/>
      </w:divBdr>
    </w:div>
    <w:div w:id="1368220804">
      <w:bodyDiv w:val="1"/>
      <w:marLeft w:val="0"/>
      <w:marRight w:val="0"/>
      <w:marTop w:val="0"/>
      <w:marBottom w:val="0"/>
      <w:divBdr>
        <w:top w:val="none" w:sz="0" w:space="0" w:color="auto"/>
        <w:left w:val="none" w:sz="0" w:space="0" w:color="auto"/>
        <w:bottom w:val="none" w:sz="0" w:space="0" w:color="auto"/>
        <w:right w:val="none" w:sz="0" w:space="0" w:color="auto"/>
      </w:divBdr>
    </w:div>
    <w:div w:id="1444301789">
      <w:bodyDiv w:val="1"/>
      <w:marLeft w:val="0"/>
      <w:marRight w:val="0"/>
      <w:marTop w:val="0"/>
      <w:marBottom w:val="0"/>
      <w:divBdr>
        <w:top w:val="none" w:sz="0" w:space="0" w:color="auto"/>
        <w:left w:val="none" w:sz="0" w:space="0" w:color="auto"/>
        <w:bottom w:val="none" w:sz="0" w:space="0" w:color="auto"/>
        <w:right w:val="none" w:sz="0" w:space="0" w:color="auto"/>
      </w:divBdr>
    </w:div>
    <w:div w:id="1590390592">
      <w:bodyDiv w:val="1"/>
      <w:marLeft w:val="0"/>
      <w:marRight w:val="0"/>
      <w:marTop w:val="0"/>
      <w:marBottom w:val="0"/>
      <w:divBdr>
        <w:top w:val="none" w:sz="0" w:space="0" w:color="auto"/>
        <w:left w:val="none" w:sz="0" w:space="0" w:color="auto"/>
        <w:bottom w:val="none" w:sz="0" w:space="0" w:color="auto"/>
        <w:right w:val="none" w:sz="0" w:space="0" w:color="auto"/>
      </w:divBdr>
    </w:div>
    <w:div w:id="20475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gulaciontelecomunicaciones.gob.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C157C-460F-476C-9938-50DEC5C8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7857</Words>
  <Characters>42661</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SENATEL</Company>
  <LinksUpToDate>false</LinksUpToDate>
  <CharactersWithSpaces>50418</CharactersWithSpaces>
  <SharedDoc>false</SharedDoc>
  <HLinks>
    <vt:vector size="78" baseType="variant">
      <vt:variant>
        <vt:i4>1703989</vt:i4>
      </vt:variant>
      <vt:variant>
        <vt:i4>68</vt:i4>
      </vt:variant>
      <vt:variant>
        <vt:i4>0</vt:i4>
      </vt:variant>
      <vt:variant>
        <vt:i4>5</vt:i4>
      </vt:variant>
      <vt:variant>
        <vt:lpwstr/>
      </vt:variant>
      <vt:variant>
        <vt:lpwstr>_Toc341434491</vt:lpwstr>
      </vt:variant>
      <vt:variant>
        <vt:i4>1703989</vt:i4>
      </vt:variant>
      <vt:variant>
        <vt:i4>62</vt:i4>
      </vt:variant>
      <vt:variant>
        <vt:i4>0</vt:i4>
      </vt:variant>
      <vt:variant>
        <vt:i4>5</vt:i4>
      </vt:variant>
      <vt:variant>
        <vt:lpwstr/>
      </vt:variant>
      <vt:variant>
        <vt:lpwstr>_Toc341434490</vt:lpwstr>
      </vt:variant>
      <vt:variant>
        <vt:i4>1769525</vt:i4>
      </vt:variant>
      <vt:variant>
        <vt:i4>56</vt:i4>
      </vt:variant>
      <vt:variant>
        <vt:i4>0</vt:i4>
      </vt:variant>
      <vt:variant>
        <vt:i4>5</vt:i4>
      </vt:variant>
      <vt:variant>
        <vt:lpwstr/>
      </vt:variant>
      <vt:variant>
        <vt:lpwstr>_Toc341434489</vt:lpwstr>
      </vt:variant>
      <vt:variant>
        <vt:i4>1769525</vt:i4>
      </vt:variant>
      <vt:variant>
        <vt:i4>50</vt:i4>
      </vt:variant>
      <vt:variant>
        <vt:i4>0</vt:i4>
      </vt:variant>
      <vt:variant>
        <vt:i4>5</vt:i4>
      </vt:variant>
      <vt:variant>
        <vt:lpwstr/>
      </vt:variant>
      <vt:variant>
        <vt:lpwstr>_Toc341434488</vt:lpwstr>
      </vt:variant>
      <vt:variant>
        <vt:i4>1769525</vt:i4>
      </vt:variant>
      <vt:variant>
        <vt:i4>44</vt:i4>
      </vt:variant>
      <vt:variant>
        <vt:i4>0</vt:i4>
      </vt:variant>
      <vt:variant>
        <vt:i4>5</vt:i4>
      </vt:variant>
      <vt:variant>
        <vt:lpwstr/>
      </vt:variant>
      <vt:variant>
        <vt:lpwstr>_Toc341434487</vt:lpwstr>
      </vt:variant>
      <vt:variant>
        <vt:i4>1769525</vt:i4>
      </vt:variant>
      <vt:variant>
        <vt:i4>38</vt:i4>
      </vt:variant>
      <vt:variant>
        <vt:i4>0</vt:i4>
      </vt:variant>
      <vt:variant>
        <vt:i4>5</vt:i4>
      </vt:variant>
      <vt:variant>
        <vt:lpwstr/>
      </vt:variant>
      <vt:variant>
        <vt:lpwstr>_Toc341434486</vt:lpwstr>
      </vt:variant>
      <vt:variant>
        <vt:i4>1769525</vt:i4>
      </vt:variant>
      <vt:variant>
        <vt:i4>32</vt:i4>
      </vt:variant>
      <vt:variant>
        <vt:i4>0</vt:i4>
      </vt:variant>
      <vt:variant>
        <vt:i4>5</vt:i4>
      </vt:variant>
      <vt:variant>
        <vt:lpwstr/>
      </vt:variant>
      <vt:variant>
        <vt:lpwstr>_Toc341434485</vt:lpwstr>
      </vt:variant>
      <vt:variant>
        <vt:i4>1769525</vt:i4>
      </vt:variant>
      <vt:variant>
        <vt:i4>26</vt:i4>
      </vt:variant>
      <vt:variant>
        <vt:i4>0</vt:i4>
      </vt:variant>
      <vt:variant>
        <vt:i4>5</vt:i4>
      </vt:variant>
      <vt:variant>
        <vt:lpwstr/>
      </vt:variant>
      <vt:variant>
        <vt:lpwstr>_Toc341434484</vt:lpwstr>
      </vt:variant>
      <vt:variant>
        <vt:i4>1769525</vt:i4>
      </vt:variant>
      <vt:variant>
        <vt:i4>20</vt:i4>
      </vt:variant>
      <vt:variant>
        <vt:i4>0</vt:i4>
      </vt:variant>
      <vt:variant>
        <vt:i4>5</vt:i4>
      </vt:variant>
      <vt:variant>
        <vt:lpwstr/>
      </vt:variant>
      <vt:variant>
        <vt:lpwstr>_Toc341434483</vt:lpwstr>
      </vt:variant>
      <vt:variant>
        <vt:i4>1769525</vt:i4>
      </vt:variant>
      <vt:variant>
        <vt:i4>14</vt:i4>
      </vt:variant>
      <vt:variant>
        <vt:i4>0</vt:i4>
      </vt:variant>
      <vt:variant>
        <vt:i4>5</vt:i4>
      </vt:variant>
      <vt:variant>
        <vt:lpwstr/>
      </vt:variant>
      <vt:variant>
        <vt:lpwstr>_Toc341434482</vt:lpwstr>
      </vt:variant>
      <vt:variant>
        <vt:i4>1769525</vt:i4>
      </vt:variant>
      <vt:variant>
        <vt:i4>8</vt:i4>
      </vt:variant>
      <vt:variant>
        <vt:i4>0</vt:i4>
      </vt:variant>
      <vt:variant>
        <vt:i4>5</vt:i4>
      </vt:variant>
      <vt:variant>
        <vt:lpwstr/>
      </vt:variant>
      <vt:variant>
        <vt:lpwstr>_Toc341434481</vt:lpwstr>
      </vt:variant>
      <vt:variant>
        <vt:i4>1769525</vt:i4>
      </vt:variant>
      <vt:variant>
        <vt:i4>2</vt:i4>
      </vt:variant>
      <vt:variant>
        <vt:i4>0</vt:i4>
      </vt:variant>
      <vt:variant>
        <vt:i4>5</vt:i4>
      </vt:variant>
      <vt:variant>
        <vt:lpwstr/>
      </vt:variant>
      <vt:variant>
        <vt:lpwstr>_Toc341434480</vt:lpwstr>
      </vt:variant>
      <vt:variant>
        <vt:i4>7405623</vt:i4>
      </vt:variant>
      <vt:variant>
        <vt:i4>0</vt:i4>
      </vt:variant>
      <vt:variant>
        <vt:i4>0</vt:i4>
      </vt:variant>
      <vt:variant>
        <vt:i4>5</vt:i4>
      </vt:variant>
      <vt:variant>
        <vt:lpwstr>http://www.conatel.gob.ec/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SENATEL</dc:creator>
  <cp:lastModifiedBy>Paola Chicaiza</cp:lastModifiedBy>
  <cp:revision>6</cp:revision>
  <cp:lastPrinted>2013-11-08T21:00:00Z</cp:lastPrinted>
  <dcterms:created xsi:type="dcterms:W3CDTF">2013-11-08T22:19:00Z</dcterms:created>
  <dcterms:modified xsi:type="dcterms:W3CDTF">2013-11-11T14:44:00Z</dcterms:modified>
</cp:coreProperties>
</file>