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1440"/>
        <w:gridCol w:w="720"/>
        <w:gridCol w:w="2125"/>
        <w:gridCol w:w="35"/>
        <w:gridCol w:w="746"/>
        <w:gridCol w:w="274"/>
        <w:gridCol w:w="346"/>
        <w:gridCol w:w="190"/>
        <w:gridCol w:w="368"/>
        <w:gridCol w:w="1340"/>
        <w:gridCol w:w="8"/>
        <w:gridCol w:w="328"/>
        <w:gridCol w:w="1556"/>
        <w:gridCol w:w="227"/>
        <w:gridCol w:w="1713"/>
        <w:gridCol w:w="196"/>
        <w:gridCol w:w="196"/>
        <w:gridCol w:w="196"/>
        <w:gridCol w:w="196"/>
        <w:gridCol w:w="198"/>
      </w:tblGrid>
      <w:tr w:rsidR="006C3B95" w:rsidRPr="001E2462">
        <w:trPr>
          <w:trHeight w:val="360"/>
          <w:jc w:val="center"/>
        </w:trPr>
        <w:tc>
          <w:tcPr>
            <w:tcW w:w="14755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3B95" w:rsidRPr="001E2462" w:rsidRDefault="006C3B95" w:rsidP="006C3B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FORMULARIO SMA-JT-33.3</w:t>
            </w:r>
          </w:p>
          <w:p w:rsidR="00907CE8" w:rsidRPr="001E2462" w:rsidRDefault="00907CE8" w:rsidP="006C3B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Formulario de determinación de líneas y servicios a utilizarse para fines contractuales de los concesionarios del SMA.</w:t>
            </w:r>
          </w:p>
        </w:tc>
      </w:tr>
      <w:tr w:rsidR="00907CE8" w:rsidRPr="001E2462">
        <w:trPr>
          <w:trHeight w:val="360"/>
          <w:jc w:val="center"/>
        </w:trPr>
        <w:tc>
          <w:tcPr>
            <w:tcW w:w="23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E8" w:rsidRPr="001E2462" w:rsidRDefault="00907CE8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Institución:</w:t>
            </w:r>
          </w:p>
        </w:tc>
        <w:tc>
          <w:tcPr>
            <w:tcW w:w="568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CE8" w:rsidRPr="001E2462" w:rsidRDefault="00907CE8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Superintendencia de Telecomunicaciones</w:t>
            </w:r>
          </w:p>
        </w:tc>
        <w:tc>
          <w:tcPr>
            <w:tcW w:w="671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E8" w:rsidRPr="001E2462" w:rsidRDefault="00907CE8" w:rsidP="00907C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 w:rsid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</w:tr>
      <w:tr w:rsidR="00907CE8" w:rsidRPr="001E2462">
        <w:trPr>
          <w:trHeight w:val="360"/>
          <w:jc w:val="center"/>
        </w:trPr>
        <w:tc>
          <w:tcPr>
            <w:tcW w:w="23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E8" w:rsidRPr="001E2462" w:rsidRDefault="00907CE8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7CE8" w:rsidRPr="001E2462" w:rsidRDefault="00907CE8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Secretaría Nacional de Telecomunicaciones</w:t>
            </w:r>
          </w:p>
        </w:tc>
        <w:tc>
          <w:tcPr>
            <w:tcW w:w="671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E8" w:rsidRPr="001E2462" w:rsidRDefault="00907CE8" w:rsidP="00907C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r w:rsid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)</w:t>
            </w:r>
          </w:p>
        </w:tc>
      </w:tr>
      <w:tr w:rsidR="00907CE8" w:rsidRPr="001E2462">
        <w:trPr>
          <w:trHeight w:val="360"/>
          <w:jc w:val="center"/>
        </w:trPr>
        <w:tc>
          <w:tcPr>
            <w:tcW w:w="23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CE8" w:rsidRPr="001E2462" w:rsidRDefault="00907CE8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CE8" w:rsidRPr="001E2462" w:rsidRDefault="00907CE8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Consejo Nacional de Telecomunicaciones</w:t>
            </w:r>
          </w:p>
        </w:tc>
        <w:tc>
          <w:tcPr>
            <w:tcW w:w="671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E8" w:rsidRPr="001E2462" w:rsidRDefault="00907CE8" w:rsidP="00907C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r w:rsid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)</w:t>
            </w:r>
          </w:p>
        </w:tc>
      </w:tr>
      <w:tr w:rsidR="00D83391" w:rsidRPr="001E2462">
        <w:trPr>
          <w:trHeight w:val="561"/>
          <w:jc w:val="center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391" w:rsidRPr="001E2462" w:rsidRDefault="00D83391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Líneas designada para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3391" w:rsidRPr="001E2462" w:rsidRDefault="00D83391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3391" w:rsidRPr="001E2462" w:rsidRDefault="00D83391" w:rsidP="00022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83391" w:rsidRPr="001E2462" w:rsidRDefault="00D83391" w:rsidP="00022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Equipo automatizado</w:t>
            </w:r>
          </w:p>
        </w:tc>
        <w:tc>
          <w:tcPr>
            <w:tcW w:w="746" w:type="dxa"/>
            <w:tcBorders>
              <w:left w:val="nil"/>
            </w:tcBorders>
            <w:shd w:val="clear" w:color="auto" w:fill="auto"/>
            <w:vAlign w:val="center"/>
          </w:tcPr>
          <w:p w:rsidR="00D83391" w:rsidRPr="001E2462" w:rsidRDefault="00D83391" w:rsidP="00022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854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D83391" w:rsidRPr="001E2462" w:rsidRDefault="00D83391" w:rsidP="00D83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8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D83391" w:rsidRPr="00D83391" w:rsidRDefault="00D83391" w:rsidP="00A5619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360"/>
          <w:jc w:val="center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Unidad Administrativa:</w:t>
            </w:r>
          </w:p>
        </w:tc>
        <w:tc>
          <w:tcPr>
            <w:tcW w:w="12398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319"/>
          <w:jc w:val="center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398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485"/>
          <w:jc w:val="center"/>
        </w:trPr>
        <w:tc>
          <w:tcPr>
            <w:tcW w:w="664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Línea del concesionario a ser solicitada: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9D40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CONECEL S.A.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9D40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)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9D40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OTECEL S.A.</w:t>
            </w:r>
          </w:p>
        </w:tc>
        <w:tc>
          <w:tcPr>
            <w:tcW w:w="292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9D40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)</w:t>
            </w:r>
          </w:p>
        </w:tc>
      </w:tr>
      <w:tr w:rsidR="00A56192" w:rsidRPr="001E2462">
        <w:trPr>
          <w:trHeight w:val="399"/>
          <w:jc w:val="center"/>
        </w:trPr>
        <w:tc>
          <w:tcPr>
            <w:tcW w:w="6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Funciones a desempeñar con el equipo terminal, relativas a actividades inherentes al contrato de SMA:</w:t>
            </w:r>
          </w:p>
        </w:tc>
        <w:tc>
          <w:tcPr>
            <w:tcW w:w="8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397"/>
          <w:jc w:val="center"/>
        </w:trPr>
        <w:tc>
          <w:tcPr>
            <w:tcW w:w="66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397"/>
          <w:jc w:val="center"/>
        </w:trPr>
        <w:tc>
          <w:tcPr>
            <w:tcW w:w="66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397"/>
          <w:jc w:val="center"/>
        </w:trPr>
        <w:tc>
          <w:tcPr>
            <w:tcW w:w="66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397"/>
          <w:jc w:val="center"/>
        </w:trPr>
        <w:tc>
          <w:tcPr>
            <w:tcW w:w="66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Servicios a utilizar, actividades inherentes al contrato de SMA: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Internet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6125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SMS</w:t>
            </w:r>
          </w:p>
        </w:tc>
        <w:tc>
          <w:tcPr>
            <w:tcW w:w="225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6125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Voz</w:t>
            </w:r>
          </w:p>
        </w:tc>
        <w:tc>
          <w:tcPr>
            <w:tcW w:w="2252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6125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Consumo estimado diario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7 días a la semana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Internet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F22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F22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SMS</w:t>
            </w:r>
          </w:p>
        </w:tc>
        <w:tc>
          <w:tcPr>
            <w:tcW w:w="171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F22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F22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 de mensajes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Voz</w:t>
            </w:r>
          </w:p>
        </w:tc>
        <w:tc>
          <w:tcPr>
            <w:tcW w:w="171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F22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F225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inutos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Total estimado mensual:</w:t>
            </w:r>
          </w:p>
        </w:tc>
        <w:tc>
          <w:tcPr>
            <w:tcW w:w="159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Internet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234E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FE13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SMS</w:t>
            </w:r>
          </w:p>
        </w:tc>
        <w:tc>
          <w:tcPr>
            <w:tcW w:w="171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234E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FE13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 de mensajes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56192" w:rsidRPr="001E2462">
        <w:trPr>
          <w:trHeight w:val="319"/>
          <w:jc w:val="center"/>
        </w:trPr>
        <w:tc>
          <w:tcPr>
            <w:tcW w:w="66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1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Voz</w:t>
            </w:r>
          </w:p>
        </w:tc>
        <w:tc>
          <w:tcPr>
            <w:tcW w:w="171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6192" w:rsidRPr="001E2462" w:rsidRDefault="00A56192" w:rsidP="00234E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FE13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1E2462">
              <w:rPr>
                <w:rFonts w:ascii="Arial" w:hAnsi="Arial" w:cs="Arial"/>
                <w:b/>
                <w:bCs/>
                <w:sz w:val="18"/>
                <w:szCs w:val="18"/>
              </w:rPr>
              <w:t>inutos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192" w:rsidRPr="001E2462" w:rsidRDefault="00A56192" w:rsidP="006C3B95">
            <w:pPr>
              <w:rPr>
                <w:rFonts w:ascii="Arial" w:hAnsi="Arial" w:cs="Arial"/>
                <w:sz w:val="18"/>
                <w:szCs w:val="18"/>
              </w:rPr>
            </w:pPr>
            <w:r w:rsidRPr="001E246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6C3B95" w:rsidRDefault="006C3B95"/>
    <w:tbl>
      <w:tblPr>
        <w:tblStyle w:val="Tablaconcuadrcula"/>
        <w:tblW w:w="12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08"/>
        <w:gridCol w:w="236"/>
        <w:gridCol w:w="4804"/>
      </w:tblGrid>
      <w:tr w:rsidR="008B15A9">
        <w:tc>
          <w:tcPr>
            <w:tcW w:w="7308" w:type="dxa"/>
            <w:vAlign w:val="center"/>
          </w:tcPr>
          <w:p w:rsidR="008B15A9" w:rsidRPr="008B15A9" w:rsidRDefault="008B15A9" w:rsidP="008B1E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15A9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irma de responsabilidad del funcionario</w:t>
            </w:r>
            <w:r w:rsidR="00CE0ED4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8B15A9" w:rsidRPr="008B15A9" w:rsidRDefault="008B1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:rsidR="008B15A9" w:rsidRPr="008B15A9" w:rsidRDefault="008B1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B15A9">
        <w:tc>
          <w:tcPr>
            <w:tcW w:w="7308" w:type="dxa"/>
            <w:vAlign w:val="center"/>
          </w:tcPr>
          <w:p w:rsidR="008B15A9" w:rsidRDefault="008B15A9" w:rsidP="008B1E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F175F" w:rsidRPr="008B15A9" w:rsidRDefault="00BF175F" w:rsidP="008B1E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8B15A9" w:rsidRPr="008B15A9" w:rsidRDefault="008B1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4" w:type="dxa"/>
            <w:tcBorders>
              <w:top w:val="single" w:sz="4" w:space="0" w:color="auto"/>
            </w:tcBorders>
          </w:tcPr>
          <w:p w:rsidR="008B15A9" w:rsidRPr="008B15A9" w:rsidRDefault="008B1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B15A9">
        <w:tc>
          <w:tcPr>
            <w:tcW w:w="7308" w:type="dxa"/>
            <w:vAlign w:val="center"/>
          </w:tcPr>
          <w:p w:rsidR="008B15A9" w:rsidRPr="008B15A9" w:rsidRDefault="008B15A9" w:rsidP="008B1E1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 de aprobación del Director o Responsable de la Unidad Administrativa:</w:t>
            </w:r>
          </w:p>
        </w:tc>
        <w:tc>
          <w:tcPr>
            <w:tcW w:w="236" w:type="dxa"/>
          </w:tcPr>
          <w:p w:rsidR="008B15A9" w:rsidRPr="008B15A9" w:rsidRDefault="008B1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:rsidR="008B15A9" w:rsidRPr="008B15A9" w:rsidRDefault="008B1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0F1B">
        <w:trPr>
          <w:trHeight w:val="497"/>
        </w:trPr>
        <w:tc>
          <w:tcPr>
            <w:tcW w:w="7308" w:type="dxa"/>
            <w:vAlign w:val="bottom"/>
          </w:tcPr>
          <w:p w:rsidR="006C0F1B" w:rsidRDefault="006C0F1B" w:rsidP="00BC5D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Nombre:</w:t>
            </w:r>
          </w:p>
        </w:tc>
        <w:tc>
          <w:tcPr>
            <w:tcW w:w="236" w:type="dxa"/>
          </w:tcPr>
          <w:p w:rsidR="006C0F1B" w:rsidRPr="008B15A9" w:rsidRDefault="006C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</w:tcPr>
          <w:p w:rsidR="006C0F1B" w:rsidRPr="008B15A9" w:rsidRDefault="006C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C0F1B">
        <w:trPr>
          <w:trHeight w:val="506"/>
        </w:trPr>
        <w:tc>
          <w:tcPr>
            <w:tcW w:w="7308" w:type="dxa"/>
            <w:vAlign w:val="bottom"/>
          </w:tcPr>
          <w:p w:rsidR="006C0F1B" w:rsidRDefault="006C0F1B" w:rsidP="00BC5D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236" w:type="dxa"/>
          </w:tcPr>
          <w:p w:rsidR="006C0F1B" w:rsidRPr="008B15A9" w:rsidRDefault="006C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</w:tcPr>
          <w:p w:rsidR="006C0F1B" w:rsidRPr="008B15A9" w:rsidRDefault="006C0F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B15A9" w:rsidRPr="000229B2" w:rsidRDefault="000229B2" w:rsidP="008B1E1C">
      <w:pPr>
        <w:rPr>
          <w:rFonts w:ascii="Arial" w:hAnsi="Arial" w:cs="Arial"/>
          <w:sz w:val="18"/>
          <w:szCs w:val="18"/>
        </w:rPr>
      </w:pPr>
      <w:r w:rsidRPr="000229B2">
        <w:rPr>
          <w:rFonts w:ascii="Arial" w:hAnsi="Arial" w:cs="Arial"/>
          <w:sz w:val="18"/>
          <w:szCs w:val="18"/>
        </w:rPr>
        <w:t>* En caso de ser procedente</w:t>
      </w:r>
    </w:p>
    <w:sectPr w:rsidR="008B15A9" w:rsidRPr="000229B2" w:rsidSect="008B1E1C">
      <w:pgSz w:w="16838" w:h="11906" w:orient="landscape"/>
      <w:pgMar w:top="36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E39"/>
    <w:rsid w:val="000229B2"/>
    <w:rsid w:val="001E2462"/>
    <w:rsid w:val="00234EA1"/>
    <w:rsid w:val="00524D64"/>
    <w:rsid w:val="005811C3"/>
    <w:rsid w:val="006125C3"/>
    <w:rsid w:val="00623E39"/>
    <w:rsid w:val="006C0F1B"/>
    <w:rsid w:val="006C3B95"/>
    <w:rsid w:val="00757458"/>
    <w:rsid w:val="008B15A9"/>
    <w:rsid w:val="008B1E1C"/>
    <w:rsid w:val="00907CE8"/>
    <w:rsid w:val="009203E7"/>
    <w:rsid w:val="0097684B"/>
    <w:rsid w:val="009D400E"/>
    <w:rsid w:val="009E74FD"/>
    <w:rsid w:val="00A56192"/>
    <w:rsid w:val="00BA3EEA"/>
    <w:rsid w:val="00BC5D3A"/>
    <w:rsid w:val="00BF175F"/>
    <w:rsid w:val="00C320A7"/>
    <w:rsid w:val="00C73677"/>
    <w:rsid w:val="00CE0ED4"/>
    <w:rsid w:val="00D83391"/>
    <w:rsid w:val="00DA5B7F"/>
    <w:rsid w:val="00DD25BC"/>
    <w:rsid w:val="00E72DE5"/>
    <w:rsid w:val="00E8123F"/>
    <w:rsid w:val="00F22581"/>
    <w:rsid w:val="00F75B85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8B1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semiHidden/>
    <w:rsid w:val="00CE0ED4"/>
    <w:rPr>
      <w:sz w:val="16"/>
      <w:szCs w:val="16"/>
    </w:rPr>
  </w:style>
  <w:style w:type="paragraph" w:styleId="Textocomentario">
    <w:name w:val="annotation text"/>
    <w:basedOn w:val="Normal"/>
    <w:semiHidden/>
    <w:rsid w:val="00CE0E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E0ED4"/>
    <w:rPr>
      <w:b/>
      <w:bCs/>
    </w:rPr>
  </w:style>
  <w:style w:type="paragraph" w:styleId="Textodeglobo">
    <w:name w:val="Balloon Text"/>
    <w:basedOn w:val="Normal"/>
    <w:semiHidden/>
    <w:rsid w:val="00CE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Funcionario:</vt:lpstr>
    </vt:vector>
  </TitlesOfParts>
  <Company>SENATEL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Funcionario:</dc:title>
  <dc:subject/>
  <dc:creator>avallejo</dc:creator>
  <cp:keywords/>
  <dc:description/>
  <cp:lastModifiedBy>SENATEL</cp:lastModifiedBy>
  <cp:revision>2</cp:revision>
  <cp:lastPrinted>2009-01-08T20:08:00Z</cp:lastPrinted>
  <dcterms:created xsi:type="dcterms:W3CDTF">2012-04-30T17:22:00Z</dcterms:created>
  <dcterms:modified xsi:type="dcterms:W3CDTF">2012-04-30T17:22:00Z</dcterms:modified>
</cp:coreProperties>
</file>